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53D" w:rsidRDefault="0046753D" w:rsidP="0046753D">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Деркачова О. С.</w:t>
      </w:r>
    </w:p>
    <w:p w:rsidR="0046753D" w:rsidRDefault="0046753D" w:rsidP="0046753D">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доктор філологічних наук, </w:t>
      </w:r>
    </w:p>
    <w:p w:rsidR="0046753D" w:rsidRDefault="0046753D" w:rsidP="0046753D">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професор кафедри педагогіки початкової освіти</w:t>
      </w:r>
    </w:p>
    <w:p w:rsidR="0046753D" w:rsidRDefault="0046753D" w:rsidP="0046753D">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Прикарпатського національного університету </w:t>
      </w:r>
    </w:p>
    <w:p w:rsidR="0046753D" w:rsidRDefault="0046753D" w:rsidP="0046753D">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імені Василя Стефаника  </w:t>
      </w:r>
    </w:p>
    <w:p w:rsidR="00283596" w:rsidRPr="0046753D" w:rsidRDefault="00283596" w:rsidP="0046753D">
      <w:pPr>
        <w:spacing w:after="0" w:line="360" w:lineRule="auto"/>
        <w:jc w:val="right"/>
        <w:rPr>
          <w:rFonts w:ascii="Times New Roman" w:hAnsi="Times New Roman" w:cs="Times New Roman"/>
          <w:i/>
          <w:sz w:val="28"/>
          <w:szCs w:val="28"/>
        </w:rPr>
      </w:pPr>
    </w:p>
    <w:p w:rsidR="001C49AF" w:rsidRPr="001C49AF" w:rsidRDefault="001C49AF" w:rsidP="002B31ED">
      <w:pPr>
        <w:spacing w:after="0" w:line="360" w:lineRule="auto"/>
        <w:jc w:val="center"/>
        <w:rPr>
          <w:rFonts w:ascii="Times New Roman" w:hAnsi="Times New Roman" w:cs="Times New Roman"/>
          <w:b/>
          <w:sz w:val="28"/>
          <w:szCs w:val="28"/>
        </w:rPr>
      </w:pPr>
      <w:r w:rsidRPr="001C49AF">
        <w:rPr>
          <w:rFonts w:ascii="Times New Roman" w:hAnsi="Times New Roman" w:cs="Times New Roman"/>
          <w:b/>
          <w:sz w:val="28"/>
          <w:szCs w:val="28"/>
        </w:rPr>
        <w:t xml:space="preserve">ІНТЕРАКТИВНИЙ ПЛАКАТ ЯК СУЧАСНИЙ ЗАСІБ НАВЧАННЯ </w:t>
      </w:r>
    </w:p>
    <w:p w:rsidR="001114E4" w:rsidRDefault="00D07D85" w:rsidP="002B31E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(на прикладі </w:t>
      </w:r>
      <w:r w:rsidR="001C49AF" w:rsidRPr="001C49AF">
        <w:rPr>
          <w:rFonts w:ascii="Times New Roman" w:hAnsi="Times New Roman" w:cs="Times New Roman"/>
          <w:b/>
          <w:sz w:val="28"/>
          <w:szCs w:val="28"/>
        </w:rPr>
        <w:t>дисципліни «</w:t>
      </w:r>
      <w:r w:rsidR="001C49AF">
        <w:rPr>
          <w:rFonts w:ascii="Times New Roman" w:hAnsi="Times New Roman" w:cs="Times New Roman"/>
          <w:b/>
          <w:sz w:val="28"/>
          <w:szCs w:val="28"/>
        </w:rPr>
        <w:t>Література та інклюзія</w:t>
      </w:r>
      <w:r w:rsidR="001C49AF" w:rsidRPr="001C49AF">
        <w:rPr>
          <w:rFonts w:ascii="Times New Roman" w:hAnsi="Times New Roman" w:cs="Times New Roman"/>
          <w:b/>
          <w:sz w:val="28"/>
          <w:szCs w:val="28"/>
        </w:rPr>
        <w:t xml:space="preserve">») </w:t>
      </w:r>
    </w:p>
    <w:p w:rsidR="00283596" w:rsidRDefault="00283596" w:rsidP="002B31ED">
      <w:pPr>
        <w:spacing w:after="0" w:line="360" w:lineRule="auto"/>
        <w:jc w:val="center"/>
        <w:rPr>
          <w:rFonts w:ascii="Times New Roman" w:hAnsi="Times New Roman" w:cs="Times New Roman"/>
          <w:b/>
          <w:sz w:val="28"/>
          <w:szCs w:val="28"/>
        </w:rPr>
      </w:pPr>
    </w:p>
    <w:p w:rsidR="00473449" w:rsidRDefault="00690DE4" w:rsidP="002B31ED">
      <w:pPr>
        <w:shd w:val="clear" w:color="auto" w:fill="FFFFFF"/>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00473449">
        <w:rPr>
          <w:rFonts w:ascii="Times New Roman" w:hAnsi="Times New Roman" w:cs="Times New Roman"/>
          <w:i/>
          <w:sz w:val="28"/>
          <w:szCs w:val="28"/>
        </w:rPr>
        <w:t xml:space="preserve">Анотація. Стаття присвячена сучасним інтерактивним засобам навчання у вищій школі, зокрема освітнім можливостям інтерактивних плакатів. Їх створення та використання розглянуто на прикладі вивчення дисципліни «Література та інклюзія». </w:t>
      </w:r>
    </w:p>
    <w:p w:rsidR="00325487" w:rsidRDefault="004914F6" w:rsidP="00325487">
      <w:pPr>
        <w:shd w:val="clear" w:color="auto" w:fill="FFFFFF"/>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b/>
          <w:i/>
          <w:sz w:val="28"/>
          <w:szCs w:val="28"/>
        </w:rPr>
        <w:t xml:space="preserve">Ключові слова: </w:t>
      </w:r>
      <w:r w:rsidRPr="004914F6">
        <w:rPr>
          <w:rFonts w:ascii="Times New Roman" w:hAnsi="Times New Roman" w:cs="Times New Roman"/>
          <w:i/>
          <w:sz w:val="28"/>
          <w:szCs w:val="28"/>
        </w:rPr>
        <w:t xml:space="preserve">освітній процес, </w:t>
      </w:r>
      <w:r>
        <w:rPr>
          <w:rFonts w:ascii="Times New Roman" w:hAnsi="Times New Roman" w:cs="Times New Roman"/>
          <w:i/>
          <w:sz w:val="28"/>
          <w:szCs w:val="28"/>
        </w:rPr>
        <w:t xml:space="preserve">вища школа, засоби навчання, </w:t>
      </w:r>
      <w:r w:rsidR="00325487">
        <w:rPr>
          <w:rFonts w:ascii="Times New Roman" w:hAnsi="Times New Roman" w:cs="Times New Roman"/>
          <w:i/>
          <w:sz w:val="28"/>
          <w:szCs w:val="28"/>
        </w:rPr>
        <w:t xml:space="preserve">інтерактивний плакат, дистанційна освіта. </w:t>
      </w:r>
    </w:p>
    <w:p w:rsidR="00325487" w:rsidRDefault="00325487" w:rsidP="00325487">
      <w:pPr>
        <w:shd w:val="clear" w:color="auto" w:fill="FFFFFF"/>
        <w:spacing w:after="0" w:line="360" w:lineRule="auto"/>
        <w:ind w:firstLine="708"/>
        <w:jc w:val="both"/>
        <w:rPr>
          <w:rFonts w:ascii="Times New Roman" w:eastAsia="Times New Roman" w:hAnsi="Times New Roman" w:cs="Times New Roman"/>
          <w:i/>
          <w:color w:val="202124"/>
          <w:sz w:val="28"/>
          <w:szCs w:val="28"/>
          <w:lang w:val="en" w:eastAsia="uk-UA"/>
        </w:rPr>
      </w:pPr>
      <w:proofErr w:type="spellStart"/>
      <w:r w:rsidRPr="00325487">
        <w:rPr>
          <w:rFonts w:ascii="Times New Roman" w:eastAsia="Times New Roman" w:hAnsi="Times New Roman" w:cs="Times New Roman"/>
          <w:b/>
          <w:i/>
          <w:color w:val="202124"/>
          <w:sz w:val="28"/>
          <w:szCs w:val="28"/>
          <w:lang w:val="en-US" w:eastAsia="uk-UA"/>
        </w:rPr>
        <w:t>Derkachova</w:t>
      </w:r>
      <w:proofErr w:type="spellEnd"/>
      <w:r w:rsidRPr="00325487">
        <w:rPr>
          <w:rFonts w:ascii="Times New Roman" w:eastAsia="Times New Roman" w:hAnsi="Times New Roman" w:cs="Times New Roman"/>
          <w:b/>
          <w:i/>
          <w:color w:val="202124"/>
          <w:sz w:val="28"/>
          <w:szCs w:val="28"/>
          <w:lang w:val="en-US" w:eastAsia="uk-UA"/>
        </w:rPr>
        <w:t xml:space="preserve"> O.S. </w:t>
      </w:r>
      <w:r w:rsidRPr="00325487">
        <w:rPr>
          <w:rFonts w:ascii="Times New Roman" w:eastAsia="Times New Roman" w:hAnsi="Times New Roman" w:cs="Times New Roman"/>
          <w:b/>
          <w:i/>
          <w:color w:val="202124"/>
          <w:sz w:val="28"/>
          <w:szCs w:val="28"/>
          <w:lang w:val="en" w:eastAsia="uk-UA"/>
        </w:rPr>
        <w:t>Interactive Poster as a Modern Learning Tool</w:t>
      </w:r>
      <w:r w:rsidRPr="00325487">
        <w:rPr>
          <w:rFonts w:ascii="Times New Roman" w:eastAsia="Times New Roman" w:hAnsi="Times New Roman" w:cs="Times New Roman"/>
          <w:b/>
          <w:i/>
          <w:color w:val="202124"/>
          <w:sz w:val="28"/>
          <w:szCs w:val="28"/>
          <w:lang w:eastAsia="uk-UA"/>
        </w:rPr>
        <w:t xml:space="preserve"> </w:t>
      </w:r>
      <w:r w:rsidRPr="00325487">
        <w:rPr>
          <w:rFonts w:ascii="Times New Roman" w:eastAsia="Times New Roman" w:hAnsi="Times New Roman" w:cs="Times New Roman"/>
          <w:b/>
          <w:i/>
          <w:color w:val="202124"/>
          <w:sz w:val="28"/>
          <w:szCs w:val="28"/>
          <w:lang w:val="en" w:eastAsia="uk-UA"/>
        </w:rPr>
        <w:t xml:space="preserve">(on the example of the discipline "Literature and Inclusion"). </w:t>
      </w:r>
      <w:r w:rsidRPr="00325487">
        <w:rPr>
          <w:rFonts w:ascii="Times New Roman" w:eastAsia="Times New Roman" w:hAnsi="Times New Roman" w:cs="Times New Roman"/>
          <w:i/>
          <w:color w:val="202124"/>
          <w:sz w:val="28"/>
          <w:szCs w:val="28"/>
          <w:lang w:val="en" w:eastAsia="uk-UA"/>
        </w:rPr>
        <w:t>Abstract. The article is devoted to modern interactive teaching aids in higher education, in particular the educational opportunities of interactive posters. Their creation and use are considered on the example of studying the discipline "Literature and Inclusion".</w:t>
      </w:r>
    </w:p>
    <w:p w:rsidR="00325487" w:rsidRPr="00325487" w:rsidRDefault="00325487" w:rsidP="00325487">
      <w:pPr>
        <w:shd w:val="clear" w:color="auto" w:fill="FFFFFF"/>
        <w:spacing w:after="0" w:line="360" w:lineRule="auto"/>
        <w:ind w:firstLine="708"/>
        <w:jc w:val="both"/>
        <w:rPr>
          <w:rFonts w:ascii="Times New Roman" w:eastAsia="Times New Roman" w:hAnsi="Times New Roman" w:cs="Times New Roman"/>
          <w:i/>
          <w:color w:val="202124"/>
          <w:sz w:val="28"/>
          <w:szCs w:val="28"/>
          <w:lang w:val="en" w:eastAsia="uk-UA"/>
        </w:rPr>
      </w:pPr>
      <w:r w:rsidRPr="00325487">
        <w:rPr>
          <w:rFonts w:ascii="Times New Roman" w:eastAsia="Times New Roman" w:hAnsi="Times New Roman" w:cs="Times New Roman"/>
          <w:b/>
          <w:i/>
          <w:color w:val="202124"/>
          <w:sz w:val="28"/>
          <w:szCs w:val="28"/>
          <w:lang w:val="en" w:eastAsia="uk-UA"/>
        </w:rPr>
        <w:t>Key words:</w:t>
      </w:r>
      <w:r w:rsidRPr="00325487">
        <w:rPr>
          <w:rFonts w:ascii="Times New Roman" w:eastAsia="Times New Roman" w:hAnsi="Times New Roman" w:cs="Times New Roman"/>
          <w:i/>
          <w:color w:val="202124"/>
          <w:sz w:val="28"/>
          <w:szCs w:val="28"/>
          <w:lang w:val="en" w:eastAsia="uk-UA"/>
        </w:rPr>
        <w:t xml:space="preserve"> educational process, higher school, teaching ai</w:t>
      </w:r>
      <w:r>
        <w:rPr>
          <w:rFonts w:ascii="Times New Roman" w:eastAsia="Times New Roman" w:hAnsi="Times New Roman" w:cs="Times New Roman"/>
          <w:i/>
          <w:color w:val="202124"/>
          <w:sz w:val="28"/>
          <w:szCs w:val="28"/>
          <w:lang w:val="en" w:eastAsia="uk-UA"/>
        </w:rPr>
        <w:t xml:space="preserve">ds, interactive poster, </w:t>
      </w:r>
      <w:r>
        <w:rPr>
          <w:rFonts w:ascii="Times New Roman" w:eastAsia="Times New Roman" w:hAnsi="Times New Roman" w:cs="Times New Roman"/>
          <w:i/>
          <w:color w:val="202124"/>
          <w:sz w:val="28"/>
          <w:szCs w:val="28"/>
          <w:lang w:val="en-US" w:eastAsia="uk-UA"/>
        </w:rPr>
        <w:t>online</w:t>
      </w:r>
      <w:r w:rsidRPr="00325487">
        <w:rPr>
          <w:rFonts w:ascii="Times New Roman" w:eastAsia="Times New Roman" w:hAnsi="Times New Roman" w:cs="Times New Roman"/>
          <w:i/>
          <w:color w:val="202124"/>
          <w:sz w:val="28"/>
          <w:szCs w:val="28"/>
          <w:lang w:val="en" w:eastAsia="uk-UA"/>
        </w:rPr>
        <w:t xml:space="preserve"> education.</w:t>
      </w:r>
    </w:p>
    <w:p w:rsidR="00325487" w:rsidRPr="004914F6" w:rsidRDefault="00325487" w:rsidP="002B31ED">
      <w:pPr>
        <w:shd w:val="clear" w:color="auto" w:fill="FFFFFF"/>
        <w:spacing w:after="0" w:line="360" w:lineRule="auto"/>
        <w:jc w:val="both"/>
        <w:rPr>
          <w:rFonts w:ascii="Times New Roman" w:hAnsi="Times New Roman" w:cs="Times New Roman"/>
          <w:i/>
          <w:sz w:val="28"/>
          <w:szCs w:val="28"/>
        </w:rPr>
      </w:pPr>
    </w:p>
    <w:p w:rsidR="00283596" w:rsidRDefault="00690DE4" w:rsidP="00C55A61">
      <w:pPr>
        <w:shd w:val="clear" w:color="auto" w:fill="FFFFFF"/>
        <w:spacing w:after="0" w:line="360" w:lineRule="auto"/>
        <w:ind w:firstLine="708"/>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Про ефективні та сучасні засоби навчання ми говоримо завжди, адже вони допомагають представити навчальний матеріал по-іншому, зацікавити тих, хто вчиться, </w:t>
      </w:r>
      <w:proofErr w:type="spellStart"/>
      <w:r w:rsidR="00824707" w:rsidRPr="00824707">
        <w:rPr>
          <w:rFonts w:ascii="Times New Roman" w:hAnsi="Times New Roman" w:cs="Times New Roman"/>
          <w:sz w:val="28"/>
          <w:szCs w:val="28"/>
          <w:lang w:val="ru-RU"/>
        </w:rPr>
        <w:t>сприяють</w:t>
      </w:r>
      <w:proofErr w:type="spellEnd"/>
      <w:r w:rsidR="00824707" w:rsidRPr="00824707">
        <w:rPr>
          <w:rFonts w:ascii="Times New Roman" w:hAnsi="Times New Roman" w:cs="Times New Roman"/>
          <w:sz w:val="28"/>
          <w:szCs w:val="28"/>
          <w:lang w:val="ru-RU"/>
        </w:rPr>
        <w:t xml:space="preserve"> </w:t>
      </w:r>
      <w:r w:rsidR="00824707">
        <w:rPr>
          <w:rFonts w:ascii="Times New Roman" w:hAnsi="Times New Roman" w:cs="Times New Roman"/>
          <w:sz w:val="28"/>
          <w:szCs w:val="28"/>
        </w:rPr>
        <w:t>розвитку творчого</w:t>
      </w:r>
      <w:r>
        <w:rPr>
          <w:rFonts w:ascii="Times New Roman" w:hAnsi="Times New Roman" w:cs="Times New Roman"/>
          <w:sz w:val="28"/>
          <w:szCs w:val="28"/>
        </w:rPr>
        <w:t xml:space="preserve"> потенціал</w:t>
      </w:r>
      <w:r w:rsidR="00824707">
        <w:rPr>
          <w:rFonts w:ascii="Times New Roman" w:hAnsi="Times New Roman" w:cs="Times New Roman"/>
          <w:sz w:val="28"/>
          <w:szCs w:val="28"/>
        </w:rPr>
        <w:t>у</w:t>
      </w:r>
      <w:r>
        <w:rPr>
          <w:rFonts w:ascii="Times New Roman" w:hAnsi="Times New Roman" w:cs="Times New Roman"/>
          <w:sz w:val="28"/>
          <w:szCs w:val="28"/>
        </w:rPr>
        <w:t xml:space="preserve">. Потреба в них стала ще очевиднішою та </w:t>
      </w:r>
      <w:proofErr w:type="spellStart"/>
      <w:r>
        <w:rPr>
          <w:rFonts w:ascii="Times New Roman" w:hAnsi="Times New Roman" w:cs="Times New Roman"/>
          <w:sz w:val="28"/>
          <w:szCs w:val="28"/>
        </w:rPr>
        <w:t>нагальнішою</w:t>
      </w:r>
      <w:proofErr w:type="spellEnd"/>
      <w:r>
        <w:rPr>
          <w:rFonts w:ascii="Times New Roman" w:hAnsi="Times New Roman" w:cs="Times New Roman"/>
          <w:sz w:val="28"/>
          <w:szCs w:val="28"/>
        </w:rPr>
        <w:t xml:space="preserve"> з березня 2020 року, коли </w:t>
      </w:r>
      <w:r w:rsidRPr="00D53BA8">
        <w:rPr>
          <w:rFonts w:ascii="Times New Roman" w:hAnsi="Times New Roman" w:cs="Times New Roman"/>
          <w:sz w:val="28"/>
          <w:szCs w:val="28"/>
        </w:rPr>
        <w:t xml:space="preserve">дистанційна освіта </w:t>
      </w:r>
      <w:r w:rsidR="00824707">
        <w:rPr>
          <w:rFonts w:ascii="Times New Roman" w:hAnsi="Times New Roman" w:cs="Times New Roman"/>
          <w:sz w:val="28"/>
          <w:szCs w:val="28"/>
        </w:rPr>
        <w:t>залишилася</w:t>
      </w:r>
      <w:r w:rsidRPr="00D53BA8">
        <w:rPr>
          <w:rFonts w:ascii="Times New Roman" w:hAnsi="Times New Roman" w:cs="Times New Roman"/>
          <w:sz w:val="28"/>
          <w:szCs w:val="28"/>
        </w:rPr>
        <w:t xml:space="preserve"> єдиною альтернативою та можливістю </w:t>
      </w:r>
      <w:r w:rsidR="00824707">
        <w:rPr>
          <w:rFonts w:ascii="Times New Roman" w:hAnsi="Times New Roman" w:cs="Times New Roman"/>
          <w:sz w:val="28"/>
          <w:szCs w:val="28"/>
        </w:rPr>
        <w:t xml:space="preserve">у нашому </w:t>
      </w:r>
      <w:r w:rsidRPr="00D53BA8">
        <w:rPr>
          <w:rFonts w:ascii="Times New Roman" w:hAnsi="Times New Roman" w:cs="Times New Roman"/>
          <w:sz w:val="28"/>
          <w:szCs w:val="28"/>
        </w:rPr>
        <w:t xml:space="preserve">просторі. </w:t>
      </w:r>
      <w:r>
        <w:rPr>
          <w:rFonts w:ascii="Times New Roman" w:eastAsia="Times New Roman" w:hAnsi="Times New Roman" w:cs="Times New Roman"/>
          <w:sz w:val="28"/>
          <w:szCs w:val="28"/>
          <w:lang w:eastAsia="uk-UA"/>
        </w:rPr>
        <w:t xml:space="preserve">Постановою Кабміну України № </w:t>
      </w:r>
      <w:r w:rsidRPr="00D53BA8">
        <w:rPr>
          <w:rFonts w:ascii="Times New Roman" w:eastAsia="Times New Roman" w:hAnsi="Times New Roman" w:cs="Times New Roman"/>
          <w:sz w:val="28"/>
          <w:szCs w:val="28"/>
          <w:lang w:eastAsia="uk-UA"/>
        </w:rPr>
        <w:t xml:space="preserve">215 від 11 березня 2020 року було введено карантин, а це означало </w:t>
      </w:r>
      <w:proofErr w:type="spellStart"/>
      <w:r w:rsidR="003B7875" w:rsidRPr="003B7875">
        <w:rPr>
          <w:rFonts w:ascii="Times New Roman" w:eastAsia="Times New Roman" w:hAnsi="Times New Roman" w:cs="Times New Roman"/>
          <w:sz w:val="28"/>
          <w:szCs w:val="28"/>
          <w:lang w:val="ru-RU" w:eastAsia="uk-UA"/>
        </w:rPr>
        <w:t>перехід</w:t>
      </w:r>
      <w:proofErr w:type="spellEnd"/>
      <w:r w:rsidR="003B7875" w:rsidRPr="003B7875">
        <w:rPr>
          <w:rFonts w:ascii="Times New Roman" w:eastAsia="Times New Roman" w:hAnsi="Times New Roman" w:cs="Times New Roman"/>
          <w:sz w:val="28"/>
          <w:szCs w:val="28"/>
          <w:lang w:val="ru-RU" w:eastAsia="uk-UA"/>
        </w:rPr>
        <w:t xml:space="preserve"> до</w:t>
      </w:r>
      <w:r w:rsidR="003B7875">
        <w:rPr>
          <w:rFonts w:ascii="Times New Roman" w:eastAsia="Times New Roman" w:hAnsi="Times New Roman" w:cs="Times New Roman"/>
          <w:sz w:val="28"/>
          <w:szCs w:val="28"/>
          <w:lang w:eastAsia="uk-UA"/>
        </w:rPr>
        <w:t xml:space="preserve"> дистанційного</w:t>
      </w:r>
      <w:r w:rsidRPr="00D53BA8">
        <w:rPr>
          <w:rFonts w:ascii="Times New Roman" w:eastAsia="Times New Roman" w:hAnsi="Times New Roman" w:cs="Times New Roman"/>
          <w:sz w:val="28"/>
          <w:szCs w:val="28"/>
          <w:lang w:eastAsia="uk-UA"/>
        </w:rPr>
        <w:t xml:space="preserve"> навчання</w:t>
      </w:r>
      <w:r w:rsidR="003B7875">
        <w:rPr>
          <w:rFonts w:ascii="Times New Roman" w:eastAsia="Times New Roman" w:hAnsi="Times New Roman" w:cs="Times New Roman"/>
          <w:sz w:val="28"/>
          <w:szCs w:val="28"/>
          <w:lang w:eastAsia="uk-UA"/>
        </w:rPr>
        <w:t xml:space="preserve">, а відтак </w:t>
      </w:r>
      <w:r w:rsidR="003B7875">
        <w:rPr>
          <w:rFonts w:ascii="Times New Roman" w:eastAsia="Times New Roman" w:hAnsi="Times New Roman" w:cs="Times New Roman"/>
          <w:sz w:val="28"/>
          <w:szCs w:val="28"/>
          <w:lang w:eastAsia="uk-UA"/>
        </w:rPr>
        <w:lastRenderedPageBreak/>
        <w:t xml:space="preserve">використання тих методів та форм, що забезпечили би ефективність та комфорт всім учасникам освітнього процесу. </w:t>
      </w:r>
    </w:p>
    <w:p w:rsidR="00C55A61" w:rsidRDefault="00C55A61" w:rsidP="00C55A61">
      <w:pPr>
        <w:shd w:val="clear" w:color="auto" w:fill="FFFFFF"/>
        <w:spacing w:after="0"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Відтак використання різноманітних онлайн-платформ як для проведення занять, так і для виконання різних видів робіт стає все популярнішим. Вони зручні </w:t>
      </w:r>
      <w:r w:rsidR="000F6DD1">
        <w:rPr>
          <w:rFonts w:ascii="Times New Roman" w:eastAsia="Times New Roman" w:hAnsi="Times New Roman" w:cs="Times New Roman"/>
          <w:sz w:val="28"/>
          <w:szCs w:val="28"/>
          <w:lang w:eastAsia="uk-UA"/>
        </w:rPr>
        <w:t xml:space="preserve">та ефективні </w:t>
      </w:r>
      <w:r>
        <w:rPr>
          <w:rFonts w:ascii="Times New Roman" w:eastAsia="Times New Roman" w:hAnsi="Times New Roman" w:cs="Times New Roman"/>
          <w:sz w:val="28"/>
          <w:szCs w:val="28"/>
          <w:lang w:eastAsia="uk-UA"/>
        </w:rPr>
        <w:t xml:space="preserve">у використанні, </w:t>
      </w:r>
      <w:r w:rsidR="000F6DD1">
        <w:rPr>
          <w:rFonts w:ascii="Times New Roman" w:eastAsia="Times New Roman" w:hAnsi="Times New Roman" w:cs="Times New Roman"/>
          <w:sz w:val="28"/>
          <w:szCs w:val="28"/>
          <w:lang w:eastAsia="uk-UA"/>
        </w:rPr>
        <w:t>полегшують роботу як викладачу, так і студенту. Чимало із них використовуємо у роботі під час вивчення дисципліни «Література та інклюзія»</w:t>
      </w:r>
      <w:r w:rsidR="00DA7CB3">
        <w:rPr>
          <w:rFonts w:ascii="Times New Roman" w:eastAsia="Times New Roman" w:hAnsi="Times New Roman" w:cs="Times New Roman"/>
          <w:sz w:val="28"/>
          <w:szCs w:val="28"/>
          <w:lang w:eastAsia="uk-UA"/>
        </w:rPr>
        <w:t xml:space="preserve"> як на лекц</w:t>
      </w:r>
      <w:r w:rsidR="0099568D">
        <w:rPr>
          <w:rFonts w:ascii="Times New Roman" w:eastAsia="Times New Roman" w:hAnsi="Times New Roman" w:cs="Times New Roman"/>
          <w:sz w:val="28"/>
          <w:szCs w:val="28"/>
          <w:lang w:eastAsia="uk-UA"/>
        </w:rPr>
        <w:t>іях, так і практичних, а також для</w:t>
      </w:r>
      <w:r w:rsidR="00DA7CB3">
        <w:rPr>
          <w:rFonts w:ascii="Times New Roman" w:eastAsia="Times New Roman" w:hAnsi="Times New Roman" w:cs="Times New Roman"/>
          <w:sz w:val="28"/>
          <w:szCs w:val="28"/>
          <w:lang w:eastAsia="uk-UA"/>
        </w:rPr>
        <w:t xml:space="preserve"> виконання самостійних робіт</w:t>
      </w:r>
      <w:r w:rsidR="000F6DD1">
        <w:rPr>
          <w:rFonts w:ascii="Times New Roman" w:eastAsia="Times New Roman" w:hAnsi="Times New Roman" w:cs="Times New Roman"/>
          <w:sz w:val="28"/>
          <w:szCs w:val="28"/>
          <w:lang w:eastAsia="uk-UA"/>
        </w:rPr>
        <w:t xml:space="preserve">. </w:t>
      </w:r>
      <w:r w:rsidR="00283596">
        <w:rPr>
          <w:rFonts w:ascii="Times New Roman" w:eastAsia="Times New Roman" w:hAnsi="Times New Roman" w:cs="Times New Roman"/>
          <w:sz w:val="28"/>
          <w:szCs w:val="28"/>
          <w:lang w:eastAsia="uk-UA"/>
        </w:rPr>
        <w:t xml:space="preserve">У нашому дослідженні хочемо звернути увагу на особливості створення інтерактивних плакатів та їхню роль у рецепції художнього тексту. </w:t>
      </w:r>
    </w:p>
    <w:p w:rsidR="00160E73" w:rsidRPr="002B31ED" w:rsidRDefault="00BC65B1" w:rsidP="00D07D85">
      <w:pPr>
        <w:shd w:val="clear" w:color="auto" w:fill="FFFFFF"/>
        <w:spacing w:after="0" w:line="360" w:lineRule="auto"/>
        <w:ind w:firstLine="708"/>
        <w:jc w:val="both"/>
        <w:rPr>
          <w:rStyle w:val="a6"/>
          <w:rFonts w:ascii="Times New Roman" w:hAnsi="Times New Roman" w:cs="Times New Roman"/>
          <w:i w:val="0"/>
          <w:color w:val="333333"/>
          <w:sz w:val="28"/>
          <w:szCs w:val="28"/>
        </w:rPr>
      </w:pPr>
      <w:r w:rsidRPr="00BC65B1">
        <w:rPr>
          <w:rFonts w:ascii="Times New Roman" w:eastAsia="Times New Roman" w:hAnsi="Times New Roman" w:cs="Times New Roman"/>
          <w:sz w:val="28"/>
          <w:szCs w:val="28"/>
          <w:lang w:eastAsia="uk-UA"/>
        </w:rPr>
        <w:t xml:space="preserve"> </w:t>
      </w:r>
      <w:r w:rsidR="00E84F22" w:rsidRPr="00D07D85">
        <w:rPr>
          <w:rFonts w:ascii="Times New Roman" w:eastAsia="Times New Roman" w:hAnsi="Times New Roman" w:cs="Times New Roman"/>
          <w:color w:val="000000"/>
          <w:sz w:val="28"/>
          <w:szCs w:val="28"/>
          <w:lang w:eastAsia="uk-UA"/>
        </w:rPr>
        <w:t>«</w:t>
      </w:r>
      <w:r w:rsidR="00160E73" w:rsidRPr="00E84F22">
        <w:rPr>
          <w:rStyle w:val="a6"/>
          <w:rFonts w:ascii="Times New Roman" w:hAnsi="Times New Roman" w:cs="Times New Roman"/>
          <w:i w:val="0"/>
          <w:sz w:val="28"/>
          <w:szCs w:val="28"/>
        </w:rPr>
        <w:t xml:space="preserve">Інтерактивний плакат – це спосіб візуалізації інформації на основі одного зображення, до якого «мітками» (інтерактивними точками) прикріплюються посилання на </w:t>
      </w:r>
      <w:proofErr w:type="spellStart"/>
      <w:r w:rsidR="00160E73" w:rsidRPr="00E84F22">
        <w:rPr>
          <w:rStyle w:val="a6"/>
          <w:rFonts w:ascii="Times New Roman" w:hAnsi="Times New Roman" w:cs="Times New Roman"/>
          <w:i w:val="0"/>
          <w:sz w:val="28"/>
          <w:szCs w:val="28"/>
        </w:rPr>
        <w:t>вебресурси</w:t>
      </w:r>
      <w:proofErr w:type="spellEnd"/>
      <w:r w:rsidR="00160E73" w:rsidRPr="00E84F22">
        <w:rPr>
          <w:rStyle w:val="a6"/>
          <w:rFonts w:ascii="Times New Roman" w:hAnsi="Times New Roman" w:cs="Times New Roman"/>
          <w:i w:val="0"/>
          <w:sz w:val="28"/>
          <w:szCs w:val="28"/>
        </w:rPr>
        <w:t>, інтернет-документи, мультимедійні об’єкти: відео, аудіо, презентації, слайд-шоу, ігри, опитування тощо</w:t>
      </w:r>
      <w:r w:rsidR="00E84F22">
        <w:rPr>
          <w:rStyle w:val="a6"/>
          <w:rFonts w:ascii="Times New Roman" w:hAnsi="Times New Roman" w:cs="Times New Roman"/>
          <w:i w:val="0"/>
          <w:sz w:val="28"/>
          <w:szCs w:val="28"/>
        </w:rPr>
        <w:t>»</w:t>
      </w:r>
      <w:r w:rsidR="00160E73" w:rsidRPr="00D07D85">
        <w:rPr>
          <w:rStyle w:val="a6"/>
          <w:rFonts w:ascii="Times New Roman" w:hAnsi="Times New Roman" w:cs="Times New Roman"/>
          <w:i w:val="0"/>
          <w:sz w:val="28"/>
          <w:szCs w:val="28"/>
        </w:rPr>
        <w:t xml:space="preserve"> </w:t>
      </w:r>
      <w:r w:rsidR="00160E73" w:rsidRPr="00D07D85">
        <w:rPr>
          <w:rStyle w:val="a6"/>
          <w:rFonts w:ascii="Times New Roman" w:hAnsi="Times New Roman" w:cs="Times New Roman"/>
          <w:i w:val="0"/>
          <w:color w:val="333333"/>
          <w:sz w:val="28"/>
          <w:szCs w:val="28"/>
        </w:rPr>
        <w:t>[</w:t>
      </w:r>
      <w:r w:rsidR="005B53B5">
        <w:rPr>
          <w:rFonts w:ascii="Times New Roman" w:hAnsi="Times New Roman" w:cs="Times New Roman"/>
          <w:sz w:val="28"/>
          <w:szCs w:val="28"/>
        </w:rPr>
        <w:t>8</w:t>
      </w:r>
      <w:r w:rsidR="00160E73" w:rsidRPr="00D07D85">
        <w:rPr>
          <w:rStyle w:val="a6"/>
          <w:rFonts w:ascii="Times New Roman" w:hAnsi="Times New Roman" w:cs="Times New Roman"/>
          <w:i w:val="0"/>
          <w:color w:val="333333"/>
          <w:sz w:val="28"/>
          <w:szCs w:val="28"/>
        </w:rPr>
        <w:t>]</w:t>
      </w:r>
      <w:r w:rsidR="00160E73" w:rsidRPr="002B31ED">
        <w:rPr>
          <w:rStyle w:val="a6"/>
          <w:rFonts w:ascii="Times New Roman" w:hAnsi="Times New Roman" w:cs="Times New Roman"/>
          <w:i w:val="0"/>
          <w:color w:val="333333"/>
          <w:sz w:val="28"/>
          <w:szCs w:val="28"/>
        </w:rPr>
        <w:t>.</w:t>
      </w:r>
      <w:r w:rsidR="00D07D85">
        <w:rPr>
          <w:rStyle w:val="a6"/>
          <w:rFonts w:ascii="Times New Roman" w:hAnsi="Times New Roman" w:cs="Times New Roman"/>
          <w:i w:val="0"/>
          <w:color w:val="333333"/>
          <w:sz w:val="28"/>
          <w:szCs w:val="28"/>
        </w:rPr>
        <w:t xml:space="preserve"> </w:t>
      </w:r>
      <w:r w:rsidR="00D07D85" w:rsidRPr="00325487">
        <w:rPr>
          <w:rFonts w:ascii="Times New Roman" w:eastAsia="Times New Roman" w:hAnsi="Times New Roman" w:cs="Times New Roman"/>
          <w:color w:val="000000"/>
          <w:sz w:val="28"/>
          <w:szCs w:val="28"/>
          <w:lang w:eastAsia="uk-UA"/>
        </w:rPr>
        <w:t>Особливість таких плакатів – інтерактивна навігація (графіка, звук, текст).</w:t>
      </w:r>
    </w:p>
    <w:p w:rsidR="00283596" w:rsidRPr="00AF2EE4" w:rsidRDefault="00E84F22" w:rsidP="00AF2EE4">
      <w:pPr>
        <w:shd w:val="clear" w:color="auto" w:fill="FFFFFF"/>
        <w:spacing w:after="0" w:line="360" w:lineRule="auto"/>
        <w:ind w:firstLine="708"/>
        <w:jc w:val="both"/>
        <w:rPr>
          <w:rFonts w:ascii="Times New Roman" w:hAnsi="Times New Roman" w:cs="Times New Roman"/>
          <w:sz w:val="28"/>
          <w:szCs w:val="28"/>
        </w:rPr>
      </w:pPr>
      <w:r w:rsidRPr="002B31ED">
        <w:rPr>
          <w:rStyle w:val="a6"/>
          <w:rFonts w:ascii="Times New Roman" w:hAnsi="Times New Roman" w:cs="Times New Roman"/>
          <w:i w:val="0"/>
          <w:sz w:val="28"/>
          <w:szCs w:val="28"/>
        </w:rPr>
        <w:t xml:space="preserve">До теми інтерактивних плакатів зверталися </w:t>
      </w:r>
      <w:r w:rsidRPr="002B31ED">
        <w:rPr>
          <w:rFonts w:ascii="Times New Roman" w:hAnsi="Times New Roman" w:cs="Times New Roman"/>
          <w:sz w:val="28"/>
          <w:szCs w:val="28"/>
        </w:rPr>
        <w:t xml:space="preserve">А. </w:t>
      </w:r>
      <w:proofErr w:type="spellStart"/>
      <w:r w:rsidR="002B31ED" w:rsidRPr="002B31ED">
        <w:rPr>
          <w:rFonts w:ascii="Times New Roman" w:hAnsi="Times New Roman" w:cs="Times New Roman"/>
          <w:sz w:val="28"/>
          <w:szCs w:val="28"/>
        </w:rPr>
        <w:t>Андрейканіч</w:t>
      </w:r>
      <w:proofErr w:type="spellEnd"/>
      <w:r w:rsidR="00AF2EE4">
        <w:rPr>
          <w:rFonts w:ascii="Times New Roman" w:hAnsi="Times New Roman" w:cs="Times New Roman"/>
          <w:sz w:val="28"/>
          <w:szCs w:val="28"/>
        </w:rPr>
        <w:t xml:space="preserve">, П. </w:t>
      </w:r>
      <w:proofErr w:type="spellStart"/>
      <w:r w:rsidR="00AF2EE4">
        <w:rPr>
          <w:rFonts w:ascii="Times New Roman" w:hAnsi="Times New Roman" w:cs="Times New Roman"/>
          <w:sz w:val="28"/>
          <w:szCs w:val="28"/>
        </w:rPr>
        <w:t>Бєльчев</w:t>
      </w:r>
      <w:proofErr w:type="spellEnd"/>
      <w:r w:rsidR="00AF2EE4">
        <w:rPr>
          <w:rFonts w:ascii="Times New Roman" w:hAnsi="Times New Roman" w:cs="Times New Roman"/>
          <w:sz w:val="28"/>
          <w:szCs w:val="28"/>
        </w:rPr>
        <w:t xml:space="preserve">, А. </w:t>
      </w:r>
      <w:proofErr w:type="spellStart"/>
      <w:r w:rsidR="00AF2EE4">
        <w:rPr>
          <w:rFonts w:ascii="Times New Roman" w:hAnsi="Times New Roman" w:cs="Times New Roman"/>
          <w:sz w:val="28"/>
          <w:szCs w:val="28"/>
        </w:rPr>
        <w:t>Єрмохіна</w:t>
      </w:r>
      <w:proofErr w:type="spellEnd"/>
      <w:r w:rsidR="00AF2EE4">
        <w:rPr>
          <w:rFonts w:ascii="Times New Roman" w:hAnsi="Times New Roman" w:cs="Times New Roman"/>
          <w:sz w:val="28"/>
          <w:szCs w:val="28"/>
        </w:rPr>
        <w:t>, Б</w:t>
      </w:r>
      <w:r w:rsidRPr="002B31ED">
        <w:rPr>
          <w:rFonts w:ascii="Times New Roman" w:hAnsi="Times New Roman" w:cs="Times New Roman"/>
          <w:sz w:val="28"/>
          <w:szCs w:val="28"/>
        </w:rPr>
        <w:t xml:space="preserve">. </w:t>
      </w:r>
      <w:proofErr w:type="spellStart"/>
      <w:r w:rsidRPr="002B31ED">
        <w:rPr>
          <w:rFonts w:ascii="Times New Roman" w:hAnsi="Times New Roman" w:cs="Times New Roman"/>
          <w:sz w:val="28"/>
          <w:szCs w:val="28"/>
        </w:rPr>
        <w:t>Затинайченко</w:t>
      </w:r>
      <w:proofErr w:type="spellEnd"/>
      <w:r w:rsidRPr="002B31ED">
        <w:rPr>
          <w:rFonts w:ascii="Times New Roman" w:hAnsi="Times New Roman" w:cs="Times New Roman"/>
          <w:sz w:val="28"/>
          <w:szCs w:val="28"/>
        </w:rPr>
        <w:t xml:space="preserve">, Т. </w:t>
      </w:r>
      <w:proofErr w:type="spellStart"/>
      <w:r w:rsidR="002B31ED" w:rsidRPr="002B31ED">
        <w:rPr>
          <w:rFonts w:ascii="Times New Roman" w:hAnsi="Times New Roman" w:cs="Times New Roman"/>
          <w:sz w:val="28"/>
          <w:szCs w:val="28"/>
        </w:rPr>
        <w:t>Круш</w:t>
      </w:r>
      <w:proofErr w:type="spellEnd"/>
      <w:r w:rsidRPr="002B31ED">
        <w:rPr>
          <w:rFonts w:ascii="Times New Roman" w:hAnsi="Times New Roman" w:cs="Times New Roman"/>
          <w:sz w:val="28"/>
          <w:szCs w:val="28"/>
        </w:rPr>
        <w:t>, С. Литвинова</w:t>
      </w:r>
      <w:r w:rsidR="002B31ED" w:rsidRPr="002B31ED">
        <w:rPr>
          <w:rFonts w:ascii="Times New Roman" w:hAnsi="Times New Roman" w:cs="Times New Roman"/>
          <w:sz w:val="28"/>
          <w:szCs w:val="28"/>
        </w:rPr>
        <w:t>,</w:t>
      </w:r>
      <w:r w:rsidRPr="002B31ED">
        <w:rPr>
          <w:rFonts w:ascii="Times New Roman" w:hAnsi="Times New Roman" w:cs="Times New Roman"/>
          <w:sz w:val="28"/>
          <w:szCs w:val="28"/>
        </w:rPr>
        <w:t xml:space="preserve"> С. </w:t>
      </w:r>
      <w:proofErr w:type="spellStart"/>
      <w:r w:rsidRPr="002B31ED">
        <w:rPr>
          <w:rFonts w:ascii="Times New Roman" w:hAnsi="Times New Roman" w:cs="Times New Roman"/>
          <w:sz w:val="28"/>
          <w:szCs w:val="28"/>
        </w:rPr>
        <w:t>Савінкіна</w:t>
      </w:r>
      <w:proofErr w:type="spellEnd"/>
      <w:r w:rsidRPr="002B31ED">
        <w:rPr>
          <w:rFonts w:ascii="Times New Roman" w:hAnsi="Times New Roman" w:cs="Times New Roman"/>
          <w:sz w:val="28"/>
          <w:szCs w:val="28"/>
        </w:rPr>
        <w:t xml:space="preserve">, Т. </w:t>
      </w:r>
      <w:proofErr w:type="spellStart"/>
      <w:r w:rsidRPr="002B31ED">
        <w:rPr>
          <w:rFonts w:ascii="Times New Roman" w:hAnsi="Times New Roman" w:cs="Times New Roman"/>
          <w:sz w:val="28"/>
          <w:szCs w:val="28"/>
        </w:rPr>
        <w:t>Таблер</w:t>
      </w:r>
      <w:proofErr w:type="spellEnd"/>
      <w:r w:rsidR="00D07D85">
        <w:rPr>
          <w:rFonts w:ascii="Times New Roman" w:hAnsi="Times New Roman" w:cs="Times New Roman"/>
          <w:sz w:val="28"/>
          <w:szCs w:val="28"/>
        </w:rPr>
        <w:t xml:space="preserve">, </w:t>
      </w:r>
      <w:r w:rsidR="00AF2EE4">
        <w:rPr>
          <w:rFonts w:ascii="Times New Roman" w:hAnsi="Times New Roman" w:cs="Times New Roman"/>
          <w:sz w:val="28"/>
          <w:szCs w:val="28"/>
        </w:rPr>
        <w:t xml:space="preserve">Г. Ткачук, М. </w:t>
      </w:r>
      <w:proofErr w:type="spellStart"/>
      <w:r w:rsidR="00AF2EE4">
        <w:rPr>
          <w:rFonts w:ascii="Times New Roman" w:hAnsi="Times New Roman" w:cs="Times New Roman"/>
          <w:sz w:val="28"/>
          <w:szCs w:val="28"/>
        </w:rPr>
        <w:t>Тюменцева</w:t>
      </w:r>
      <w:proofErr w:type="spellEnd"/>
      <w:r w:rsidR="00AF2EE4">
        <w:rPr>
          <w:rFonts w:ascii="Times New Roman" w:hAnsi="Times New Roman" w:cs="Times New Roman"/>
          <w:sz w:val="28"/>
          <w:szCs w:val="28"/>
        </w:rPr>
        <w:t xml:space="preserve">, О. </w:t>
      </w:r>
      <w:proofErr w:type="spellStart"/>
      <w:r w:rsidR="00AF2EE4">
        <w:rPr>
          <w:rFonts w:ascii="Times New Roman" w:hAnsi="Times New Roman" w:cs="Times New Roman"/>
          <w:sz w:val="28"/>
          <w:szCs w:val="28"/>
        </w:rPr>
        <w:t>Чикунова</w:t>
      </w:r>
      <w:proofErr w:type="spellEnd"/>
      <w:r w:rsidR="00AF2EE4">
        <w:rPr>
          <w:rFonts w:ascii="Times New Roman" w:hAnsi="Times New Roman" w:cs="Times New Roman"/>
          <w:sz w:val="28"/>
          <w:szCs w:val="28"/>
        </w:rPr>
        <w:t xml:space="preserve">, </w:t>
      </w:r>
      <w:r w:rsidR="00D07D85">
        <w:rPr>
          <w:rFonts w:ascii="Times New Roman" w:hAnsi="Times New Roman" w:cs="Times New Roman"/>
          <w:sz w:val="28"/>
          <w:szCs w:val="28"/>
        </w:rPr>
        <w:t xml:space="preserve">визначаючи їхні </w:t>
      </w:r>
      <w:proofErr w:type="spellStart"/>
      <w:r w:rsidR="00D07D85">
        <w:rPr>
          <w:rFonts w:ascii="Times New Roman" w:hAnsi="Times New Roman" w:cs="Times New Roman"/>
          <w:sz w:val="28"/>
          <w:szCs w:val="28"/>
        </w:rPr>
        <w:t>змістово</w:t>
      </w:r>
      <w:proofErr w:type="spellEnd"/>
      <w:r w:rsidR="00D07D85">
        <w:rPr>
          <w:rFonts w:ascii="Times New Roman" w:hAnsi="Times New Roman" w:cs="Times New Roman"/>
          <w:sz w:val="28"/>
          <w:szCs w:val="28"/>
        </w:rPr>
        <w:t>-структурні особливості, подаючи варіанти класифікацій та аналізуючи складові компоненти</w:t>
      </w:r>
      <w:r w:rsidR="00AF2EE4" w:rsidRPr="00AF2EE4">
        <w:rPr>
          <w:rFonts w:ascii="Times New Roman" w:hAnsi="Times New Roman" w:cs="Times New Roman"/>
          <w:sz w:val="28"/>
          <w:szCs w:val="28"/>
        </w:rPr>
        <w:t>.</w:t>
      </w:r>
    </w:p>
    <w:p w:rsidR="00AF2EE4" w:rsidRDefault="00D07D85" w:rsidP="00D07D85">
      <w:pPr>
        <w:shd w:val="clear" w:color="auto" w:fill="FFFFFF"/>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С. Литвинова визначає інтерактивний плакат </w:t>
      </w:r>
      <w:r w:rsidR="00283596">
        <w:rPr>
          <w:rFonts w:ascii="Times New Roman" w:hAnsi="Times New Roman" w:cs="Times New Roman"/>
          <w:sz w:val="28"/>
          <w:szCs w:val="28"/>
        </w:rPr>
        <w:t>«</w:t>
      </w:r>
      <w:r>
        <w:rPr>
          <w:rFonts w:ascii="Times New Roman" w:hAnsi="Times New Roman" w:cs="Times New Roman"/>
          <w:sz w:val="28"/>
          <w:szCs w:val="28"/>
        </w:rPr>
        <w:t>як</w:t>
      </w:r>
      <w:r w:rsidR="002B31ED" w:rsidRPr="002B31ED">
        <w:rPr>
          <w:rFonts w:ascii="Times New Roman" w:hAnsi="Times New Roman" w:cs="Times New Roman"/>
          <w:sz w:val="28"/>
          <w:szCs w:val="28"/>
        </w:rPr>
        <w:t xml:space="preserve"> електронний освітній засіб нового типу, який забезпечує високий рівень </w:t>
      </w:r>
      <w:proofErr w:type="spellStart"/>
      <w:r w:rsidR="002B31ED" w:rsidRPr="002B31ED">
        <w:rPr>
          <w:rFonts w:ascii="Times New Roman" w:hAnsi="Times New Roman" w:cs="Times New Roman"/>
          <w:sz w:val="28"/>
          <w:szCs w:val="28"/>
        </w:rPr>
        <w:t>задіювання</w:t>
      </w:r>
      <w:proofErr w:type="spellEnd"/>
      <w:r w:rsidR="002B31ED" w:rsidRPr="002B31ED">
        <w:rPr>
          <w:rFonts w:ascii="Times New Roman" w:hAnsi="Times New Roman" w:cs="Times New Roman"/>
          <w:sz w:val="28"/>
          <w:szCs w:val="28"/>
        </w:rPr>
        <w:t xml:space="preserve"> інформаційних каналів сприйняття </w:t>
      </w:r>
      <w:r w:rsidR="00325487">
        <w:rPr>
          <w:rFonts w:ascii="Times New Roman" w:hAnsi="Times New Roman" w:cs="Times New Roman"/>
          <w:sz w:val="28"/>
          <w:szCs w:val="28"/>
        </w:rPr>
        <w:t>наочності навчального процесу. У</w:t>
      </w:r>
      <w:r w:rsidR="002B31ED" w:rsidRPr="002B31ED">
        <w:rPr>
          <w:rFonts w:ascii="Times New Roman" w:hAnsi="Times New Roman" w:cs="Times New Roman"/>
          <w:sz w:val="28"/>
          <w:szCs w:val="28"/>
        </w:rPr>
        <w:t xml:space="preserve"> цифрових освітніх ресурсах цього типу інформація пред'являється не відразу, вона «розвертається» залежно від управляючих дій користувача. Інтерактивний плакат як ніякий інший засіб дозволяє варіювати рівень занурення в тему</w:t>
      </w:r>
      <w:r w:rsidR="002B31ED">
        <w:rPr>
          <w:rFonts w:ascii="Times New Roman" w:hAnsi="Times New Roman" w:cs="Times New Roman"/>
          <w:sz w:val="28"/>
          <w:szCs w:val="28"/>
        </w:rPr>
        <w:t xml:space="preserve">» </w:t>
      </w:r>
      <w:r w:rsidR="002B31ED" w:rsidRPr="002B31ED">
        <w:rPr>
          <w:rFonts w:ascii="Times New Roman" w:eastAsia="Times New Roman" w:hAnsi="Times New Roman" w:cs="Times New Roman"/>
          <w:color w:val="000000"/>
          <w:sz w:val="28"/>
          <w:szCs w:val="28"/>
          <w:lang w:eastAsia="uk-UA"/>
        </w:rPr>
        <w:t>[</w:t>
      </w:r>
      <w:r w:rsidR="005B53B5">
        <w:rPr>
          <w:rFonts w:ascii="Times New Roman" w:eastAsia="Times New Roman" w:hAnsi="Times New Roman" w:cs="Times New Roman"/>
          <w:color w:val="000000"/>
          <w:sz w:val="28"/>
          <w:szCs w:val="28"/>
          <w:lang w:eastAsia="uk-UA"/>
        </w:rPr>
        <w:t>6</w:t>
      </w:r>
      <w:r w:rsidR="002B31ED" w:rsidRPr="002B31ED">
        <w:rPr>
          <w:rFonts w:ascii="Times New Roman" w:eastAsia="Times New Roman" w:hAnsi="Times New Roman" w:cs="Times New Roman"/>
          <w:color w:val="000000"/>
          <w:sz w:val="28"/>
          <w:szCs w:val="28"/>
          <w:lang w:eastAsia="uk-UA"/>
        </w:rPr>
        <w:t>]</w:t>
      </w:r>
      <w:r w:rsidR="00325487">
        <w:rPr>
          <w:rFonts w:ascii="Times New Roman" w:eastAsia="Times New Roman" w:hAnsi="Times New Roman" w:cs="Times New Roman"/>
          <w:color w:val="000000"/>
          <w:sz w:val="28"/>
          <w:szCs w:val="28"/>
          <w:lang w:eastAsia="uk-UA"/>
        </w:rPr>
        <w:t>.</w:t>
      </w:r>
      <w:r w:rsidR="00AF2EE4">
        <w:rPr>
          <w:rFonts w:ascii="Times New Roman" w:eastAsia="Times New Roman" w:hAnsi="Times New Roman" w:cs="Times New Roman"/>
          <w:color w:val="000000"/>
          <w:sz w:val="28"/>
          <w:szCs w:val="28"/>
          <w:lang w:eastAsia="uk-UA"/>
        </w:rPr>
        <w:t xml:space="preserve"> </w:t>
      </w:r>
      <w:r w:rsidR="00AF2EE4">
        <w:rPr>
          <w:rFonts w:ascii="Times New Roman" w:hAnsi="Times New Roman" w:cs="Times New Roman"/>
          <w:sz w:val="28"/>
          <w:szCs w:val="28"/>
        </w:rPr>
        <w:t xml:space="preserve">Серед особливостей виділяють наступні: простота у використанні, багатий візуальний матеріал, висока інтерактивність, навчальний матеріал представлений </w:t>
      </w:r>
      <w:proofErr w:type="spellStart"/>
      <w:r w:rsidR="00AF2EE4">
        <w:rPr>
          <w:rFonts w:ascii="Times New Roman" w:hAnsi="Times New Roman" w:cs="Times New Roman"/>
          <w:sz w:val="28"/>
          <w:szCs w:val="28"/>
        </w:rPr>
        <w:t>логічно</w:t>
      </w:r>
      <w:proofErr w:type="spellEnd"/>
      <w:r w:rsidR="00AF2EE4">
        <w:rPr>
          <w:rFonts w:ascii="Times New Roman" w:hAnsi="Times New Roman" w:cs="Times New Roman"/>
          <w:sz w:val="28"/>
          <w:szCs w:val="28"/>
        </w:rPr>
        <w:t xml:space="preserve"> завершеними фрагментами </w:t>
      </w:r>
      <w:r w:rsidR="00AF2EE4" w:rsidRPr="00AF2EE4">
        <w:rPr>
          <w:rFonts w:ascii="Times New Roman" w:hAnsi="Times New Roman" w:cs="Times New Roman"/>
          <w:sz w:val="28"/>
          <w:szCs w:val="28"/>
          <w:lang w:val="ru-RU"/>
        </w:rPr>
        <w:t>[</w:t>
      </w:r>
      <w:r w:rsidR="00AF2EE4">
        <w:rPr>
          <w:rFonts w:ascii="Times New Roman" w:hAnsi="Times New Roman" w:cs="Times New Roman"/>
          <w:sz w:val="28"/>
          <w:szCs w:val="28"/>
          <w:lang w:val="ru-RU"/>
        </w:rPr>
        <w:t>4</w:t>
      </w:r>
      <w:r w:rsidR="00AF2EE4" w:rsidRPr="00AF2EE4">
        <w:rPr>
          <w:rFonts w:ascii="Times New Roman" w:hAnsi="Times New Roman" w:cs="Times New Roman"/>
          <w:sz w:val="28"/>
          <w:szCs w:val="28"/>
          <w:lang w:val="ru-RU"/>
        </w:rPr>
        <w:t>]</w:t>
      </w:r>
      <w:r w:rsidR="00AF2EE4">
        <w:rPr>
          <w:rFonts w:ascii="Times New Roman" w:hAnsi="Times New Roman" w:cs="Times New Roman"/>
          <w:sz w:val="28"/>
          <w:szCs w:val="28"/>
          <w:lang w:val="ru-RU"/>
        </w:rPr>
        <w:t>.</w:t>
      </w:r>
    </w:p>
    <w:p w:rsidR="001C49AF" w:rsidRPr="00D07D85" w:rsidRDefault="00AF2EE4" w:rsidP="00D07D85">
      <w:pPr>
        <w:shd w:val="clear" w:color="auto" w:fill="FFFFFF"/>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lang w:val="ru-RU"/>
        </w:rPr>
        <w:t>Дедалі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більше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вчителів</w:t>
      </w:r>
      <w:proofErr w:type="spellEnd"/>
      <w:r>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використовують</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інтерактивні</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плакати</w:t>
      </w:r>
      <w:proofErr w:type="spellEnd"/>
      <w:r w:rsidR="00BA738F">
        <w:rPr>
          <w:rFonts w:ascii="Times New Roman" w:hAnsi="Times New Roman" w:cs="Times New Roman"/>
          <w:sz w:val="28"/>
          <w:szCs w:val="28"/>
          <w:lang w:val="ru-RU"/>
        </w:rPr>
        <w:t xml:space="preserve"> на уроках, </w:t>
      </w:r>
      <w:proofErr w:type="spellStart"/>
      <w:r w:rsidR="00BA738F">
        <w:rPr>
          <w:rFonts w:ascii="Times New Roman" w:hAnsi="Times New Roman" w:cs="Times New Roman"/>
          <w:sz w:val="28"/>
          <w:szCs w:val="28"/>
          <w:lang w:val="ru-RU"/>
        </w:rPr>
        <w:t>наприклад</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під</w:t>
      </w:r>
      <w:proofErr w:type="spellEnd"/>
      <w:r w:rsidR="00BA738F">
        <w:rPr>
          <w:rFonts w:ascii="Times New Roman" w:hAnsi="Times New Roman" w:cs="Times New Roman"/>
          <w:sz w:val="28"/>
          <w:szCs w:val="28"/>
          <w:lang w:val="ru-RU"/>
        </w:rPr>
        <w:t xml:space="preserve"> час </w:t>
      </w:r>
      <w:proofErr w:type="spellStart"/>
      <w:r w:rsidR="00BA738F">
        <w:rPr>
          <w:rFonts w:ascii="Times New Roman" w:hAnsi="Times New Roman" w:cs="Times New Roman"/>
          <w:sz w:val="28"/>
          <w:szCs w:val="28"/>
          <w:lang w:val="ru-RU"/>
        </w:rPr>
        <w:t>пояснення</w:t>
      </w:r>
      <w:proofErr w:type="spellEnd"/>
      <w:r w:rsidR="00BA738F">
        <w:rPr>
          <w:rFonts w:ascii="Times New Roman" w:hAnsi="Times New Roman" w:cs="Times New Roman"/>
          <w:sz w:val="28"/>
          <w:szCs w:val="28"/>
          <w:lang w:val="ru-RU"/>
        </w:rPr>
        <w:t xml:space="preserve"> нового </w:t>
      </w:r>
      <w:proofErr w:type="spellStart"/>
      <w:r w:rsidR="00BA738F">
        <w:rPr>
          <w:rFonts w:ascii="Times New Roman" w:hAnsi="Times New Roman" w:cs="Times New Roman"/>
          <w:sz w:val="28"/>
          <w:szCs w:val="28"/>
          <w:lang w:val="ru-RU"/>
        </w:rPr>
        <w:t>матеріалу</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Звісно</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можна</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використати</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вже</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готові</w:t>
      </w:r>
      <w:proofErr w:type="spellEnd"/>
      <w:r w:rsidR="00BA738F">
        <w:rPr>
          <w:rFonts w:ascii="Times New Roman" w:hAnsi="Times New Roman" w:cs="Times New Roman"/>
          <w:sz w:val="28"/>
          <w:szCs w:val="28"/>
          <w:lang w:val="ru-RU"/>
        </w:rPr>
        <w:t xml:space="preserve">, але </w:t>
      </w:r>
      <w:proofErr w:type="spellStart"/>
      <w:r w:rsidR="00BA738F">
        <w:rPr>
          <w:rFonts w:ascii="Times New Roman" w:hAnsi="Times New Roman" w:cs="Times New Roman"/>
          <w:sz w:val="28"/>
          <w:szCs w:val="28"/>
          <w:lang w:val="ru-RU"/>
        </w:rPr>
        <w:t>створений</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власноруч</w:t>
      </w:r>
      <w:proofErr w:type="spellEnd"/>
      <w:r w:rsidR="00BA738F">
        <w:rPr>
          <w:rFonts w:ascii="Times New Roman" w:hAnsi="Times New Roman" w:cs="Times New Roman"/>
          <w:sz w:val="28"/>
          <w:szCs w:val="28"/>
          <w:lang w:val="ru-RU"/>
        </w:rPr>
        <w:t xml:space="preserve"> дозволить </w:t>
      </w:r>
      <w:r w:rsidR="008A1280">
        <w:rPr>
          <w:rFonts w:ascii="Times New Roman" w:hAnsi="Times New Roman" w:cs="Times New Roman"/>
          <w:sz w:val="28"/>
          <w:szCs w:val="28"/>
          <w:lang w:val="ru-RU"/>
        </w:rPr>
        <w:t xml:space="preserve">обрати </w:t>
      </w:r>
      <w:proofErr w:type="spellStart"/>
      <w:r w:rsidR="008A1280">
        <w:rPr>
          <w:rFonts w:ascii="Times New Roman" w:hAnsi="Times New Roman" w:cs="Times New Roman"/>
          <w:sz w:val="28"/>
          <w:szCs w:val="28"/>
          <w:lang w:val="ru-RU"/>
        </w:rPr>
        <w:t>власний</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неповторний</w:t>
      </w:r>
      <w:proofErr w:type="spellEnd"/>
      <w:r w:rsidR="008A1280">
        <w:rPr>
          <w:rFonts w:ascii="Times New Roman" w:hAnsi="Times New Roman" w:cs="Times New Roman"/>
          <w:sz w:val="28"/>
          <w:szCs w:val="28"/>
          <w:lang w:val="ru-RU"/>
        </w:rPr>
        <w:t xml:space="preserve"> стиль, </w:t>
      </w:r>
      <w:proofErr w:type="spellStart"/>
      <w:r w:rsidR="00BA738F">
        <w:rPr>
          <w:rFonts w:ascii="Times New Roman" w:hAnsi="Times New Roman" w:cs="Times New Roman"/>
          <w:sz w:val="28"/>
          <w:szCs w:val="28"/>
          <w:lang w:val="ru-RU"/>
        </w:rPr>
        <w:lastRenderedPageBreak/>
        <w:t>розставити</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необхідні</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акценти</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оновити</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його</w:t>
      </w:r>
      <w:proofErr w:type="spellEnd"/>
      <w:r w:rsidR="00BA738F">
        <w:rPr>
          <w:rFonts w:ascii="Times New Roman" w:hAnsi="Times New Roman" w:cs="Times New Roman"/>
          <w:sz w:val="28"/>
          <w:szCs w:val="28"/>
          <w:lang w:val="ru-RU"/>
        </w:rPr>
        <w:t xml:space="preserve"> за потреби </w:t>
      </w:r>
      <w:proofErr w:type="spellStart"/>
      <w:r w:rsidR="00BA738F">
        <w:rPr>
          <w:rFonts w:ascii="Times New Roman" w:hAnsi="Times New Roman" w:cs="Times New Roman"/>
          <w:sz w:val="28"/>
          <w:szCs w:val="28"/>
          <w:lang w:val="ru-RU"/>
        </w:rPr>
        <w:t>тощо</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Саме</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це</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вчаться</w:t>
      </w:r>
      <w:proofErr w:type="spellEnd"/>
      <w:r w:rsidR="00BA738F">
        <w:rPr>
          <w:rFonts w:ascii="Times New Roman" w:hAnsi="Times New Roman" w:cs="Times New Roman"/>
          <w:sz w:val="28"/>
          <w:szCs w:val="28"/>
          <w:lang w:val="ru-RU"/>
        </w:rPr>
        <w:t xml:space="preserve"> </w:t>
      </w:r>
      <w:proofErr w:type="spellStart"/>
      <w:r w:rsidR="00BA738F">
        <w:rPr>
          <w:rFonts w:ascii="Times New Roman" w:hAnsi="Times New Roman" w:cs="Times New Roman"/>
          <w:sz w:val="28"/>
          <w:szCs w:val="28"/>
          <w:lang w:val="ru-RU"/>
        </w:rPr>
        <w:t>робити</w:t>
      </w:r>
      <w:proofErr w:type="spellEnd"/>
      <w:r w:rsidR="00BA738F">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студенти</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під</w:t>
      </w:r>
      <w:proofErr w:type="spellEnd"/>
      <w:r w:rsidR="008A1280">
        <w:rPr>
          <w:rFonts w:ascii="Times New Roman" w:hAnsi="Times New Roman" w:cs="Times New Roman"/>
          <w:sz w:val="28"/>
          <w:szCs w:val="28"/>
          <w:lang w:val="ru-RU"/>
        </w:rPr>
        <w:t xml:space="preserve"> час </w:t>
      </w:r>
      <w:proofErr w:type="spellStart"/>
      <w:r w:rsidR="008A1280">
        <w:rPr>
          <w:rFonts w:ascii="Times New Roman" w:hAnsi="Times New Roman" w:cs="Times New Roman"/>
          <w:sz w:val="28"/>
          <w:szCs w:val="28"/>
          <w:lang w:val="ru-RU"/>
        </w:rPr>
        <w:t>вивчення</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дисципліни</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Література</w:t>
      </w:r>
      <w:proofErr w:type="spellEnd"/>
      <w:r w:rsidR="008A1280">
        <w:rPr>
          <w:rFonts w:ascii="Times New Roman" w:hAnsi="Times New Roman" w:cs="Times New Roman"/>
          <w:sz w:val="28"/>
          <w:szCs w:val="28"/>
          <w:lang w:val="ru-RU"/>
        </w:rPr>
        <w:t xml:space="preserve"> та </w:t>
      </w:r>
      <w:proofErr w:type="spellStart"/>
      <w:r w:rsidR="008A1280">
        <w:rPr>
          <w:rFonts w:ascii="Times New Roman" w:hAnsi="Times New Roman" w:cs="Times New Roman"/>
          <w:sz w:val="28"/>
          <w:szCs w:val="28"/>
          <w:lang w:val="ru-RU"/>
        </w:rPr>
        <w:t>інклюзія</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адже</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інтерактивний</w:t>
      </w:r>
      <w:proofErr w:type="spellEnd"/>
      <w:r w:rsidR="008A1280">
        <w:rPr>
          <w:rFonts w:ascii="Times New Roman" w:hAnsi="Times New Roman" w:cs="Times New Roman"/>
          <w:sz w:val="28"/>
          <w:szCs w:val="28"/>
          <w:lang w:val="ru-RU"/>
        </w:rPr>
        <w:t xml:space="preserve"> плакат – </w:t>
      </w:r>
      <w:proofErr w:type="spellStart"/>
      <w:r w:rsidR="008A1280">
        <w:rPr>
          <w:rFonts w:ascii="Times New Roman" w:hAnsi="Times New Roman" w:cs="Times New Roman"/>
          <w:sz w:val="28"/>
          <w:szCs w:val="28"/>
          <w:lang w:val="ru-RU"/>
        </w:rPr>
        <w:t>це</w:t>
      </w:r>
      <w:proofErr w:type="spellEnd"/>
      <w:r w:rsidR="008A1280">
        <w:rPr>
          <w:rFonts w:ascii="Times New Roman" w:hAnsi="Times New Roman" w:cs="Times New Roman"/>
          <w:sz w:val="28"/>
          <w:szCs w:val="28"/>
          <w:lang w:val="ru-RU"/>
        </w:rPr>
        <w:t xml:space="preserve"> не </w:t>
      </w:r>
      <w:proofErr w:type="spellStart"/>
      <w:r w:rsidR="008A1280">
        <w:rPr>
          <w:rFonts w:ascii="Times New Roman" w:hAnsi="Times New Roman" w:cs="Times New Roman"/>
          <w:sz w:val="28"/>
          <w:szCs w:val="28"/>
          <w:lang w:val="ru-RU"/>
        </w:rPr>
        <w:t>тільки</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вправне</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володіння</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цифровими</w:t>
      </w:r>
      <w:proofErr w:type="spellEnd"/>
      <w:r w:rsidR="008A1280">
        <w:rPr>
          <w:rFonts w:ascii="Times New Roman" w:hAnsi="Times New Roman" w:cs="Times New Roman"/>
          <w:sz w:val="28"/>
          <w:szCs w:val="28"/>
          <w:lang w:val="ru-RU"/>
        </w:rPr>
        <w:t xml:space="preserve"> </w:t>
      </w:r>
      <w:proofErr w:type="spellStart"/>
      <w:r w:rsidR="008A1280">
        <w:rPr>
          <w:rFonts w:ascii="Times New Roman" w:hAnsi="Times New Roman" w:cs="Times New Roman"/>
          <w:sz w:val="28"/>
          <w:szCs w:val="28"/>
          <w:lang w:val="ru-RU"/>
        </w:rPr>
        <w:t>технологіями</w:t>
      </w:r>
      <w:proofErr w:type="spellEnd"/>
      <w:r w:rsidR="008A1280">
        <w:rPr>
          <w:rFonts w:ascii="Times New Roman" w:hAnsi="Times New Roman" w:cs="Times New Roman"/>
          <w:sz w:val="28"/>
          <w:szCs w:val="28"/>
          <w:lang w:val="ru-RU"/>
        </w:rPr>
        <w:t>,</w:t>
      </w:r>
      <w:r w:rsidR="00F821FA">
        <w:rPr>
          <w:rFonts w:ascii="Times New Roman" w:hAnsi="Times New Roman" w:cs="Times New Roman"/>
          <w:sz w:val="28"/>
          <w:szCs w:val="28"/>
          <w:lang w:val="ru-RU"/>
        </w:rPr>
        <w:t xml:space="preserve"> </w:t>
      </w:r>
      <w:proofErr w:type="spellStart"/>
      <w:r w:rsidR="00F821FA">
        <w:rPr>
          <w:rFonts w:ascii="Times New Roman" w:hAnsi="Times New Roman" w:cs="Times New Roman"/>
          <w:sz w:val="28"/>
          <w:szCs w:val="28"/>
          <w:lang w:val="ru-RU"/>
        </w:rPr>
        <w:t>опанування</w:t>
      </w:r>
      <w:proofErr w:type="spellEnd"/>
      <w:r w:rsidR="00F821FA">
        <w:rPr>
          <w:rFonts w:ascii="Times New Roman" w:hAnsi="Times New Roman" w:cs="Times New Roman"/>
          <w:sz w:val="28"/>
          <w:szCs w:val="28"/>
          <w:lang w:val="ru-RU"/>
        </w:rPr>
        <w:t xml:space="preserve"> онлайн-платформам, а й </w:t>
      </w:r>
      <w:proofErr w:type="spellStart"/>
      <w:r w:rsidR="00F821FA">
        <w:rPr>
          <w:rFonts w:ascii="Times New Roman" w:hAnsi="Times New Roman" w:cs="Times New Roman"/>
          <w:sz w:val="28"/>
          <w:szCs w:val="28"/>
          <w:lang w:val="ru-RU"/>
        </w:rPr>
        <w:t>вміння</w:t>
      </w:r>
      <w:proofErr w:type="spellEnd"/>
      <w:r w:rsidR="00F821FA">
        <w:rPr>
          <w:rFonts w:ascii="Times New Roman" w:hAnsi="Times New Roman" w:cs="Times New Roman"/>
          <w:sz w:val="28"/>
          <w:szCs w:val="28"/>
          <w:lang w:val="ru-RU"/>
        </w:rPr>
        <w:t xml:space="preserve"> </w:t>
      </w:r>
      <w:proofErr w:type="spellStart"/>
      <w:r w:rsidR="00F821FA">
        <w:rPr>
          <w:rFonts w:ascii="Times New Roman" w:hAnsi="Times New Roman" w:cs="Times New Roman"/>
          <w:sz w:val="28"/>
          <w:szCs w:val="28"/>
          <w:lang w:val="ru-RU"/>
        </w:rPr>
        <w:t>підібрати</w:t>
      </w:r>
      <w:proofErr w:type="spellEnd"/>
      <w:r w:rsidR="00F821FA">
        <w:rPr>
          <w:rFonts w:ascii="Times New Roman" w:hAnsi="Times New Roman" w:cs="Times New Roman"/>
          <w:sz w:val="28"/>
          <w:szCs w:val="28"/>
          <w:lang w:val="ru-RU"/>
        </w:rPr>
        <w:t xml:space="preserve"> </w:t>
      </w:r>
      <w:proofErr w:type="spellStart"/>
      <w:r w:rsidR="00F821FA">
        <w:rPr>
          <w:rFonts w:ascii="Times New Roman" w:hAnsi="Times New Roman" w:cs="Times New Roman"/>
          <w:sz w:val="28"/>
          <w:szCs w:val="28"/>
          <w:lang w:val="ru-RU"/>
        </w:rPr>
        <w:t>необхідний</w:t>
      </w:r>
      <w:proofErr w:type="spellEnd"/>
      <w:r w:rsidR="00F821FA">
        <w:rPr>
          <w:rFonts w:ascii="Times New Roman" w:hAnsi="Times New Roman" w:cs="Times New Roman"/>
          <w:sz w:val="28"/>
          <w:szCs w:val="28"/>
          <w:lang w:val="ru-RU"/>
        </w:rPr>
        <w:t xml:space="preserve"> </w:t>
      </w:r>
      <w:proofErr w:type="spellStart"/>
      <w:r w:rsidR="00F821FA">
        <w:rPr>
          <w:rFonts w:ascii="Times New Roman" w:hAnsi="Times New Roman" w:cs="Times New Roman"/>
          <w:sz w:val="28"/>
          <w:szCs w:val="28"/>
          <w:lang w:val="ru-RU"/>
        </w:rPr>
        <w:t>мультимедійний</w:t>
      </w:r>
      <w:proofErr w:type="spellEnd"/>
      <w:r w:rsidR="00F821FA">
        <w:rPr>
          <w:rFonts w:ascii="Times New Roman" w:hAnsi="Times New Roman" w:cs="Times New Roman"/>
          <w:sz w:val="28"/>
          <w:szCs w:val="28"/>
          <w:lang w:val="ru-RU"/>
        </w:rPr>
        <w:t xml:space="preserve"> контент, </w:t>
      </w:r>
      <w:proofErr w:type="spellStart"/>
      <w:r w:rsidR="00F821FA">
        <w:rPr>
          <w:rFonts w:ascii="Times New Roman" w:hAnsi="Times New Roman" w:cs="Times New Roman"/>
          <w:sz w:val="28"/>
          <w:szCs w:val="28"/>
          <w:lang w:val="ru-RU"/>
        </w:rPr>
        <w:t>вибрати</w:t>
      </w:r>
      <w:proofErr w:type="spellEnd"/>
      <w:r w:rsidR="00F821FA">
        <w:rPr>
          <w:rFonts w:ascii="Times New Roman" w:hAnsi="Times New Roman" w:cs="Times New Roman"/>
          <w:sz w:val="28"/>
          <w:szCs w:val="28"/>
          <w:lang w:val="ru-RU"/>
        </w:rPr>
        <w:t xml:space="preserve"> </w:t>
      </w:r>
      <w:proofErr w:type="spellStart"/>
      <w:r w:rsidR="00F821FA">
        <w:rPr>
          <w:rFonts w:ascii="Times New Roman" w:hAnsi="Times New Roman" w:cs="Times New Roman"/>
          <w:sz w:val="28"/>
          <w:szCs w:val="28"/>
          <w:lang w:val="ru-RU"/>
        </w:rPr>
        <w:t>найважливіше</w:t>
      </w:r>
      <w:proofErr w:type="spellEnd"/>
      <w:r w:rsidR="00F821FA">
        <w:rPr>
          <w:rFonts w:ascii="Times New Roman" w:hAnsi="Times New Roman" w:cs="Times New Roman"/>
          <w:sz w:val="28"/>
          <w:szCs w:val="28"/>
          <w:lang w:val="ru-RU"/>
        </w:rPr>
        <w:t xml:space="preserve">, не </w:t>
      </w:r>
      <w:proofErr w:type="spellStart"/>
      <w:r w:rsidR="00F821FA">
        <w:rPr>
          <w:rFonts w:ascii="Times New Roman" w:hAnsi="Times New Roman" w:cs="Times New Roman"/>
          <w:sz w:val="28"/>
          <w:szCs w:val="28"/>
          <w:lang w:val="ru-RU"/>
        </w:rPr>
        <w:t>перенасичувати</w:t>
      </w:r>
      <w:proofErr w:type="spellEnd"/>
      <w:r w:rsidR="00F821FA">
        <w:rPr>
          <w:rFonts w:ascii="Times New Roman" w:hAnsi="Times New Roman" w:cs="Times New Roman"/>
          <w:sz w:val="28"/>
          <w:szCs w:val="28"/>
          <w:lang w:val="ru-RU"/>
        </w:rPr>
        <w:t xml:space="preserve">, але й не </w:t>
      </w:r>
      <w:proofErr w:type="spellStart"/>
      <w:r w:rsidR="00F821FA">
        <w:rPr>
          <w:rFonts w:ascii="Times New Roman" w:hAnsi="Times New Roman" w:cs="Times New Roman"/>
          <w:sz w:val="28"/>
          <w:szCs w:val="28"/>
          <w:lang w:val="ru-RU"/>
        </w:rPr>
        <w:t>обмежувати</w:t>
      </w:r>
      <w:proofErr w:type="spellEnd"/>
      <w:r w:rsidR="00F821FA">
        <w:rPr>
          <w:rFonts w:ascii="Times New Roman" w:hAnsi="Times New Roman" w:cs="Times New Roman"/>
          <w:sz w:val="28"/>
          <w:szCs w:val="28"/>
          <w:lang w:val="ru-RU"/>
        </w:rPr>
        <w:t xml:space="preserve">. </w:t>
      </w:r>
      <w:r w:rsidR="008A1280">
        <w:rPr>
          <w:rFonts w:ascii="Times New Roman" w:hAnsi="Times New Roman" w:cs="Times New Roman"/>
          <w:sz w:val="28"/>
          <w:szCs w:val="28"/>
          <w:lang w:val="ru-RU"/>
        </w:rPr>
        <w:t xml:space="preserve"> </w:t>
      </w:r>
    </w:p>
    <w:p w:rsidR="00A66864" w:rsidRDefault="00C80A0F"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r>
      <w:r w:rsidR="007959FE">
        <w:rPr>
          <w:rFonts w:ascii="Times New Roman" w:eastAsia="Times New Roman" w:hAnsi="Times New Roman" w:cs="Times New Roman"/>
          <w:color w:val="000000"/>
          <w:sz w:val="28"/>
          <w:szCs w:val="28"/>
          <w:lang w:eastAsia="uk-UA"/>
        </w:rPr>
        <w:t xml:space="preserve">Важливу роль відіграє підготовчий етап </w:t>
      </w:r>
      <w:r w:rsidR="00AF2EE4">
        <w:rPr>
          <w:rFonts w:ascii="Times New Roman" w:eastAsia="Times New Roman" w:hAnsi="Times New Roman" w:cs="Times New Roman"/>
          <w:color w:val="000000"/>
          <w:sz w:val="28"/>
          <w:szCs w:val="28"/>
          <w:lang w:eastAsia="uk-UA"/>
        </w:rPr>
        <w:t>у процесі створення інтерактивних плакатів</w:t>
      </w:r>
      <w:r w:rsidR="007959FE">
        <w:rPr>
          <w:rFonts w:ascii="Times New Roman" w:eastAsia="Times New Roman" w:hAnsi="Times New Roman" w:cs="Times New Roman"/>
          <w:color w:val="000000"/>
          <w:sz w:val="28"/>
          <w:szCs w:val="28"/>
          <w:lang w:eastAsia="uk-UA"/>
        </w:rPr>
        <w:t xml:space="preserve">: </w:t>
      </w:r>
    </w:p>
    <w:p w:rsidR="007959FE" w:rsidRDefault="00C543B6"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C543B6">
        <w:rPr>
          <w:rFonts w:ascii="Times New Roman" w:eastAsia="Times New Roman" w:hAnsi="Times New Roman" w:cs="Times New Roman"/>
          <w:noProof/>
          <w:color w:val="000000"/>
          <w:sz w:val="28"/>
          <w:szCs w:val="28"/>
          <w:lang w:eastAsia="uk-UA"/>
        </w:rPr>
        <w:drawing>
          <wp:inline distT="0" distB="0" distL="0" distR="0">
            <wp:extent cx="5076825" cy="2609850"/>
            <wp:effectExtent l="0" t="0" r="9525" b="0"/>
            <wp:docPr id="5" name="Рисунок 5" descr="C:\Users\Ольга\Downloads\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png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2609850"/>
                    </a:xfrm>
                    <a:prstGeom prst="rect">
                      <a:avLst/>
                    </a:prstGeom>
                    <a:noFill/>
                    <a:ln>
                      <a:noFill/>
                    </a:ln>
                  </pic:spPr>
                </pic:pic>
              </a:graphicData>
            </a:graphic>
          </wp:inline>
        </w:drawing>
      </w:r>
    </w:p>
    <w:p w:rsidR="00C543B6" w:rsidRPr="007268CE" w:rsidRDefault="00C543B6"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t xml:space="preserve">Наступний етап – вибір платформи, на якій буде створюватися плакат. Найчастіше ми використовуємо </w:t>
      </w:r>
      <w:r>
        <w:rPr>
          <w:rFonts w:ascii="Times New Roman" w:eastAsia="Times New Roman" w:hAnsi="Times New Roman" w:cs="Times New Roman"/>
          <w:color w:val="000000"/>
          <w:sz w:val="28"/>
          <w:szCs w:val="28"/>
          <w:lang w:val="en-US" w:eastAsia="uk-UA"/>
        </w:rPr>
        <w:t>Genial</w:t>
      </w:r>
      <w:r w:rsidRPr="00146A23">
        <w:rPr>
          <w:rFonts w:ascii="Times New Roman" w:eastAsia="Times New Roman" w:hAnsi="Times New Roman" w:cs="Times New Roman"/>
          <w:color w:val="000000"/>
          <w:sz w:val="28"/>
          <w:szCs w:val="28"/>
          <w:lang w:eastAsia="uk-UA"/>
        </w:rPr>
        <w:t>.</w:t>
      </w:r>
      <w:proofErr w:type="spellStart"/>
      <w:r>
        <w:rPr>
          <w:rFonts w:ascii="Times New Roman" w:eastAsia="Times New Roman" w:hAnsi="Times New Roman" w:cs="Times New Roman"/>
          <w:color w:val="000000"/>
          <w:sz w:val="28"/>
          <w:szCs w:val="28"/>
          <w:lang w:val="en-US" w:eastAsia="uk-UA"/>
        </w:rPr>
        <w:t>ly</w:t>
      </w:r>
      <w:proofErr w:type="spellEnd"/>
      <w:r w:rsidRPr="00146A23">
        <w:rPr>
          <w:rFonts w:ascii="Times New Roman" w:eastAsia="Times New Roman" w:hAnsi="Times New Roman" w:cs="Times New Roman"/>
          <w:color w:val="000000"/>
          <w:sz w:val="28"/>
          <w:szCs w:val="28"/>
          <w:lang w:eastAsia="uk-UA"/>
        </w:rPr>
        <w:t xml:space="preserve">, </w:t>
      </w:r>
      <w:proofErr w:type="spellStart"/>
      <w:r w:rsidR="00146A23">
        <w:rPr>
          <w:rFonts w:ascii="Times New Roman" w:eastAsia="Times New Roman" w:hAnsi="Times New Roman" w:cs="Times New Roman"/>
          <w:color w:val="000000"/>
          <w:sz w:val="28"/>
          <w:szCs w:val="28"/>
          <w:lang w:val="en-US" w:eastAsia="uk-UA"/>
        </w:rPr>
        <w:t>Glogster</w:t>
      </w:r>
      <w:proofErr w:type="spellEnd"/>
      <w:r w:rsidR="00146A23" w:rsidRPr="00146A23">
        <w:rPr>
          <w:rFonts w:ascii="Times New Roman" w:eastAsia="Times New Roman" w:hAnsi="Times New Roman" w:cs="Times New Roman"/>
          <w:color w:val="000000"/>
          <w:sz w:val="28"/>
          <w:szCs w:val="28"/>
          <w:lang w:eastAsia="uk-UA"/>
        </w:rPr>
        <w:t xml:space="preserve">, </w:t>
      </w:r>
      <w:proofErr w:type="spellStart"/>
      <w:r w:rsidR="007268CE">
        <w:rPr>
          <w:rFonts w:ascii="Times New Roman" w:eastAsia="Times New Roman" w:hAnsi="Times New Roman" w:cs="Times New Roman"/>
          <w:color w:val="000000"/>
          <w:sz w:val="28"/>
          <w:szCs w:val="28"/>
          <w:lang w:val="en-US" w:eastAsia="uk-UA"/>
        </w:rPr>
        <w:t>ThingLink</w:t>
      </w:r>
      <w:proofErr w:type="spellEnd"/>
      <w:r w:rsidR="007268CE" w:rsidRPr="003B7875">
        <w:rPr>
          <w:rFonts w:ascii="Times New Roman" w:eastAsia="Times New Roman" w:hAnsi="Times New Roman" w:cs="Times New Roman"/>
          <w:color w:val="000000"/>
          <w:sz w:val="28"/>
          <w:szCs w:val="28"/>
          <w:lang w:eastAsia="uk-UA"/>
        </w:rPr>
        <w:t xml:space="preserve">, </w:t>
      </w:r>
      <w:proofErr w:type="spellStart"/>
      <w:r w:rsidR="007268CE">
        <w:rPr>
          <w:rFonts w:ascii="Times New Roman" w:eastAsia="Times New Roman" w:hAnsi="Times New Roman" w:cs="Times New Roman"/>
          <w:color w:val="000000"/>
          <w:sz w:val="28"/>
          <w:szCs w:val="28"/>
          <w:lang w:val="en-US" w:eastAsia="uk-UA"/>
        </w:rPr>
        <w:t>Canva</w:t>
      </w:r>
      <w:proofErr w:type="spellEnd"/>
      <w:r w:rsidR="007268CE" w:rsidRPr="003B7875">
        <w:rPr>
          <w:rFonts w:ascii="Times New Roman" w:eastAsia="Times New Roman" w:hAnsi="Times New Roman" w:cs="Times New Roman"/>
          <w:color w:val="000000"/>
          <w:sz w:val="28"/>
          <w:szCs w:val="28"/>
          <w:lang w:eastAsia="uk-UA"/>
        </w:rPr>
        <w:t>.</w:t>
      </w:r>
      <w:r w:rsidR="00F821FA">
        <w:rPr>
          <w:rFonts w:ascii="Times New Roman" w:eastAsia="Times New Roman" w:hAnsi="Times New Roman" w:cs="Times New Roman"/>
          <w:color w:val="000000"/>
          <w:sz w:val="28"/>
          <w:szCs w:val="28"/>
          <w:lang w:eastAsia="uk-UA"/>
        </w:rPr>
        <w:t xml:space="preserve"> Найголовніших причин кілька: студенти ознайомленні з роботою на них, зручність у використанні, студентські вподобання. </w:t>
      </w:r>
    </w:p>
    <w:p w:rsidR="00146A23" w:rsidRDefault="00146A23"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t xml:space="preserve">Перші інтерактивні плакати ми запропонували студентам створити до онлайн-захисту курсових як альтернативу звичайним, традиційними презентаціям. Це був доречний вибір, адже студенти мали готові структуру та зміст роботи, а також необхідний матеріал, що дозволив би створити їм перший такий плакат. </w:t>
      </w:r>
    </w:p>
    <w:p w:rsidR="00146A23" w:rsidRDefault="00146A23"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t xml:space="preserve">За </w:t>
      </w:r>
      <w:proofErr w:type="spellStart"/>
      <w:r>
        <w:rPr>
          <w:rFonts w:ascii="Times New Roman" w:eastAsia="Times New Roman" w:hAnsi="Times New Roman" w:cs="Times New Roman"/>
          <w:color w:val="000000"/>
          <w:sz w:val="28"/>
          <w:szCs w:val="28"/>
          <w:lang w:val="en-US" w:eastAsia="uk-UA"/>
        </w:rPr>
        <w:t>q</w:t>
      </w:r>
      <w:r w:rsidR="00C722C5">
        <w:rPr>
          <w:rFonts w:ascii="Times New Roman" w:eastAsia="Times New Roman" w:hAnsi="Times New Roman" w:cs="Times New Roman"/>
          <w:color w:val="000000"/>
          <w:sz w:val="28"/>
          <w:szCs w:val="28"/>
          <w:lang w:val="en-US" w:eastAsia="uk-UA"/>
        </w:rPr>
        <w:t>r</w:t>
      </w:r>
      <w:proofErr w:type="spellEnd"/>
      <w:r w:rsidRPr="00146A23">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кодами можна подивитися кілька</w:t>
      </w:r>
      <w:r w:rsidR="00FA1EA7">
        <w:rPr>
          <w:rFonts w:ascii="Times New Roman" w:eastAsia="Times New Roman" w:hAnsi="Times New Roman" w:cs="Times New Roman"/>
          <w:color w:val="000000"/>
          <w:sz w:val="28"/>
          <w:szCs w:val="28"/>
          <w:lang w:eastAsia="uk-UA"/>
        </w:rPr>
        <w:t xml:space="preserve"> з них</w:t>
      </w:r>
      <w:r>
        <w:rPr>
          <w:rFonts w:ascii="Times New Roman" w:eastAsia="Times New Roman" w:hAnsi="Times New Roman" w:cs="Times New Roman"/>
          <w:color w:val="000000"/>
          <w:sz w:val="28"/>
          <w:szCs w:val="28"/>
          <w:lang w:eastAsia="uk-UA"/>
        </w:rPr>
        <w:t xml:space="preserve">: </w:t>
      </w:r>
    </w:p>
    <w:p w:rsidR="00146A23" w:rsidRDefault="00146A23"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Pr>
          <w:noProof/>
          <w:lang w:eastAsia="uk-UA"/>
        </w:rPr>
        <w:drawing>
          <wp:inline distT="0" distB="0" distL="0" distR="0">
            <wp:extent cx="1219200" cy="1219200"/>
            <wp:effectExtent l="0" t="0" r="0" b="0"/>
            <wp:docPr id="6" name="Рисунок 6" descr="http://qrcoder.ru/code/?https%3A%2F%2Fview.genial.ly%2F5ec3fbb38e243b0d5a33fe52%2Finteractive-image-hajnus-anna-poster&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view.genial.ly%2F5ec3fbb38e243b0d5a33fe52%2Finteractive-image-hajnus-anna-poster&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noProof/>
          <w:lang w:eastAsia="uk-UA"/>
        </w:rPr>
        <w:drawing>
          <wp:inline distT="0" distB="0" distL="0" distR="0">
            <wp:extent cx="1247775" cy="1247775"/>
            <wp:effectExtent l="0" t="0" r="9525" b="9525"/>
            <wp:docPr id="7" name="Рисунок 7" descr="http://qrcoder.ru/code/?https%3A%2F%2Fview.genial.ly%2F5ec66ba8ad9c9e0d8e204c7b%2Fhorizontal-infographic-review-untitled-genially%3F_ga%3D2.48169895.1860314131.1590059928-5785845.158840659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view.genial.ly%2F5ec66ba8ad9c9e0d8e204c7b%2Fhorizontal-infographic-review-untitled-genially%3F_ga%3D2.48169895.1860314131.1590059928-5785845.1588406598&amp;4&amp;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noProof/>
          <w:lang w:eastAsia="uk-UA"/>
        </w:rPr>
        <w:drawing>
          <wp:inline distT="0" distB="0" distL="0" distR="0">
            <wp:extent cx="1238250" cy="1238250"/>
            <wp:effectExtent l="0" t="0" r="0" b="0"/>
            <wp:docPr id="8" name="Рисунок 8" descr="http://qrcoder.ru/code/?https%3A%2F%2Fview.genial.ly%2F5ec42a4414ef860d32b15786%2Finteractive-image-orishuk-mariya-formuvannya-tvorchoyi-osobistosti-molodshogo-shkolyara-shlyahom-vikoristannya-komiksiv-u-pochatkovij-shkol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view.genial.ly%2F5ec42a4414ef860d32b15786%2Finteractive-image-orishuk-mariya-formuvannya-tvorchoyi-osobistosti-molodshogo-shkolyara-shlyahom-vikoristannya-komiksiv-u-pochatkovij-shkoli&amp;4&am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Pr>
          <w:noProof/>
          <w:lang w:eastAsia="uk-UA"/>
        </w:rPr>
        <w:drawing>
          <wp:inline distT="0" distB="0" distL="0" distR="0">
            <wp:extent cx="1295400" cy="1295400"/>
            <wp:effectExtent l="0" t="0" r="0" b="0"/>
            <wp:docPr id="9" name="Рисунок 9" descr="http://qrcoder.ru/code/?https%3A%2F%2Fview.genial.ly%2F5ec570839a5fac0d9c091966%2Finteractive-image-interactive-imag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s%3A%2F%2Fview.genial.ly%2F5ec570839a5fac0d9c091966%2Finteractive-image-interactive-image&amp;4&am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146A23" w:rsidRPr="00146A23" w:rsidRDefault="00146A23" w:rsidP="00C80A0F">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ab/>
      </w:r>
      <w:r w:rsidR="00325487">
        <w:rPr>
          <w:rFonts w:ascii="Times New Roman" w:eastAsia="Times New Roman" w:hAnsi="Times New Roman" w:cs="Times New Roman"/>
          <w:color w:val="000000"/>
          <w:sz w:val="28"/>
          <w:szCs w:val="28"/>
          <w:lang w:eastAsia="uk-UA"/>
        </w:rPr>
        <w:t>Нижче – окремі елементи одного із них</w:t>
      </w:r>
      <w:r>
        <w:rPr>
          <w:rFonts w:ascii="Times New Roman" w:eastAsia="Times New Roman" w:hAnsi="Times New Roman" w:cs="Times New Roman"/>
          <w:color w:val="000000"/>
          <w:sz w:val="28"/>
          <w:szCs w:val="28"/>
          <w:lang w:eastAsia="uk-UA"/>
        </w:rPr>
        <w:t xml:space="preserve">: </w:t>
      </w:r>
    </w:p>
    <w:p w:rsidR="001C49AF" w:rsidRDefault="00171283" w:rsidP="002B31ED">
      <w:pPr>
        <w:spacing w:after="0" w:line="360" w:lineRule="auto"/>
        <w:jc w:val="both"/>
        <w:rPr>
          <w:rFonts w:ascii="Times New Roman" w:hAnsi="Times New Roman" w:cs="Times New Roman"/>
          <w:b/>
          <w:sz w:val="28"/>
          <w:szCs w:val="28"/>
          <w:lang w:val="en-US"/>
        </w:rPr>
      </w:pPr>
      <w:r w:rsidRPr="00171283">
        <w:rPr>
          <w:rFonts w:ascii="Times New Roman" w:hAnsi="Times New Roman" w:cs="Times New Roman"/>
          <w:b/>
          <w:noProof/>
          <w:sz w:val="28"/>
          <w:szCs w:val="28"/>
          <w:lang w:eastAsia="uk-UA"/>
        </w:rPr>
        <w:drawing>
          <wp:inline distT="0" distB="0" distL="0" distR="0">
            <wp:extent cx="1453356" cy="2325370"/>
            <wp:effectExtent l="0" t="0" r="0" b="0"/>
            <wp:docPr id="1" name="Рисунок 1" descr="C:\Users\Ольга\Downloads\Screenshot_20210130-222218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wnloads\Screenshot_20210130-222218_Samsung Intern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905" cy="2366249"/>
                    </a:xfrm>
                    <a:prstGeom prst="rect">
                      <a:avLst/>
                    </a:prstGeom>
                    <a:noFill/>
                    <a:ln>
                      <a:noFill/>
                    </a:ln>
                  </pic:spPr>
                </pic:pic>
              </a:graphicData>
            </a:graphic>
          </wp:inline>
        </w:drawing>
      </w:r>
      <w:r w:rsidRPr="00171283">
        <w:rPr>
          <w:rFonts w:ascii="Times New Roman" w:hAnsi="Times New Roman" w:cs="Times New Roman"/>
          <w:b/>
          <w:noProof/>
          <w:sz w:val="28"/>
          <w:szCs w:val="28"/>
          <w:lang w:eastAsia="uk-UA"/>
        </w:rPr>
        <w:drawing>
          <wp:inline distT="0" distB="0" distL="0" distR="0" wp14:anchorId="2D3A2DA1" wp14:editId="2BF54ED5">
            <wp:extent cx="1476375" cy="2362200"/>
            <wp:effectExtent l="0" t="0" r="9525" b="0"/>
            <wp:docPr id="2" name="Рисунок 2" descr="C:\Users\Ольга\Downloads\Screenshot_20210130-222248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ownloads\Screenshot_20210130-222248_Samsung Intern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7007" cy="2395211"/>
                    </a:xfrm>
                    <a:prstGeom prst="rect">
                      <a:avLst/>
                    </a:prstGeom>
                    <a:noFill/>
                    <a:ln>
                      <a:noFill/>
                    </a:ln>
                  </pic:spPr>
                </pic:pic>
              </a:graphicData>
            </a:graphic>
          </wp:inline>
        </w:drawing>
      </w:r>
      <w:r w:rsidR="007529FA" w:rsidRPr="00171283">
        <w:rPr>
          <w:rFonts w:ascii="Times New Roman" w:hAnsi="Times New Roman" w:cs="Times New Roman"/>
          <w:b/>
          <w:noProof/>
          <w:sz w:val="28"/>
          <w:szCs w:val="28"/>
          <w:lang w:eastAsia="uk-UA"/>
        </w:rPr>
        <w:drawing>
          <wp:inline distT="0" distB="0" distL="0" distR="0" wp14:anchorId="2EAED393" wp14:editId="03F78459">
            <wp:extent cx="1475819" cy="2361310"/>
            <wp:effectExtent l="0" t="0" r="0" b="1270"/>
            <wp:docPr id="3" name="Рисунок 3" descr="C:\Users\Ольга\Downloads\Screenshot_20210130-222259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ownloads\Screenshot_20210130-222259_Samsung Intern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021" cy="2390433"/>
                    </a:xfrm>
                    <a:prstGeom prst="rect">
                      <a:avLst/>
                    </a:prstGeom>
                    <a:noFill/>
                    <a:ln>
                      <a:noFill/>
                    </a:ln>
                  </pic:spPr>
                </pic:pic>
              </a:graphicData>
            </a:graphic>
          </wp:inline>
        </w:drawing>
      </w:r>
      <w:r w:rsidR="007529FA" w:rsidRPr="00171283">
        <w:rPr>
          <w:rFonts w:ascii="Times New Roman" w:hAnsi="Times New Roman" w:cs="Times New Roman"/>
          <w:b/>
          <w:noProof/>
          <w:sz w:val="28"/>
          <w:szCs w:val="28"/>
          <w:lang w:eastAsia="uk-UA"/>
        </w:rPr>
        <w:drawing>
          <wp:inline distT="0" distB="0" distL="0" distR="0" wp14:anchorId="180FD626" wp14:editId="32973B55">
            <wp:extent cx="1471216" cy="2353945"/>
            <wp:effectExtent l="0" t="0" r="0" b="8255"/>
            <wp:docPr id="4" name="Рисунок 4" descr="C:\Users\Ольга\Downloads\Screenshot_20210130-22231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ownloads\Screenshot_20210130-222312_Samsung Intern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7559" cy="2396094"/>
                    </a:xfrm>
                    <a:prstGeom prst="rect">
                      <a:avLst/>
                    </a:prstGeom>
                    <a:noFill/>
                    <a:ln>
                      <a:noFill/>
                    </a:ln>
                  </pic:spPr>
                </pic:pic>
              </a:graphicData>
            </a:graphic>
          </wp:inline>
        </w:drawing>
      </w:r>
    </w:p>
    <w:p w:rsidR="00283596" w:rsidRDefault="007529FA" w:rsidP="0028359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Однією з типових помилок під час створення інтерактивних плакатів</w:t>
      </w:r>
      <w:r w:rsidR="00283596">
        <w:rPr>
          <w:rFonts w:ascii="Times New Roman" w:hAnsi="Times New Roman" w:cs="Times New Roman"/>
          <w:sz w:val="28"/>
          <w:szCs w:val="28"/>
        </w:rPr>
        <w:t xml:space="preserve"> як візуалізації художнього тексту</w:t>
      </w:r>
      <w:r>
        <w:rPr>
          <w:rFonts w:ascii="Times New Roman" w:hAnsi="Times New Roman" w:cs="Times New Roman"/>
          <w:sz w:val="28"/>
          <w:szCs w:val="28"/>
        </w:rPr>
        <w:t xml:space="preserve"> є те, що студент (студентка) переймаються більше формою, картинкою, а не змістом. Підготовка плакатів за матеріалами к</w:t>
      </w:r>
      <w:r w:rsidR="00D07D85">
        <w:rPr>
          <w:rFonts w:ascii="Times New Roman" w:hAnsi="Times New Roman" w:cs="Times New Roman"/>
          <w:sz w:val="28"/>
          <w:szCs w:val="28"/>
        </w:rPr>
        <w:t>урсової роб</w:t>
      </w:r>
      <w:r w:rsidR="00283596">
        <w:rPr>
          <w:rFonts w:ascii="Times New Roman" w:hAnsi="Times New Roman" w:cs="Times New Roman"/>
          <w:sz w:val="28"/>
          <w:szCs w:val="28"/>
        </w:rPr>
        <w:t xml:space="preserve">оти зняла цей момент, адже </w:t>
      </w:r>
      <w:r w:rsidR="00D07D85">
        <w:rPr>
          <w:rFonts w:ascii="Times New Roman" w:hAnsi="Times New Roman" w:cs="Times New Roman"/>
          <w:sz w:val="28"/>
          <w:szCs w:val="28"/>
        </w:rPr>
        <w:t xml:space="preserve">головна задача була трансформувати вже наявний матеріал відповідним чином, не здійснюючи додаткової пошукової роботи. На цьому етапі головними завданнями були опанування відповідної платформи і </w:t>
      </w:r>
      <w:r w:rsidR="00B00C77">
        <w:rPr>
          <w:rFonts w:ascii="Times New Roman" w:hAnsi="Times New Roman" w:cs="Times New Roman"/>
          <w:sz w:val="28"/>
          <w:szCs w:val="28"/>
        </w:rPr>
        <w:t>адаптація матеріалу курсової роботи.</w:t>
      </w:r>
      <w:r>
        <w:rPr>
          <w:rFonts w:ascii="Times New Roman" w:hAnsi="Times New Roman" w:cs="Times New Roman"/>
          <w:sz w:val="28"/>
          <w:szCs w:val="28"/>
        </w:rPr>
        <w:t xml:space="preserve"> Також це був ідеальний варіант під час онлайн-захисту курсових. </w:t>
      </w:r>
    </w:p>
    <w:p w:rsidR="007529FA" w:rsidRDefault="007529FA" w:rsidP="00283596">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Плакати</w:t>
      </w:r>
      <w:r w:rsidR="00283596">
        <w:rPr>
          <w:rFonts w:ascii="Times New Roman" w:hAnsi="Times New Roman" w:cs="Times New Roman"/>
          <w:sz w:val="28"/>
          <w:szCs w:val="28"/>
        </w:rPr>
        <w:t>, створені студентами під час вивчення дисципліни «Література та інклюзія»,</w:t>
      </w:r>
      <w:r>
        <w:rPr>
          <w:rFonts w:ascii="Times New Roman" w:hAnsi="Times New Roman" w:cs="Times New Roman"/>
          <w:sz w:val="28"/>
          <w:szCs w:val="28"/>
        </w:rPr>
        <w:t xml:space="preserve"> стосувалися інклюзивних художніх творів та їхніх авторів. Таким чином, вони включали основні факти письменницьких життєписів, фотографії, відео (інтерв</w:t>
      </w:r>
      <w:r w:rsidRPr="003B7875">
        <w:rPr>
          <w:rFonts w:ascii="Times New Roman" w:hAnsi="Times New Roman" w:cs="Times New Roman"/>
          <w:sz w:val="28"/>
          <w:szCs w:val="28"/>
        </w:rPr>
        <w:t xml:space="preserve">’ю, зустрічі з читачами), </w:t>
      </w:r>
      <w:r w:rsidR="00C51AFE" w:rsidRPr="003B7875">
        <w:rPr>
          <w:rFonts w:ascii="Times New Roman" w:hAnsi="Times New Roman" w:cs="Times New Roman"/>
          <w:sz w:val="28"/>
          <w:szCs w:val="28"/>
        </w:rPr>
        <w:t xml:space="preserve">а також містили </w:t>
      </w:r>
      <w:r w:rsidR="00FA1EA7" w:rsidRPr="003B7875">
        <w:rPr>
          <w:rFonts w:ascii="Times New Roman" w:hAnsi="Times New Roman" w:cs="Times New Roman"/>
          <w:sz w:val="28"/>
          <w:szCs w:val="28"/>
        </w:rPr>
        <w:t xml:space="preserve">відомості про твори, </w:t>
      </w:r>
      <w:proofErr w:type="spellStart"/>
      <w:r w:rsidR="00A85CFA">
        <w:rPr>
          <w:rFonts w:ascii="Times New Roman" w:hAnsi="Times New Roman" w:cs="Times New Roman"/>
          <w:sz w:val="28"/>
          <w:szCs w:val="28"/>
        </w:rPr>
        <w:t>буктрейлери</w:t>
      </w:r>
      <w:proofErr w:type="spellEnd"/>
      <w:r w:rsidR="00A85CFA">
        <w:rPr>
          <w:rFonts w:ascii="Times New Roman" w:hAnsi="Times New Roman" w:cs="Times New Roman"/>
          <w:sz w:val="28"/>
          <w:szCs w:val="28"/>
        </w:rPr>
        <w:t xml:space="preserve">, цитати, </w:t>
      </w:r>
      <w:r w:rsidR="00FA1EA7" w:rsidRPr="003B7875">
        <w:rPr>
          <w:rFonts w:ascii="Times New Roman" w:hAnsi="Times New Roman" w:cs="Times New Roman"/>
          <w:sz w:val="28"/>
          <w:szCs w:val="28"/>
        </w:rPr>
        <w:t>характеристики</w:t>
      </w:r>
      <w:r w:rsidR="00A85CFA">
        <w:rPr>
          <w:rFonts w:ascii="Times New Roman" w:hAnsi="Times New Roman" w:cs="Times New Roman"/>
          <w:sz w:val="28"/>
          <w:szCs w:val="28"/>
        </w:rPr>
        <w:t xml:space="preserve"> персонажів</w:t>
      </w:r>
      <w:r w:rsidR="00FA1EA7" w:rsidRPr="003B7875">
        <w:rPr>
          <w:rFonts w:ascii="Times New Roman" w:hAnsi="Times New Roman" w:cs="Times New Roman"/>
          <w:sz w:val="28"/>
          <w:szCs w:val="28"/>
        </w:rPr>
        <w:t xml:space="preserve">. </w:t>
      </w:r>
      <w:proofErr w:type="spellStart"/>
      <w:r w:rsidR="00FA1EA7">
        <w:rPr>
          <w:rFonts w:ascii="Times New Roman" w:hAnsi="Times New Roman" w:cs="Times New Roman"/>
          <w:sz w:val="28"/>
          <w:szCs w:val="28"/>
          <w:lang w:val="ru-RU"/>
        </w:rPr>
        <w:t>Іноді</w:t>
      </w:r>
      <w:proofErr w:type="spellEnd"/>
      <w:r w:rsidR="00FA1EA7">
        <w:rPr>
          <w:rFonts w:ascii="Times New Roman" w:hAnsi="Times New Roman" w:cs="Times New Roman"/>
          <w:sz w:val="28"/>
          <w:szCs w:val="28"/>
          <w:lang w:val="ru-RU"/>
        </w:rPr>
        <w:t xml:space="preserve"> </w:t>
      </w:r>
      <w:proofErr w:type="spellStart"/>
      <w:r w:rsidR="00FA1EA7">
        <w:rPr>
          <w:rFonts w:ascii="Times New Roman" w:hAnsi="Times New Roman" w:cs="Times New Roman"/>
          <w:sz w:val="28"/>
          <w:szCs w:val="28"/>
          <w:lang w:val="ru-RU"/>
        </w:rPr>
        <w:t>студенти</w:t>
      </w:r>
      <w:proofErr w:type="spellEnd"/>
      <w:r w:rsidR="00FA1EA7">
        <w:rPr>
          <w:rFonts w:ascii="Times New Roman" w:hAnsi="Times New Roman" w:cs="Times New Roman"/>
          <w:sz w:val="28"/>
          <w:szCs w:val="28"/>
          <w:lang w:val="ru-RU"/>
        </w:rPr>
        <w:t xml:space="preserve"> обирали </w:t>
      </w:r>
      <w:proofErr w:type="spellStart"/>
      <w:r w:rsidR="00FA1EA7">
        <w:rPr>
          <w:rFonts w:ascii="Times New Roman" w:hAnsi="Times New Roman" w:cs="Times New Roman"/>
          <w:sz w:val="28"/>
          <w:szCs w:val="28"/>
          <w:lang w:val="ru-RU"/>
        </w:rPr>
        <w:t>інтерактивнй</w:t>
      </w:r>
      <w:proofErr w:type="spellEnd"/>
      <w:r w:rsidR="00FA1EA7">
        <w:rPr>
          <w:rFonts w:ascii="Times New Roman" w:hAnsi="Times New Roman" w:cs="Times New Roman"/>
          <w:sz w:val="28"/>
          <w:szCs w:val="28"/>
          <w:lang w:val="ru-RU"/>
        </w:rPr>
        <w:t xml:space="preserve"> плакат </w:t>
      </w:r>
      <w:r w:rsidR="00C722C5">
        <w:rPr>
          <w:rFonts w:ascii="Times New Roman" w:hAnsi="Times New Roman" w:cs="Times New Roman"/>
          <w:sz w:val="28"/>
          <w:szCs w:val="28"/>
          <w:lang w:val="ru-RU"/>
        </w:rPr>
        <w:t>(</w:t>
      </w:r>
      <w:proofErr w:type="spellStart"/>
      <w:r w:rsidR="00C722C5">
        <w:rPr>
          <w:rFonts w:ascii="Times New Roman" w:hAnsi="Times New Roman" w:cs="Times New Roman"/>
          <w:sz w:val="28"/>
          <w:szCs w:val="28"/>
          <w:lang w:val="ru-RU"/>
        </w:rPr>
        <w:t>його</w:t>
      </w:r>
      <w:proofErr w:type="spellEnd"/>
      <w:r w:rsidR="00C722C5">
        <w:rPr>
          <w:rFonts w:ascii="Times New Roman" w:hAnsi="Times New Roman" w:cs="Times New Roman"/>
          <w:sz w:val="28"/>
          <w:szCs w:val="28"/>
          <w:lang w:val="ru-RU"/>
        </w:rPr>
        <w:t xml:space="preserve"> </w:t>
      </w:r>
      <w:proofErr w:type="spellStart"/>
      <w:r w:rsidR="00C722C5">
        <w:rPr>
          <w:rFonts w:ascii="Times New Roman" w:hAnsi="Times New Roman" w:cs="Times New Roman"/>
          <w:sz w:val="28"/>
          <w:szCs w:val="28"/>
          <w:lang w:val="ru-RU"/>
        </w:rPr>
        <w:t>спрощену</w:t>
      </w:r>
      <w:proofErr w:type="spellEnd"/>
      <w:r w:rsidR="00C722C5">
        <w:rPr>
          <w:rFonts w:ascii="Times New Roman" w:hAnsi="Times New Roman" w:cs="Times New Roman"/>
          <w:sz w:val="28"/>
          <w:szCs w:val="28"/>
          <w:lang w:val="ru-RU"/>
        </w:rPr>
        <w:t xml:space="preserve"> форму) </w:t>
      </w:r>
      <w:r w:rsidR="00FA1EA7">
        <w:rPr>
          <w:rFonts w:ascii="Times New Roman" w:hAnsi="Times New Roman" w:cs="Times New Roman"/>
          <w:sz w:val="28"/>
          <w:szCs w:val="28"/>
          <w:lang w:val="ru-RU"/>
        </w:rPr>
        <w:t xml:space="preserve">як </w:t>
      </w:r>
      <w:proofErr w:type="spellStart"/>
      <w:r w:rsidR="00FA1EA7">
        <w:rPr>
          <w:rFonts w:ascii="Times New Roman" w:hAnsi="Times New Roman" w:cs="Times New Roman"/>
          <w:sz w:val="28"/>
          <w:szCs w:val="28"/>
          <w:lang w:val="ru-RU"/>
        </w:rPr>
        <w:t>варіант</w:t>
      </w:r>
      <w:proofErr w:type="spellEnd"/>
      <w:r w:rsidR="00AB0D5E">
        <w:rPr>
          <w:rFonts w:ascii="Times New Roman" w:hAnsi="Times New Roman" w:cs="Times New Roman"/>
          <w:sz w:val="28"/>
          <w:szCs w:val="28"/>
          <w:lang w:val="ru-RU"/>
        </w:rPr>
        <w:t xml:space="preserve"> </w:t>
      </w:r>
      <w:proofErr w:type="spellStart"/>
      <w:r w:rsidR="00FA1EA7">
        <w:rPr>
          <w:rFonts w:ascii="Times New Roman" w:hAnsi="Times New Roman" w:cs="Times New Roman"/>
          <w:sz w:val="28"/>
          <w:szCs w:val="28"/>
          <w:lang w:val="ru-RU"/>
        </w:rPr>
        <w:t>відповіді</w:t>
      </w:r>
      <w:proofErr w:type="spellEnd"/>
      <w:r w:rsidR="00FA1EA7">
        <w:rPr>
          <w:rFonts w:ascii="Times New Roman" w:hAnsi="Times New Roman" w:cs="Times New Roman"/>
          <w:sz w:val="28"/>
          <w:szCs w:val="28"/>
          <w:lang w:val="ru-RU"/>
        </w:rPr>
        <w:t xml:space="preserve"> </w:t>
      </w:r>
      <w:r w:rsidR="00AB0D5E">
        <w:rPr>
          <w:rFonts w:ascii="Times New Roman" w:hAnsi="Times New Roman" w:cs="Times New Roman"/>
          <w:sz w:val="28"/>
          <w:szCs w:val="28"/>
          <w:lang w:val="ru-RU"/>
        </w:rPr>
        <w:t xml:space="preserve">на </w:t>
      </w:r>
      <w:r w:rsidR="00E017E8" w:rsidRPr="00E017E8">
        <w:rPr>
          <w:rFonts w:ascii="Times New Roman" w:hAnsi="Times New Roman" w:cs="Times New Roman"/>
          <w:sz w:val="28"/>
          <w:szCs w:val="28"/>
          <w:lang w:val="ru-RU"/>
        </w:rPr>
        <w:t>онлайн-</w:t>
      </w:r>
      <w:r w:rsidR="00C722C5">
        <w:rPr>
          <w:rFonts w:ascii="Times New Roman" w:hAnsi="Times New Roman" w:cs="Times New Roman"/>
          <w:sz w:val="28"/>
          <w:szCs w:val="28"/>
          <w:lang w:val="ru-RU"/>
        </w:rPr>
        <w:t xml:space="preserve">практичному </w:t>
      </w:r>
      <w:proofErr w:type="spellStart"/>
      <w:r w:rsidR="00C722C5">
        <w:rPr>
          <w:rFonts w:ascii="Times New Roman" w:hAnsi="Times New Roman" w:cs="Times New Roman"/>
          <w:sz w:val="28"/>
          <w:szCs w:val="28"/>
          <w:lang w:val="ru-RU"/>
        </w:rPr>
        <w:t>занятті</w:t>
      </w:r>
      <w:proofErr w:type="spellEnd"/>
      <w:r w:rsidR="00C722C5">
        <w:rPr>
          <w:rFonts w:ascii="Times New Roman" w:hAnsi="Times New Roman" w:cs="Times New Roman"/>
          <w:sz w:val="28"/>
          <w:szCs w:val="28"/>
          <w:lang w:val="ru-RU"/>
        </w:rPr>
        <w:t xml:space="preserve"> про </w:t>
      </w:r>
      <w:proofErr w:type="spellStart"/>
      <w:r w:rsidR="00C722C5">
        <w:rPr>
          <w:rFonts w:ascii="Times New Roman" w:hAnsi="Times New Roman" w:cs="Times New Roman"/>
          <w:sz w:val="28"/>
          <w:szCs w:val="28"/>
          <w:lang w:val="ru-RU"/>
        </w:rPr>
        <w:t>письменника</w:t>
      </w:r>
      <w:proofErr w:type="spellEnd"/>
      <w:r w:rsidR="00C722C5">
        <w:rPr>
          <w:rFonts w:ascii="Times New Roman" w:hAnsi="Times New Roman" w:cs="Times New Roman"/>
          <w:sz w:val="28"/>
          <w:szCs w:val="28"/>
          <w:lang w:val="ru-RU"/>
        </w:rPr>
        <w:t xml:space="preserve"> </w:t>
      </w:r>
      <w:proofErr w:type="spellStart"/>
      <w:r w:rsidR="00C722C5">
        <w:rPr>
          <w:rFonts w:ascii="Times New Roman" w:hAnsi="Times New Roman" w:cs="Times New Roman"/>
          <w:sz w:val="28"/>
          <w:szCs w:val="28"/>
          <w:lang w:val="ru-RU"/>
        </w:rPr>
        <w:t>чи</w:t>
      </w:r>
      <w:proofErr w:type="spellEnd"/>
      <w:r w:rsidR="00C722C5">
        <w:rPr>
          <w:rFonts w:ascii="Times New Roman" w:hAnsi="Times New Roman" w:cs="Times New Roman"/>
          <w:sz w:val="28"/>
          <w:szCs w:val="28"/>
          <w:lang w:val="ru-RU"/>
        </w:rPr>
        <w:t xml:space="preserve"> про </w:t>
      </w:r>
      <w:proofErr w:type="spellStart"/>
      <w:r w:rsidR="00C722C5">
        <w:rPr>
          <w:rFonts w:ascii="Times New Roman" w:hAnsi="Times New Roman" w:cs="Times New Roman"/>
          <w:sz w:val="28"/>
          <w:szCs w:val="28"/>
          <w:lang w:val="ru-RU"/>
        </w:rPr>
        <w:t>твір</w:t>
      </w:r>
      <w:proofErr w:type="spellEnd"/>
      <w:r w:rsidR="00C722C5">
        <w:rPr>
          <w:rFonts w:ascii="Times New Roman" w:hAnsi="Times New Roman" w:cs="Times New Roman"/>
          <w:sz w:val="28"/>
          <w:szCs w:val="28"/>
          <w:lang w:val="ru-RU"/>
        </w:rPr>
        <w:t xml:space="preserve">. </w:t>
      </w:r>
      <w:proofErr w:type="spellStart"/>
      <w:r w:rsidR="00C722C5">
        <w:rPr>
          <w:rFonts w:ascii="Times New Roman" w:hAnsi="Times New Roman" w:cs="Times New Roman"/>
          <w:sz w:val="28"/>
          <w:szCs w:val="28"/>
          <w:lang w:val="ru-RU"/>
        </w:rPr>
        <w:t>Приклади</w:t>
      </w:r>
      <w:proofErr w:type="spellEnd"/>
      <w:r w:rsidR="0049125E">
        <w:rPr>
          <w:rFonts w:ascii="Times New Roman" w:hAnsi="Times New Roman" w:cs="Times New Roman"/>
          <w:sz w:val="28"/>
          <w:szCs w:val="28"/>
          <w:lang w:val="ru-RU"/>
        </w:rPr>
        <w:t xml:space="preserve">, </w:t>
      </w:r>
      <w:proofErr w:type="spellStart"/>
      <w:r w:rsidR="0049125E">
        <w:rPr>
          <w:rFonts w:ascii="Times New Roman" w:hAnsi="Times New Roman" w:cs="Times New Roman"/>
          <w:sz w:val="28"/>
          <w:szCs w:val="28"/>
          <w:lang w:val="ru-RU"/>
        </w:rPr>
        <w:t>створені</w:t>
      </w:r>
      <w:proofErr w:type="spellEnd"/>
      <w:r w:rsidR="0049125E">
        <w:rPr>
          <w:rFonts w:ascii="Times New Roman" w:hAnsi="Times New Roman" w:cs="Times New Roman"/>
          <w:sz w:val="28"/>
          <w:szCs w:val="28"/>
          <w:lang w:val="ru-RU"/>
        </w:rPr>
        <w:t xml:space="preserve"> студентами четвертого курсу </w:t>
      </w:r>
      <w:proofErr w:type="spellStart"/>
      <w:r w:rsidR="0049125E">
        <w:rPr>
          <w:rFonts w:ascii="Times New Roman" w:hAnsi="Times New Roman" w:cs="Times New Roman"/>
          <w:sz w:val="28"/>
          <w:szCs w:val="28"/>
          <w:lang w:val="ru-RU"/>
        </w:rPr>
        <w:t>спеціальності</w:t>
      </w:r>
      <w:proofErr w:type="spellEnd"/>
      <w:r w:rsidR="0049125E">
        <w:rPr>
          <w:rFonts w:ascii="Times New Roman" w:hAnsi="Times New Roman" w:cs="Times New Roman"/>
          <w:sz w:val="28"/>
          <w:szCs w:val="28"/>
          <w:lang w:val="ru-RU"/>
        </w:rPr>
        <w:t xml:space="preserve"> «Початкова </w:t>
      </w:r>
      <w:proofErr w:type="spellStart"/>
      <w:r w:rsidR="0049125E">
        <w:rPr>
          <w:rFonts w:ascii="Times New Roman" w:hAnsi="Times New Roman" w:cs="Times New Roman"/>
          <w:sz w:val="28"/>
          <w:szCs w:val="28"/>
          <w:lang w:val="ru-RU"/>
        </w:rPr>
        <w:t>освіта</w:t>
      </w:r>
      <w:proofErr w:type="spellEnd"/>
      <w:r w:rsidR="0049125E">
        <w:rPr>
          <w:rFonts w:ascii="Times New Roman" w:hAnsi="Times New Roman" w:cs="Times New Roman"/>
          <w:sz w:val="28"/>
          <w:szCs w:val="28"/>
          <w:lang w:val="ru-RU"/>
        </w:rPr>
        <w:t xml:space="preserve">» для </w:t>
      </w:r>
      <w:proofErr w:type="spellStart"/>
      <w:r w:rsidR="0049125E">
        <w:rPr>
          <w:rFonts w:ascii="Times New Roman" w:hAnsi="Times New Roman" w:cs="Times New Roman"/>
          <w:sz w:val="28"/>
          <w:szCs w:val="28"/>
          <w:lang w:val="ru-RU"/>
        </w:rPr>
        <w:t>відповідей</w:t>
      </w:r>
      <w:proofErr w:type="spellEnd"/>
      <w:r w:rsidR="0049125E">
        <w:rPr>
          <w:rFonts w:ascii="Times New Roman" w:hAnsi="Times New Roman" w:cs="Times New Roman"/>
          <w:sz w:val="28"/>
          <w:szCs w:val="28"/>
          <w:lang w:val="ru-RU"/>
        </w:rPr>
        <w:t xml:space="preserve"> на </w:t>
      </w:r>
      <w:proofErr w:type="spellStart"/>
      <w:r w:rsidR="0049125E">
        <w:rPr>
          <w:rFonts w:ascii="Times New Roman" w:hAnsi="Times New Roman" w:cs="Times New Roman"/>
          <w:sz w:val="28"/>
          <w:szCs w:val="28"/>
          <w:lang w:val="ru-RU"/>
        </w:rPr>
        <w:t>практичних</w:t>
      </w:r>
      <w:proofErr w:type="spellEnd"/>
      <w:r w:rsidR="0049125E">
        <w:rPr>
          <w:rFonts w:ascii="Times New Roman" w:hAnsi="Times New Roman" w:cs="Times New Roman"/>
          <w:sz w:val="28"/>
          <w:szCs w:val="28"/>
          <w:lang w:val="ru-RU"/>
        </w:rPr>
        <w:t xml:space="preserve"> </w:t>
      </w:r>
      <w:proofErr w:type="spellStart"/>
      <w:r w:rsidR="0049125E">
        <w:rPr>
          <w:rFonts w:ascii="Times New Roman" w:hAnsi="Times New Roman" w:cs="Times New Roman"/>
          <w:sz w:val="28"/>
          <w:szCs w:val="28"/>
          <w:lang w:val="ru-RU"/>
        </w:rPr>
        <w:t>заняттях</w:t>
      </w:r>
      <w:proofErr w:type="spellEnd"/>
      <w:r w:rsidR="0049125E">
        <w:rPr>
          <w:rFonts w:ascii="Times New Roman" w:hAnsi="Times New Roman" w:cs="Times New Roman"/>
          <w:sz w:val="28"/>
          <w:szCs w:val="28"/>
          <w:lang w:val="ru-RU"/>
        </w:rPr>
        <w:t>,</w:t>
      </w:r>
      <w:r w:rsidR="00C722C5">
        <w:rPr>
          <w:rFonts w:ascii="Times New Roman" w:hAnsi="Times New Roman" w:cs="Times New Roman"/>
          <w:sz w:val="28"/>
          <w:szCs w:val="28"/>
          <w:lang w:val="ru-RU"/>
        </w:rPr>
        <w:t xml:space="preserve"> </w:t>
      </w:r>
      <w:proofErr w:type="spellStart"/>
      <w:r w:rsidR="00C722C5">
        <w:rPr>
          <w:rFonts w:ascii="Times New Roman" w:hAnsi="Times New Roman" w:cs="Times New Roman"/>
          <w:sz w:val="28"/>
          <w:szCs w:val="28"/>
          <w:lang w:val="ru-RU"/>
        </w:rPr>
        <w:t>можна</w:t>
      </w:r>
      <w:proofErr w:type="spellEnd"/>
      <w:r w:rsidR="00C722C5">
        <w:rPr>
          <w:rFonts w:ascii="Times New Roman" w:hAnsi="Times New Roman" w:cs="Times New Roman"/>
          <w:sz w:val="28"/>
          <w:szCs w:val="28"/>
          <w:lang w:val="ru-RU"/>
        </w:rPr>
        <w:t xml:space="preserve"> </w:t>
      </w:r>
      <w:proofErr w:type="spellStart"/>
      <w:r w:rsidR="00C722C5">
        <w:rPr>
          <w:rFonts w:ascii="Times New Roman" w:hAnsi="Times New Roman" w:cs="Times New Roman"/>
          <w:sz w:val="28"/>
          <w:szCs w:val="28"/>
          <w:lang w:val="ru-RU"/>
        </w:rPr>
        <w:t>переглянути</w:t>
      </w:r>
      <w:proofErr w:type="spellEnd"/>
      <w:r w:rsidR="00C722C5">
        <w:rPr>
          <w:rFonts w:ascii="Times New Roman" w:hAnsi="Times New Roman" w:cs="Times New Roman"/>
          <w:sz w:val="28"/>
          <w:szCs w:val="28"/>
          <w:lang w:val="ru-RU"/>
        </w:rPr>
        <w:t xml:space="preserve"> за </w:t>
      </w:r>
      <w:proofErr w:type="spellStart"/>
      <w:r w:rsidR="00C722C5">
        <w:rPr>
          <w:rFonts w:ascii="Times New Roman" w:hAnsi="Times New Roman" w:cs="Times New Roman"/>
          <w:sz w:val="28"/>
          <w:szCs w:val="28"/>
          <w:lang w:val="en-US"/>
        </w:rPr>
        <w:t>qr</w:t>
      </w:r>
      <w:proofErr w:type="spellEnd"/>
      <w:r w:rsidR="00C722C5" w:rsidRPr="00283596">
        <w:rPr>
          <w:rFonts w:ascii="Times New Roman" w:hAnsi="Times New Roman" w:cs="Times New Roman"/>
          <w:sz w:val="28"/>
          <w:szCs w:val="28"/>
          <w:lang w:val="ru-RU"/>
        </w:rPr>
        <w:t>-</w:t>
      </w:r>
      <w:r w:rsidR="00C722C5">
        <w:rPr>
          <w:rFonts w:ascii="Times New Roman" w:hAnsi="Times New Roman" w:cs="Times New Roman"/>
          <w:sz w:val="28"/>
          <w:szCs w:val="28"/>
        </w:rPr>
        <w:t>кодами</w:t>
      </w:r>
      <w:r w:rsidR="000205EC">
        <w:rPr>
          <w:rFonts w:ascii="Times New Roman" w:hAnsi="Times New Roman" w:cs="Times New Roman"/>
          <w:sz w:val="28"/>
          <w:szCs w:val="28"/>
        </w:rPr>
        <w:t>:</w:t>
      </w:r>
      <w:r w:rsidR="00C722C5">
        <w:rPr>
          <w:rFonts w:ascii="Times New Roman" w:hAnsi="Times New Roman" w:cs="Times New Roman"/>
          <w:sz w:val="28"/>
          <w:szCs w:val="28"/>
          <w:lang w:val="ru-RU"/>
        </w:rPr>
        <w:t xml:space="preserve"> </w:t>
      </w:r>
    </w:p>
    <w:p w:rsidR="00171283" w:rsidRDefault="000205EC" w:rsidP="002B31ED">
      <w:pPr>
        <w:spacing w:after="0" w:line="360" w:lineRule="auto"/>
        <w:jc w:val="both"/>
        <w:rPr>
          <w:rFonts w:ascii="Times New Roman" w:hAnsi="Times New Roman" w:cs="Times New Roman"/>
          <w:b/>
          <w:noProof/>
          <w:sz w:val="28"/>
          <w:szCs w:val="28"/>
          <w:lang w:eastAsia="uk-UA"/>
        </w:rPr>
      </w:pPr>
      <w:r>
        <w:rPr>
          <w:noProof/>
          <w:lang w:eastAsia="uk-UA"/>
        </w:rPr>
        <w:drawing>
          <wp:inline distT="0" distB="0" distL="0" distR="0">
            <wp:extent cx="1200150" cy="1200150"/>
            <wp:effectExtent l="0" t="0" r="0" b="0"/>
            <wp:docPr id="13" name="Рисунок 13" descr="http://qrcoder.ru/code/?https%3A%2F%2Fwww.canva.com%2Fdesign%2FDAEX5Upgyo0%2FWAGJGlE9RyPOjVUM-1PKwg%2Fwatch%3Futm_content%3DDAEX5Upgyo0%26utm_campaign%3Ddesignshare%26utm_medium%3Dlink%26utm_source%3Dpublishsharelin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qrcoder.ru/code/?https%3A%2F%2Fwww.canva.com%2Fdesign%2FDAEX5Upgyo0%2FWAGJGlE9RyPOjVUM-1PKwg%2Fwatch%3Futm_content%3DDAEX5Upgyo0%26utm_campaign%3Ddesignshare%26utm_medium%3Dlink%26utm_source%3Dpublishsharelink&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0205EC">
        <w:t xml:space="preserve"> </w:t>
      </w:r>
      <w:r>
        <w:rPr>
          <w:noProof/>
          <w:lang w:eastAsia="uk-UA"/>
        </w:rPr>
        <w:drawing>
          <wp:inline distT="0" distB="0" distL="0" distR="0">
            <wp:extent cx="1238250" cy="1238250"/>
            <wp:effectExtent l="0" t="0" r="0" b="0"/>
            <wp:docPr id="14" name="Рисунок 14" descr="http://qrcoder.ru/code/?https%3A%2F%2Fwww.canva.com%2Fdesign%2FDAEX30-i9OA%2FnioIMzu_xcRQ5qhC6MTerQ%2Fwatch%3Futm_content%3DDAEX30-i9OA%26utm_campaign%3Ddesignshare%26utm_medium%3Dlink%26utm_source%3Dpublishsharelin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rcoder.ru/code/?https%3A%2F%2Fwww.canva.com%2Fdesign%2FDAEX30-i9OA%2FnioIMzu_xcRQ5qhC6MTerQ%2Fwatch%3Futm_content%3DDAEX30-i9OA%26utm_campaign%3Ddesignshare%26utm_medium%3Dlink%26utm_source%3Dpublishsharelink&amp;4&am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Pr="000205EC">
        <w:t xml:space="preserve"> </w:t>
      </w:r>
      <w:r>
        <w:rPr>
          <w:noProof/>
          <w:lang w:eastAsia="uk-UA"/>
        </w:rPr>
        <w:drawing>
          <wp:inline distT="0" distB="0" distL="0" distR="0">
            <wp:extent cx="1304925" cy="1304925"/>
            <wp:effectExtent l="0" t="0" r="9525" b="9525"/>
            <wp:docPr id="15" name="Рисунок 15" descr="http://qrcoder.ru/code/?https%3A%2F%2Fwww.mindmeister.com%2F1794478096%3Ft%3DQd0Hh3PmMj&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qrcoder.ru/code/?https%3A%2F%2Fwww.mindmeister.com%2F1794478096%3Ft%3DQd0Hh3PmMj&amp;4&amp;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Pr="000205EC">
        <w:t xml:space="preserve"> </w:t>
      </w:r>
      <w:r>
        <w:rPr>
          <w:noProof/>
          <w:lang w:eastAsia="uk-UA"/>
        </w:rPr>
        <w:drawing>
          <wp:inline distT="0" distB="0" distL="0" distR="0">
            <wp:extent cx="1228725" cy="1228725"/>
            <wp:effectExtent l="0" t="0" r="9525" b="9525"/>
            <wp:docPr id="16" name="Рисунок 16" descr="http://qrcoder.ru/code/?https%3A%2F%2Fwww.canva.com%2Fdesign%2FDAEYjefyJ9c%2FoTGHbIv2xgNvKAzjysD_rw%2Fview%3Futm_content%3DDAEYjefyJ9c%26utm_campaign%3Ddesignshare%26utm_medium%3Dlink%26utm_source%3Dpublishsharelin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qrcoder.ru/code/?https%3A%2F%2Fwww.canva.com%2Fdesign%2FDAEYjefyJ9c%2FoTGHbIv2xgNvKAzjysD_rw%2Fview%3Futm_content%3DDAEYjefyJ9c%26utm_campaign%3Ddesignshare%26utm_medium%3Dlink%26utm_source%3Dpublishsharelink&amp;4&amp;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570EDF" w:rsidRDefault="00570EDF" w:rsidP="00C722C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А ось окремі їхні елементи: </w:t>
      </w:r>
    </w:p>
    <w:p w:rsidR="00570EDF" w:rsidRPr="00570EDF" w:rsidRDefault="00570EDF" w:rsidP="00C722C5">
      <w:pPr>
        <w:spacing w:after="0" w:line="360" w:lineRule="auto"/>
        <w:jc w:val="both"/>
        <w:rPr>
          <w:rFonts w:ascii="Times New Roman" w:hAnsi="Times New Roman" w:cs="Times New Roman"/>
          <w:sz w:val="28"/>
          <w:szCs w:val="28"/>
        </w:rPr>
      </w:pPr>
      <w:r w:rsidRPr="00570EDF">
        <w:rPr>
          <w:rFonts w:ascii="Times New Roman" w:hAnsi="Times New Roman" w:cs="Times New Roman"/>
          <w:noProof/>
          <w:sz w:val="28"/>
          <w:szCs w:val="28"/>
          <w:lang w:eastAsia="uk-UA"/>
        </w:rPr>
        <w:lastRenderedPageBreak/>
        <w:drawing>
          <wp:inline distT="0" distB="0" distL="0" distR="0">
            <wp:extent cx="1010390" cy="2418715"/>
            <wp:effectExtent l="0" t="0" r="0" b="635"/>
            <wp:docPr id="10" name="Рисунок 10" descr="C:\Users\Ольга\Desktop\S10317-2156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S10317-215639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144" cy="2470791"/>
                    </a:xfrm>
                    <a:prstGeom prst="rect">
                      <a:avLst/>
                    </a:prstGeom>
                    <a:noFill/>
                    <a:ln>
                      <a:noFill/>
                    </a:ln>
                  </pic:spPr>
                </pic:pic>
              </a:graphicData>
            </a:graphic>
          </wp:inline>
        </w:drawing>
      </w:r>
      <w:r>
        <w:rPr>
          <w:noProof/>
          <w:lang w:eastAsia="uk-UA"/>
        </w:rPr>
        <w:drawing>
          <wp:inline distT="0" distB="0" distL="0" distR="0">
            <wp:extent cx="1769550" cy="2437081"/>
            <wp:effectExtent l="0" t="0" r="2540" b="1905"/>
            <wp:docPr id="11" name="Рисунок 11" descr="https://lh6.googleusercontent.com/JqQF4ee1rrU8aq1s7eOk__Hp6Ai3Btw608_A3SMSq6uqyhT6x0vw3O9AKQEP8T6kF31iMms8JW7YdXzBH0ARIHLMIS5QT72VdnFQkV-v1o7tsx05D2sr43pOOh5bgdVVkrx6U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JqQF4ee1rrU8aq1s7eOk__Hp6Ai3Btw608_A3SMSq6uqyhT6x0vw3O9AKQEP8T6kF31iMms8JW7YdXzBH0ARIHLMIS5QT72VdnFQkV-v1o7tsx05D2sr43pOOh5bgdVVkrx6Ui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451" cy="2458980"/>
                    </a:xfrm>
                    <a:prstGeom prst="rect">
                      <a:avLst/>
                    </a:prstGeom>
                    <a:noFill/>
                    <a:ln>
                      <a:noFill/>
                    </a:ln>
                  </pic:spPr>
                </pic:pic>
              </a:graphicData>
            </a:graphic>
          </wp:inline>
        </w:drawing>
      </w:r>
      <w:r w:rsidRPr="00570EDF">
        <w:rPr>
          <w:rFonts w:ascii="Times New Roman" w:hAnsi="Times New Roman" w:cs="Times New Roman"/>
          <w:noProof/>
          <w:sz w:val="28"/>
          <w:szCs w:val="28"/>
          <w:lang w:eastAsia="uk-UA"/>
        </w:rPr>
        <w:drawing>
          <wp:inline distT="0" distB="0" distL="0" distR="0">
            <wp:extent cx="1757407" cy="2470657"/>
            <wp:effectExtent l="0" t="0" r="0" b="6350"/>
            <wp:docPr id="12" name="Рисунок 12" descr="C:\Users\Ольга\Desktop\S10317-220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Desktop\S10317-220718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043" cy="2494045"/>
                    </a:xfrm>
                    <a:prstGeom prst="rect">
                      <a:avLst/>
                    </a:prstGeom>
                    <a:noFill/>
                    <a:ln>
                      <a:noFill/>
                    </a:ln>
                  </pic:spPr>
                </pic:pic>
              </a:graphicData>
            </a:graphic>
          </wp:inline>
        </w:drawing>
      </w:r>
    </w:p>
    <w:p w:rsidR="0049125E" w:rsidRDefault="0049125E" w:rsidP="00A703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Приклади інтерактивних плакатів за кодами:  </w:t>
      </w:r>
    </w:p>
    <w:p w:rsidR="0049125E" w:rsidRDefault="0049125E" w:rsidP="00A703FD">
      <w:pPr>
        <w:spacing w:after="0" w:line="360" w:lineRule="auto"/>
        <w:ind w:firstLine="708"/>
        <w:jc w:val="both"/>
        <w:rPr>
          <w:rFonts w:ascii="Times New Roman" w:hAnsi="Times New Roman" w:cs="Times New Roman"/>
          <w:sz w:val="28"/>
          <w:szCs w:val="28"/>
        </w:rPr>
      </w:pPr>
      <w:r>
        <w:rPr>
          <w:noProof/>
          <w:lang w:eastAsia="uk-UA"/>
        </w:rPr>
        <w:drawing>
          <wp:inline distT="0" distB="0" distL="0" distR="0">
            <wp:extent cx="1295400" cy="1295400"/>
            <wp:effectExtent l="0" t="0" r="0" b="0"/>
            <wp:docPr id="17" name="Рисунок 17" descr="http://qrcoder.ru/code/?https%3A%2F%2Fview.genial.ly%2F605270abfb07310d91d6a95b%2Finteractive-image-interactive-imag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view.genial.ly%2F605270abfb07310d91d6a95b%2Finteractive-image-interactive-image&amp;4&amp;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Pr="0049125E">
        <w:t xml:space="preserve"> </w:t>
      </w:r>
      <w:r>
        <w:rPr>
          <w:noProof/>
          <w:lang w:eastAsia="uk-UA"/>
        </w:rPr>
        <w:drawing>
          <wp:inline distT="0" distB="0" distL="0" distR="0">
            <wp:extent cx="1247775" cy="1247775"/>
            <wp:effectExtent l="0" t="0" r="9525" b="9525"/>
            <wp:docPr id="18" name="Рисунок 18" descr="http://qrcoder.ru/code/?https%3A%2F%2Fview.genial.ly%2F604fe62e81f77e0d75a3e2be%2Finteractive-image-interaktivnij-plakat-abachinskij-140-decibeliv-tish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view.genial.ly%2F604fe62e81f77e0d75a3e2be%2Finteractive-image-interaktivnij-plakat-abachinskij-140-decibeliv-tishi&amp;4&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462A64" w:rsidRDefault="00462A64" w:rsidP="00462A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Нижче – фрагменти з них: </w:t>
      </w:r>
    </w:p>
    <w:p w:rsidR="0072565B" w:rsidRDefault="00462A64" w:rsidP="0072565B">
      <w:pPr>
        <w:spacing w:after="0" w:line="360" w:lineRule="auto"/>
        <w:jc w:val="both"/>
        <w:rPr>
          <w:rFonts w:ascii="Times New Roman" w:hAnsi="Times New Roman" w:cs="Times New Roman"/>
          <w:sz w:val="28"/>
          <w:szCs w:val="28"/>
        </w:rPr>
      </w:pPr>
      <w:r w:rsidRPr="00462A64">
        <w:rPr>
          <w:rFonts w:ascii="Times New Roman" w:hAnsi="Times New Roman" w:cs="Times New Roman"/>
          <w:noProof/>
          <w:sz w:val="28"/>
          <w:szCs w:val="28"/>
          <w:lang w:eastAsia="uk-UA"/>
        </w:rPr>
        <w:drawing>
          <wp:inline distT="0" distB="0" distL="0" distR="0">
            <wp:extent cx="1477695" cy="2028825"/>
            <wp:effectExtent l="0" t="0" r="8255" b="0"/>
            <wp:docPr id="20" name="Рисунок 20" descr="C:\Users\Ольга\Desktop\бачин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бачинськи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806" cy="2045454"/>
                    </a:xfrm>
                    <a:prstGeom prst="rect">
                      <a:avLst/>
                    </a:prstGeom>
                    <a:noFill/>
                    <a:ln>
                      <a:noFill/>
                    </a:ln>
                  </pic:spPr>
                </pic:pic>
              </a:graphicData>
            </a:graphic>
          </wp:inline>
        </w:drawing>
      </w:r>
      <w:r w:rsidR="0072565B" w:rsidRPr="0072565B">
        <w:rPr>
          <w:rFonts w:ascii="Times New Roman" w:hAnsi="Times New Roman" w:cs="Times New Roman"/>
          <w:noProof/>
          <w:sz w:val="28"/>
          <w:szCs w:val="28"/>
          <w:lang w:eastAsia="uk-UA"/>
        </w:rPr>
        <w:drawing>
          <wp:inline distT="0" distB="0" distL="0" distR="0">
            <wp:extent cx="1460109" cy="2019300"/>
            <wp:effectExtent l="0" t="0" r="6985" b="0"/>
            <wp:docPr id="22" name="Рисунок 22" descr="C:\Users\Ольга\Desktop\Бачинськи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Бачинський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3794" cy="2052056"/>
                    </a:xfrm>
                    <a:prstGeom prst="rect">
                      <a:avLst/>
                    </a:prstGeom>
                    <a:noFill/>
                    <a:ln>
                      <a:noFill/>
                    </a:ln>
                  </pic:spPr>
                </pic:pic>
              </a:graphicData>
            </a:graphic>
          </wp:inline>
        </w:drawing>
      </w:r>
      <w:r w:rsidR="0072565B" w:rsidRPr="0072565B">
        <w:rPr>
          <w:rFonts w:ascii="Times New Roman" w:hAnsi="Times New Roman" w:cs="Times New Roman"/>
          <w:noProof/>
          <w:sz w:val="28"/>
          <w:szCs w:val="28"/>
          <w:lang w:eastAsia="uk-UA"/>
        </w:rPr>
        <w:drawing>
          <wp:inline distT="0" distB="0" distL="0" distR="0">
            <wp:extent cx="1497755" cy="2047875"/>
            <wp:effectExtent l="0" t="0" r="7620" b="0"/>
            <wp:docPr id="23" name="Рисунок 23" descr="C:\Users\Ольга\Desktop\Бачинсь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Бачинський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7309" cy="2074610"/>
                    </a:xfrm>
                    <a:prstGeom prst="rect">
                      <a:avLst/>
                    </a:prstGeom>
                    <a:noFill/>
                    <a:ln>
                      <a:noFill/>
                    </a:ln>
                  </pic:spPr>
                </pic:pic>
              </a:graphicData>
            </a:graphic>
          </wp:inline>
        </w:drawing>
      </w:r>
    </w:p>
    <w:p w:rsidR="00462A64" w:rsidRPr="00462A64" w:rsidRDefault="00462A64" w:rsidP="0072565B">
      <w:pPr>
        <w:spacing w:after="0" w:line="360" w:lineRule="auto"/>
        <w:jc w:val="both"/>
        <w:rPr>
          <w:rFonts w:ascii="Times New Roman" w:hAnsi="Times New Roman" w:cs="Times New Roman"/>
          <w:sz w:val="28"/>
          <w:szCs w:val="28"/>
        </w:rPr>
      </w:pPr>
      <w:r w:rsidRPr="00462A64">
        <w:rPr>
          <w:rFonts w:ascii="Times New Roman" w:hAnsi="Times New Roman" w:cs="Times New Roman"/>
          <w:noProof/>
          <w:sz w:val="28"/>
          <w:szCs w:val="28"/>
          <w:lang w:eastAsia="uk-UA"/>
        </w:rPr>
        <w:drawing>
          <wp:inline distT="0" distB="0" distL="0" distR="0">
            <wp:extent cx="3067050" cy="2196774"/>
            <wp:effectExtent l="0" t="0" r="0" b="0"/>
            <wp:docPr id="21" name="Рисунок 21" descr="C:\Users\Ольга\Desktop\бачинськи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бачинський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7484" cy="2225735"/>
                    </a:xfrm>
                    <a:prstGeom prst="rect">
                      <a:avLst/>
                    </a:prstGeom>
                    <a:noFill/>
                    <a:ln>
                      <a:noFill/>
                    </a:ln>
                  </pic:spPr>
                </pic:pic>
              </a:graphicData>
            </a:graphic>
          </wp:inline>
        </w:drawing>
      </w:r>
    </w:p>
    <w:p w:rsidR="00677242" w:rsidRDefault="0095664D" w:rsidP="00A703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Студент</w:t>
      </w:r>
      <w:r w:rsidR="00677242">
        <w:rPr>
          <w:rFonts w:ascii="Times New Roman" w:hAnsi="Times New Roman" w:cs="Times New Roman"/>
          <w:sz w:val="28"/>
          <w:szCs w:val="28"/>
        </w:rPr>
        <w:t>и намагалися врівноважити ілюстративний та текстовий матеріал, це не завжди вдавалося через брак досвіду</w:t>
      </w:r>
      <w:r w:rsidR="004858D5">
        <w:rPr>
          <w:rFonts w:ascii="Times New Roman" w:hAnsi="Times New Roman" w:cs="Times New Roman"/>
          <w:sz w:val="28"/>
          <w:szCs w:val="28"/>
        </w:rPr>
        <w:t xml:space="preserve">, а також надмірне захоплення </w:t>
      </w:r>
      <w:r w:rsidR="004858D5">
        <w:rPr>
          <w:rFonts w:ascii="Times New Roman" w:hAnsi="Times New Roman" w:cs="Times New Roman"/>
          <w:sz w:val="28"/>
          <w:szCs w:val="28"/>
        </w:rPr>
        <w:lastRenderedPageBreak/>
        <w:t xml:space="preserve">біографічним відеоматеріалом, за яким </w:t>
      </w:r>
      <w:r w:rsidR="00C20D5D">
        <w:rPr>
          <w:rFonts w:ascii="Times New Roman" w:hAnsi="Times New Roman" w:cs="Times New Roman"/>
          <w:sz w:val="28"/>
          <w:szCs w:val="28"/>
        </w:rPr>
        <w:t>міг губитися як автор, так і сам твір</w:t>
      </w:r>
      <w:r w:rsidR="005E4E07">
        <w:rPr>
          <w:rFonts w:ascii="Times New Roman" w:hAnsi="Times New Roman" w:cs="Times New Roman"/>
          <w:sz w:val="28"/>
          <w:szCs w:val="28"/>
        </w:rPr>
        <w:t>, або ж надмі</w:t>
      </w:r>
      <w:r w:rsidR="003354AE">
        <w:rPr>
          <w:rFonts w:ascii="Times New Roman" w:hAnsi="Times New Roman" w:cs="Times New Roman"/>
          <w:sz w:val="28"/>
          <w:szCs w:val="28"/>
        </w:rPr>
        <w:t xml:space="preserve">рне перевантаження плакатів </w:t>
      </w:r>
      <w:r w:rsidR="005E4E07">
        <w:rPr>
          <w:rFonts w:ascii="Times New Roman" w:hAnsi="Times New Roman" w:cs="Times New Roman"/>
          <w:sz w:val="28"/>
          <w:szCs w:val="28"/>
        </w:rPr>
        <w:t>тексто</w:t>
      </w:r>
      <w:r>
        <w:rPr>
          <w:rFonts w:ascii="Times New Roman" w:hAnsi="Times New Roman" w:cs="Times New Roman"/>
          <w:sz w:val="28"/>
          <w:szCs w:val="28"/>
        </w:rPr>
        <w:t>м</w:t>
      </w:r>
      <w:r w:rsidR="00AD4AA5">
        <w:rPr>
          <w:rFonts w:ascii="Times New Roman" w:hAnsi="Times New Roman" w:cs="Times New Roman"/>
          <w:sz w:val="28"/>
          <w:szCs w:val="28"/>
        </w:rPr>
        <w:t xml:space="preserve"> через невміння ви</w:t>
      </w:r>
      <w:r w:rsidR="00842E21">
        <w:rPr>
          <w:rFonts w:ascii="Times New Roman" w:hAnsi="Times New Roman" w:cs="Times New Roman"/>
          <w:sz w:val="28"/>
          <w:szCs w:val="28"/>
        </w:rPr>
        <w:t>діляти</w:t>
      </w:r>
      <w:r w:rsidR="0072565B">
        <w:rPr>
          <w:rFonts w:ascii="Times New Roman" w:hAnsi="Times New Roman" w:cs="Times New Roman"/>
          <w:sz w:val="28"/>
          <w:szCs w:val="28"/>
        </w:rPr>
        <w:t xml:space="preserve"> головне.  </w:t>
      </w:r>
    </w:p>
    <w:p w:rsidR="000205EC" w:rsidRPr="000205EC" w:rsidRDefault="00AD4AA5" w:rsidP="00A703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створення таких плакатів</w:t>
      </w:r>
      <w:r w:rsidR="0095664D">
        <w:rPr>
          <w:rFonts w:ascii="Times New Roman" w:hAnsi="Times New Roman" w:cs="Times New Roman"/>
          <w:sz w:val="28"/>
          <w:szCs w:val="28"/>
        </w:rPr>
        <w:t xml:space="preserve"> студентам необхідно було опрацювати біографію автора, прочитати його твір, переглянути наявний медійний </w:t>
      </w:r>
      <w:r w:rsidR="0082056B">
        <w:rPr>
          <w:rFonts w:ascii="Times New Roman" w:hAnsi="Times New Roman" w:cs="Times New Roman"/>
          <w:sz w:val="28"/>
          <w:szCs w:val="28"/>
        </w:rPr>
        <w:t>контент, відкинути зай</w:t>
      </w:r>
      <w:r w:rsidR="00842E21">
        <w:rPr>
          <w:rFonts w:ascii="Times New Roman" w:hAnsi="Times New Roman" w:cs="Times New Roman"/>
          <w:sz w:val="28"/>
          <w:szCs w:val="28"/>
        </w:rPr>
        <w:t>вий, неякісний чи</w:t>
      </w:r>
      <w:r>
        <w:rPr>
          <w:rFonts w:ascii="Times New Roman" w:hAnsi="Times New Roman" w:cs="Times New Roman"/>
          <w:sz w:val="28"/>
          <w:szCs w:val="28"/>
        </w:rPr>
        <w:t xml:space="preserve"> </w:t>
      </w:r>
      <w:r w:rsidR="0082056B">
        <w:rPr>
          <w:rFonts w:ascii="Times New Roman" w:hAnsi="Times New Roman" w:cs="Times New Roman"/>
          <w:sz w:val="28"/>
          <w:szCs w:val="28"/>
        </w:rPr>
        <w:t xml:space="preserve">неправдивий. </w:t>
      </w:r>
      <w:r w:rsidR="00842E21">
        <w:rPr>
          <w:rFonts w:ascii="Times New Roman" w:hAnsi="Times New Roman" w:cs="Times New Roman"/>
          <w:sz w:val="28"/>
          <w:szCs w:val="28"/>
        </w:rPr>
        <w:t>Т</w:t>
      </w:r>
      <w:r w:rsidR="00F717F1">
        <w:rPr>
          <w:rFonts w:ascii="Times New Roman" w:hAnsi="Times New Roman" w:cs="Times New Roman"/>
          <w:sz w:val="28"/>
          <w:szCs w:val="28"/>
        </w:rPr>
        <w:t>акий вид роботи</w:t>
      </w:r>
      <w:r w:rsidR="000205EC">
        <w:rPr>
          <w:rFonts w:ascii="Times New Roman" w:hAnsi="Times New Roman" w:cs="Times New Roman"/>
          <w:sz w:val="28"/>
          <w:szCs w:val="28"/>
        </w:rPr>
        <w:t xml:space="preserve"> допомагає по-іншому подивитися на художній твір, звернути увагу на деталі, на які раніше не зверталося уваги, вчить виокремлювати головне з письменницької біографії</w:t>
      </w:r>
      <w:r w:rsidR="0049125E">
        <w:rPr>
          <w:rFonts w:ascii="Times New Roman" w:hAnsi="Times New Roman" w:cs="Times New Roman"/>
          <w:sz w:val="28"/>
          <w:szCs w:val="28"/>
        </w:rPr>
        <w:t xml:space="preserve"> та твору</w:t>
      </w:r>
      <w:r w:rsidR="00283596">
        <w:rPr>
          <w:rFonts w:ascii="Times New Roman" w:hAnsi="Times New Roman" w:cs="Times New Roman"/>
          <w:sz w:val="28"/>
          <w:szCs w:val="28"/>
        </w:rPr>
        <w:t xml:space="preserve">, </w:t>
      </w:r>
      <w:proofErr w:type="spellStart"/>
      <w:r w:rsidR="00283596">
        <w:rPr>
          <w:rFonts w:ascii="Times New Roman" w:hAnsi="Times New Roman" w:cs="Times New Roman"/>
          <w:sz w:val="28"/>
          <w:szCs w:val="28"/>
        </w:rPr>
        <w:t>візуалізує</w:t>
      </w:r>
      <w:proofErr w:type="spellEnd"/>
      <w:r w:rsidR="00283596">
        <w:rPr>
          <w:rFonts w:ascii="Times New Roman" w:hAnsi="Times New Roman" w:cs="Times New Roman"/>
          <w:sz w:val="28"/>
          <w:szCs w:val="28"/>
        </w:rPr>
        <w:t xml:space="preserve"> вивчений матеріал</w:t>
      </w:r>
      <w:r w:rsidR="000205EC">
        <w:rPr>
          <w:rFonts w:ascii="Times New Roman" w:hAnsi="Times New Roman" w:cs="Times New Roman"/>
          <w:sz w:val="28"/>
          <w:szCs w:val="28"/>
        </w:rPr>
        <w:t xml:space="preserve">. Важливу роль відіграє усний (тепер – онлайн) захист таких плакатів, адже він демонструє рівень володіння </w:t>
      </w:r>
      <w:r w:rsidR="00F717F1">
        <w:rPr>
          <w:rFonts w:ascii="Times New Roman" w:hAnsi="Times New Roman" w:cs="Times New Roman"/>
          <w:sz w:val="28"/>
          <w:szCs w:val="28"/>
        </w:rPr>
        <w:t>опрацьованим матеріалом, вміння</w:t>
      </w:r>
      <w:r w:rsidR="000205EC">
        <w:rPr>
          <w:rFonts w:ascii="Times New Roman" w:hAnsi="Times New Roman" w:cs="Times New Roman"/>
          <w:sz w:val="28"/>
          <w:szCs w:val="28"/>
        </w:rPr>
        <w:t xml:space="preserve"> оперувати фактами </w:t>
      </w:r>
      <w:r w:rsidR="00A261A8">
        <w:rPr>
          <w:rFonts w:ascii="Times New Roman" w:hAnsi="Times New Roman" w:cs="Times New Roman"/>
          <w:sz w:val="28"/>
          <w:szCs w:val="28"/>
        </w:rPr>
        <w:t>та препарувати художній текст.</w:t>
      </w:r>
      <w:r w:rsidR="003D5DF2">
        <w:rPr>
          <w:rFonts w:ascii="Times New Roman" w:hAnsi="Times New Roman" w:cs="Times New Roman"/>
          <w:sz w:val="28"/>
          <w:szCs w:val="28"/>
        </w:rPr>
        <w:t xml:space="preserve"> </w:t>
      </w:r>
      <w:r w:rsidR="005B53B5">
        <w:rPr>
          <w:rFonts w:ascii="Times New Roman" w:hAnsi="Times New Roman" w:cs="Times New Roman"/>
          <w:sz w:val="28"/>
          <w:szCs w:val="28"/>
        </w:rPr>
        <w:t xml:space="preserve">У підручнику «Література та інклюзія» </w:t>
      </w:r>
      <w:r w:rsidR="00283596">
        <w:rPr>
          <w:rFonts w:ascii="Times New Roman" w:hAnsi="Times New Roman" w:cs="Times New Roman"/>
          <w:sz w:val="28"/>
          <w:szCs w:val="28"/>
        </w:rPr>
        <w:t>пропонуємо студентам інформацію</w:t>
      </w:r>
      <w:r w:rsidR="005B53B5">
        <w:rPr>
          <w:rFonts w:ascii="Times New Roman" w:hAnsi="Times New Roman" w:cs="Times New Roman"/>
          <w:sz w:val="28"/>
          <w:szCs w:val="28"/>
        </w:rPr>
        <w:t xml:space="preserve"> про цифрові інструменти роботи з художнім текстом </w:t>
      </w:r>
      <w:r w:rsidR="003D5DF2">
        <w:rPr>
          <w:rFonts w:ascii="Times New Roman" w:hAnsi="Times New Roman" w:cs="Times New Roman"/>
          <w:sz w:val="28"/>
          <w:szCs w:val="28"/>
        </w:rPr>
        <w:t xml:space="preserve">та поради щодо </w:t>
      </w:r>
      <w:r w:rsidR="005B53B5">
        <w:rPr>
          <w:rFonts w:ascii="Times New Roman" w:hAnsi="Times New Roman" w:cs="Times New Roman"/>
          <w:sz w:val="28"/>
          <w:szCs w:val="28"/>
        </w:rPr>
        <w:t>їх використання</w:t>
      </w:r>
      <w:r w:rsidR="00F717F1">
        <w:rPr>
          <w:rFonts w:ascii="Times New Roman" w:hAnsi="Times New Roman" w:cs="Times New Roman"/>
          <w:sz w:val="28"/>
          <w:szCs w:val="28"/>
        </w:rPr>
        <w:t>, наприклад, у характеристиці персонажів</w:t>
      </w:r>
      <w:r w:rsidR="00283596">
        <w:rPr>
          <w:rFonts w:ascii="Times New Roman" w:hAnsi="Times New Roman" w:cs="Times New Roman"/>
          <w:sz w:val="28"/>
          <w:szCs w:val="28"/>
        </w:rPr>
        <w:t xml:space="preserve"> </w:t>
      </w:r>
      <w:r w:rsidR="00283596" w:rsidRPr="00283596">
        <w:rPr>
          <w:rFonts w:ascii="Times New Roman" w:hAnsi="Times New Roman" w:cs="Times New Roman"/>
          <w:sz w:val="28"/>
          <w:szCs w:val="28"/>
          <w:lang w:val="ru-RU"/>
        </w:rPr>
        <w:t>[</w:t>
      </w:r>
      <w:r w:rsidR="00283596">
        <w:rPr>
          <w:rFonts w:ascii="Times New Roman" w:hAnsi="Times New Roman" w:cs="Times New Roman"/>
          <w:sz w:val="28"/>
          <w:szCs w:val="28"/>
          <w:lang w:val="ru-RU"/>
        </w:rPr>
        <w:t>2</w:t>
      </w:r>
      <w:r w:rsidR="00283596" w:rsidRPr="00283596">
        <w:rPr>
          <w:rFonts w:ascii="Times New Roman" w:hAnsi="Times New Roman" w:cs="Times New Roman"/>
          <w:sz w:val="28"/>
          <w:szCs w:val="28"/>
          <w:lang w:val="ru-RU"/>
        </w:rPr>
        <w:t>]</w:t>
      </w:r>
      <w:r w:rsidR="0072565B">
        <w:rPr>
          <w:rFonts w:ascii="Times New Roman" w:hAnsi="Times New Roman" w:cs="Times New Roman"/>
          <w:sz w:val="28"/>
          <w:szCs w:val="28"/>
        </w:rPr>
        <w:t>. Щодо використання</w:t>
      </w:r>
      <w:r w:rsidR="00FE0552">
        <w:rPr>
          <w:rFonts w:ascii="Times New Roman" w:hAnsi="Times New Roman" w:cs="Times New Roman"/>
          <w:sz w:val="28"/>
          <w:szCs w:val="28"/>
        </w:rPr>
        <w:t xml:space="preserve"> інтерактивних плакатів у </w:t>
      </w:r>
      <w:r w:rsidR="0072565B">
        <w:rPr>
          <w:rFonts w:ascii="Times New Roman" w:hAnsi="Times New Roman" w:cs="Times New Roman"/>
          <w:sz w:val="28"/>
          <w:szCs w:val="28"/>
        </w:rPr>
        <w:t>подальшій педагогічній діяльності</w:t>
      </w:r>
      <w:r w:rsidR="00FE0552">
        <w:rPr>
          <w:rFonts w:ascii="Times New Roman" w:hAnsi="Times New Roman" w:cs="Times New Roman"/>
          <w:sz w:val="28"/>
          <w:szCs w:val="28"/>
        </w:rPr>
        <w:t xml:space="preserve"> майбутніх учителів</w:t>
      </w:r>
      <w:r w:rsidR="0072565B">
        <w:rPr>
          <w:rFonts w:ascii="Times New Roman" w:hAnsi="Times New Roman" w:cs="Times New Roman"/>
          <w:sz w:val="28"/>
          <w:szCs w:val="28"/>
        </w:rPr>
        <w:t xml:space="preserve">, то ми рекомендували їм чітко сформулювати концепцію майбутнього плаката, розставити акценти, перш за все, визначивши, </w:t>
      </w:r>
      <w:r w:rsidR="002F48ED">
        <w:rPr>
          <w:rFonts w:ascii="Times New Roman" w:hAnsi="Times New Roman" w:cs="Times New Roman"/>
          <w:sz w:val="28"/>
          <w:szCs w:val="28"/>
        </w:rPr>
        <w:t xml:space="preserve">на яких саме </w:t>
      </w:r>
      <w:proofErr w:type="spellStart"/>
      <w:r w:rsidR="002F48ED">
        <w:rPr>
          <w:rFonts w:ascii="Times New Roman" w:hAnsi="Times New Roman" w:cs="Times New Roman"/>
          <w:sz w:val="28"/>
          <w:szCs w:val="28"/>
        </w:rPr>
        <w:t>уроках</w:t>
      </w:r>
      <w:proofErr w:type="spellEnd"/>
      <w:r w:rsidR="002F48ED">
        <w:rPr>
          <w:rFonts w:ascii="Times New Roman" w:hAnsi="Times New Roman" w:cs="Times New Roman"/>
          <w:sz w:val="28"/>
          <w:szCs w:val="28"/>
        </w:rPr>
        <w:t xml:space="preserve"> ми його використовуватимемо. Наприклад, можна обмежитися лише біографією автора або тим твором, що пропонується для вивчення, можна створити інтерактивний плакат за певною тематикою, що засвідчуватиме вміння систематизувати та узагальнюва</w:t>
      </w:r>
      <w:r w:rsidR="00D14986">
        <w:rPr>
          <w:rFonts w:ascii="Times New Roman" w:hAnsi="Times New Roman" w:cs="Times New Roman"/>
          <w:sz w:val="28"/>
          <w:szCs w:val="28"/>
        </w:rPr>
        <w:t xml:space="preserve">ти, шукати спільне та відмінне, тощо. </w:t>
      </w:r>
      <w:r w:rsidR="00FE0552">
        <w:rPr>
          <w:rFonts w:ascii="Times New Roman" w:hAnsi="Times New Roman" w:cs="Times New Roman"/>
          <w:sz w:val="28"/>
          <w:szCs w:val="28"/>
        </w:rPr>
        <w:t xml:space="preserve">Далі – обрати ключові моменти, які будуть представлені на плакаті у першу чергу, підібрати відповідний якісний медійний контент, ретельно опрацювати текстовий матеріал з можливою його трансформацією у схеми та таблиці. </w:t>
      </w:r>
    </w:p>
    <w:p w:rsidR="006342B9" w:rsidRDefault="00A261A8" w:rsidP="00A703FD">
      <w:pPr>
        <w:spacing w:after="0" w:line="360" w:lineRule="auto"/>
        <w:ind w:firstLine="708"/>
        <w:jc w:val="both"/>
        <w:rPr>
          <w:rFonts w:ascii="Times New Roman" w:eastAsia="Times New Roman" w:hAnsi="Times New Roman" w:cs="Times New Roman"/>
          <w:iCs/>
          <w:sz w:val="28"/>
          <w:szCs w:val="28"/>
          <w:lang w:eastAsia="uk-UA"/>
        </w:rPr>
      </w:pPr>
      <w:r>
        <w:rPr>
          <w:rFonts w:ascii="Times New Roman" w:hAnsi="Times New Roman" w:cs="Times New Roman"/>
          <w:sz w:val="28"/>
          <w:szCs w:val="28"/>
        </w:rPr>
        <w:t>Однією</w:t>
      </w:r>
      <w:r w:rsidR="00C722C5">
        <w:rPr>
          <w:rFonts w:ascii="Times New Roman" w:hAnsi="Times New Roman" w:cs="Times New Roman"/>
          <w:sz w:val="28"/>
          <w:szCs w:val="28"/>
        </w:rPr>
        <w:t xml:space="preserve"> з небезпек сучасного онлайн-навчання </w:t>
      </w:r>
      <w:r w:rsidR="00D14986">
        <w:rPr>
          <w:rFonts w:ascii="Times New Roman" w:hAnsi="Times New Roman" w:cs="Times New Roman"/>
          <w:sz w:val="28"/>
          <w:szCs w:val="28"/>
        </w:rPr>
        <w:t>вважають</w:t>
      </w:r>
      <w:r w:rsidR="00C722C5">
        <w:rPr>
          <w:rFonts w:ascii="Times New Roman" w:hAnsi="Times New Roman" w:cs="Times New Roman"/>
          <w:sz w:val="28"/>
          <w:szCs w:val="28"/>
        </w:rPr>
        <w:t xml:space="preserve"> надмірне захоплення цифровими технологіями, оскільки сучасний вчитель та учень опинилися у ситуації неминучої та суцільної </w:t>
      </w:r>
      <w:proofErr w:type="spellStart"/>
      <w:r w:rsidR="00C722C5">
        <w:rPr>
          <w:rFonts w:ascii="Times New Roman" w:hAnsi="Times New Roman" w:cs="Times New Roman"/>
          <w:sz w:val="28"/>
          <w:szCs w:val="28"/>
        </w:rPr>
        <w:t>гаджетизац</w:t>
      </w:r>
      <w:r w:rsidR="00A703FD">
        <w:rPr>
          <w:rFonts w:ascii="Times New Roman" w:hAnsi="Times New Roman" w:cs="Times New Roman"/>
          <w:sz w:val="28"/>
          <w:szCs w:val="28"/>
        </w:rPr>
        <w:t>ії</w:t>
      </w:r>
      <w:proofErr w:type="spellEnd"/>
      <w:r w:rsidR="00A703FD">
        <w:rPr>
          <w:rFonts w:ascii="Times New Roman" w:hAnsi="Times New Roman" w:cs="Times New Roman"/>
          <w:sz w:val="28"/>
          <w:szCs w:val="28"/>
        </w:rPr>
        <w:t xml:space="preserve">. Проте В. </w:t>
      </w:r>
      <w:proofErr w:type="spellStart"/>
      <w:r w:rsidR="00A703FD">
        <w:rPr>
          <w:rFonts w:ascii="Times New Roman" w:hAnsi="Times New Roman" w:cs="Times New Roman"/>
          <w:sz w:val="28"/>
          <w:szCs w:val="28"/>
        </w:rPr>
        <w:t>Співаковський</w:t>
      </w:r>
      <w:proofErr w:type="spellEnd"/>
      <w:r w:rsidR="00A703FD">
        <w:rPr>
          <w:rFonts w:ascii="Times New Roman" w:hAnsi="Times New Roman" w:cs="Times New Roman"/>
          <w:sz w:val="28"/>
          <w:szCs w:val="28"/>
        </w:rPr>
        <w:t xml:space="preserve"> пере</w:t>
      </w:r>
      <w:r w:rsidR="00C722C5">
        <w:rPr>
          <w:rFonts w:ascii="Times New Roman" w:hAnsi="Times New Roman" w:cs="Times New Roman"/>
          <w:sz w:val="28"/>
          <w:szCs w:val="28"/>
        </w:rPr>
        <w:t>к</w:t>
      </w:r>
      <w:r w:rsidR="00A703FD">
        <w:rPr>
          <w:rFonts w:ascii="Times New Roman" w:hAnsi="Times New Roman" w:cs="Times New Roman"/>
          <w:sz w:val="28"/>
          <w:szCs w:val="28"/>
        </w:rPr>
        <w:t>о</w:t>
      </w:r>
      <w:r w:rsidR="00C722C5">
        <w:rPr>
          <w:rFonts w:ascii="Times New Roman" w:hAnsi="Times New Roman" w:cs="Times New Roman"/>
          <w:sz w:val="28"/>
          <w:szCs w:val="28"/>
        </w:rPr>
        <w:t xml:space="preserve">нує: </w:t>
      </w:r>
      <w:r w:rsidR="00C722C5" w:rsidRPr="00C722C5">
        <w:rPr>
          <w:rFonts w:ascii="Times New Roman" w:eastAsia="Times New Roman" w:hAnsi="Times New Roman" w:cs="Times New Roman"/>
          <w:iCs/>
          <w:sz w:val="28"/>
          <w:szCs w:val="28"/>
          <w:lang w:eastAsia="uk-UA"/>
        </w:rPr>
        <w:t xml:space="preserve">«Ніякої особливо шкідливої залежності не існує. У кожного покоління свої страхи і паніки. Минулі покоління пережили залежність від радіоприймачів, починаючи від постійного їх слухання до позамежного конструювання. І нічого страшного не сталося. Потім горнулися до телевізорів, і </w:t>
      </w:r>
      <w:r w:rsidR="00C722C5" w:rsidRPr="00C722C5">
        <w:rPr>
          <w:rFonts w:ascii="Times New Roman" w:eastAsia="Times New Roman" w:hAnsi="Times New Roman" w:cs="Times New Roman"/>
          <w:iCs/>
          <w:sz w:val="28"/>
          <w:szCs w:val="28"/>
          <w:lang w:eastAsia="uk-UA"/>
        </w:rPr>
        <w:lastRenderedPageBreak/>
        <w:t>теж суспільство «гарчало». Потім дісталося комп'ютерам, які оголошували шкідливими, тепер бурчання п</w:t>
      </w:r>
      <w:r w:rsidR="0049125E">
        <w:rPr>
          <w:rFonts w:ascii="Times New Roman" w:eastAsia="Times New Roman" w:hAnsi="Times New Roman" w:cs="Times New Roman"/>
          <w:iCs/>
          <w:sz w:val="28"/>
          <w:szCs w:val="28"/>
          <w:lang w:eastAsia="uk-UA"/>
        </w:rPr>
        <w:t>ерейшло на планшети і смартфони</w:t>
      </w:r>
      <w:r w:rsidR="00C722C5" w:rsidRPr="00C722C5">
        <w:rPr>
          <w:rFonts w:ascii="Times New Roman" w:eastAsia="Times New Roman" w:hAnsi="Times New Roman" w:cs="Times New Roman"/>
          <w:iCs/>
          <w:sz w:val="28"/>
          <w:szCs w:val="28"/>
          <w:lang w:eastAsia="uk-UA"/>
        </w:rPr>
        <w:t>»</w:t>
      </w:r>
      <w:r w:rsidR="00C722C5">
        <w:rPr>
          <w:rFonts w:ascii="Times New Roman" w:eastAsia="Times New Roman" w:hAnsi="Times New Roman" w:cs="Times New Roman"/>
          <w:iCs/>
          <w:sz w:val="28"/>
          <w:szCs w:val="28"/>
          <w:lang w:eastAsia="uk-UA"/>
        </w:rPr>
        <w:t xml:space="preserve">. </w:t>
      </w:r>
    </w:p>
    <w:p w:rsidR="00C722C5" w:rsidRPr="00C722C5" w:rsidRDefault="00C722C5" w:rsidP="00A703FD">
      <w:pPr>
        <w:spacing w:after="0" w:line="360" w:lineRule="auto"/>
        <w:ind w:firstLine="708"/>
        <w:jc w:val="both"/>
        <w:rPr>
          <w:rFonts w:ascii="Geometria" w:eastAsia="Times New Roman" w:hAnsi="Geometria" w:cs="Times New Roman"/>
          <w:color w:val="434445"/>
          <w:sz w:val="21"/>
          <w:szCs w:val="21"/>
          <w:lang w:eastAsia="uk-UA"/>
        </w:rPr>
      </w:pPr>
      <w:r>
        <w:rPr>
          <w:rFonts w:ascii="Times New Roman" w:eastAsia="Times New Roman" w:hAnsi="Times New Roman" w:cs="Times New Roman"/>
          <w:iCs/>
          <w:sz w:val="28"/>
          <w:szCs w:val="28"/>
          <w:lang w:eastAsia="uk-UA"/>
        </w:rPr>
        <w:t xml:space="preserve">На нашу думку, важливо </w:t>
      </w:r>
      <w:proofErr w:type="spellStart"/>
      <w:r>
        <w:rPr>
          <w:rFonts w:ascii="Times New Roman" w:eastAsia="Times New Roman" w:hAnsi="Times New Roman" w:cs="Times New Roman"/>
          <w:iCs/>
          <w:sz w:val="28"/>
          <w:szCs w:val="28"/>
          <w:lang w:eastAsia="uk-UA"/>
        </w:rPr>
        <w:t>пам</w:t>
      </w:r>
      <w:proofErr w:type="spellEnd"/>
      <w:r w:rsidRPr="00C722C5">
        <w:rPr>
          <w:rFonts w:ascii="Times New Roman" w:eastAsia="Times New Roman" w:hAnsi="Times New Roman" w:cs="Times New Roman"/>
          <w:iCs/>
          <w:sz w:val="28"/>
          <w:szCs w:val="28"/>
          <w:lang w:val="ru-RU" w:eastAsia="uk-UA"/>
        </w:rPr>
        <w:t>’</w:t>
      </w:r>
      <w:proofErr w:type="spellStart"/>
      <w:r>
        <w:rPr>
          <w:rFonts w:ascii="Times New Roman" w:eastAsia="Times New Roman" w:hAnsi="Times New Roman" w:cs="Times New Roman"/>
          <w:iCs/>
          <w:sz w:val="28"/>
          <w:szCs w:val="28"/>
          <w:lang w:eastAsia="uk-UA"/>
        </w:rPr>
        <w:t>ятати</w:t>
      </w:r>
      <w:proofErr w:type="spellEnd"/>
      <w:r>
        <w:rPr>
          <w:rFonts w:ascii="Times New Roman" w:eastAsia="Times New Roman" w:hAnsi="Times New Roman" w:cs="Times New Roman"/>
          <w:iCs/>
          <w:sz w:val="28"/>
          <w:szCs w:val="28"/>
          <w:lang w:eastAsia="uk-UA"/>
        </w:rPr>
        <w:t>, що той же ж інтерактивний плакат – лише од</w:t>
      </w:r>
      <w:r w:rsidR="006342B9">
        <w:rPr>
          <w:rFonts w:ascii="Times New Roman" w:eastAsia="Times New Roman" w:hAnsi="Times New Roman" w:cs="Times New Roman"/>
          <w:iCs/>
          <w:sz w:val="28"/>
          <w:szCs w:val="28"/>
          <w:lang w:eastAsia="uk-UA"/>
        </w:rPr>
        <w:t>ин</w:t>
      </w:r>
      <w:r>
        <w:rPr>
          <w:rFonts w:ascii="Times New Roman" w:eastAsia="Times New Roman" w:hAnsi="Times New Roman" w:cs="Times New Roman"/>
          <w:iCs/>
          <w:sz w:val="28"/>
          <w:szCs w:val="28"/>
          <w:lang w:eastAsia="uk-UA"/>
        </w:rPr>
        <w:t xml:space="preserve"> з </w:t>
      </w:r>
      <w:r w:rsidR="006342B9">
        <w:rPr>
          <w:rFonts w:ascii="Times New Roman" w:eastAsia="Times New Roman" w:hAnsi="Times New Roman" w:cs="Times New Roman"/>
          <w:iCs/>
          <w:sz w:val="28"/>
          <w:szCs w:val="28"/>
          <w:lang w:eastAsia="uk-UA"/>
        </w:rPr>
        <w:t xml:space="preserve">видів </w:t>
      </w:r>
      <w:r>
        <w:rPr>
          <w:rFonts w:ascii="Times New Roman" w:eastAsia="Times New Roman" w:hAnsi="Times New Roman" w:cs="Times New Roman"/>
          <w:iCs/>
          <w:sz w:val="28"/>
          <w:szCs w:val="28"/>
          <w:lang w:eastAsia="uk-UA"/>
        </w:rPr>
        <w:t>роботи, що не виключає, як у випадку дисц</w:t>
      </w:r>
      <w:r w:rsidR="0049125E">
        <w:rPr>
          <w:rFonts w:ascii="Times New Roman" w:eastAsia="Times New Roman" w:hAnsi="Times New Roman" w:cs="Times New Roman"/>
          <w:iCs/>
          <w:sz w:val="28"/>
          <w:szCs w:val="28"/>
          <w:lang w:eastAsia="uk-UA"/>
        </w:rPr>
        <w:t xml:space="preserve">ипліни «Література та інклюзія», </w:t>
      </w:r>
      <w:r>
        <w:rPr>
          <w:rFonts w:ascii="Times New Roman" w:eastAsia="Times New Roman" w:hAnsi="Times New Roman" w:cs="Times New Roman"/>
          <w:iCs/>
          <w:sz w:val="28"/>
          <w:szCs w:val="28"/>
          <w:lang w:eastAsia="uk-UA"/>
        </w:rPr>
        <w:t xml:space="preserve">розмови про </w:t>
      </w:r>
      <w:r w:rsidR="0049125E">
        <w:rPr>
          <w:rFonts w:ascii="Times New Roman" w:eastAsia="Times New Roman" w:hAnsi="Times New Roman" w:cs="Times New Roman"/>
          <w:iCs/>
          <w:sz w:val="28"/>
          <w:szCs w:val="28"/>
          <w:lang w:eastAsia="uk-UA"/>
        </w:rPr>
        <w:t xml:space="preserve">автора, </w:t>
      </w:r>
      <w:r>
        <w:rPr>
          <w:rFonts w:ascii="Times New Roman" w:eastAsia="Times New Roman" w:hAnsi="Times New Roman" w:cs="Times New Roman"/>
          <w:iCs/>
          <w:sz w:val="28"/>
          <w:szCs w:val="28"/>
          <w:lang w:eastAsia="uk-UA"/>
        </w:rPr>
        <w:t>текст, персонажів тощо. У процесі підготовки інтерактивних літературних плакатів важливо звертати увагу</w:t>
      </w:r>
      <w:r w:rsidR="00FE0552">
        <w:rPr>
          <w:rFonts w:ascii="Times New Roman" w:eastAsia="Times New Roman" w:hAnsi="Times New Roman" w:cs="Times New Roman"/>
          <w:iCs/>
          <w:sz w:val="28"/>
          <w:szCs w:val="28"/>
          <w:lang w:eastAsia="uk-UA"/>
        </w:rPr>
        <w:t xml:space="preserve"> на те</w:t>
      </w:r>
      <w:r>
        <w:rPr>
          <w:rFonts w:ascii="Times New Roman" w:eastAsia="Times New Roman" w:hAnsi="Times New Roman" w:cs="Times New Roman"/>
          <w:iCs/>
          <w:sz w:val="28"/>
          <w:szCs w:val="28"/>
          <w:lang w:eastAsia="uk-UA"/>
        </w:rPr>
        <w:t>, що форма та зміст повинні бути взаємопов</w:t>
      </w:r>
      <w:r w:rsidRPr="00C722C5">
        <w:rPr>
          <w:rFonts w:ascii="Times New Roman" w:eastAsia="Times New Roman" w:hAnsi="Times New Roman" w:cs="Times New Roman"/>
          <w:iCs/>
          <w:sz w:val="28"/>
          <w:szCs w:val="28"/>
          <w:lang w:eastAsia="uk-UA"/>
        </w:rPr>
        <w:t xml:space="preserve">’язані та врівноважені, що </w:t>
      </w:r>
      <w:r w:rsidR="003D7427">
        <w:rPr>
          <w:rFonts w:ascii="Times New Roman" w:eastAsia="Times New Roman" w:hAnsi="Times New Roman" w:cs="Times New Roman"/>
          <w:iCs/>
          <w:sz w:val="28"/>
          <w:szCs w:val="28"/>
          <w:lang w:eastAsia="uk-UA"/>
        </w:rPr>
        <w:t xml:space="preserve">графіка, відео, ілюстрації – лише додаткова складова до фактів біографії та аналізу художнього твору. Готуючи ці плакати, студенти </w:t>
      </w:r>
      <w:proofErr w:type="spellStart"/>
      <w:r w:rsidR="003D7427">
        <w:rPr>
          <w:rFonts w:ascii="Times New Roman" w:eastAsia="Times New Roman" w:hAnsi="Times New Roman" w:cs="Times New Roman"/>
          <w:iCs/>
          <w:sz w:val="28"/>
          <w:szCs w:val="28"/>
          <w:lang w:eastAsia="uk-UA"/>
        </w:rPr>
        <w:t>пропрацьовують</w:t>
      </w:r>
      <w:proofErr w:type="spellEnd"/>
      <w:r w:rsidR="003D7427">
        <w:rPr>
          <w:rFonts w:ascii="Times New Roman" w:eastAsia="Times New Roman" w:hAnsi="Times New Roman" w:cs="Times New Roman"/>
          <w:iCs/>
          <w:sz w:val="28"/>
          <w:szCs w:val="28"/>
          <w:lang w:eastAsia="uk-UA"/>
        </w:rPr>
        <w:t xml:space="preserve"> проблематику інклюзивного твору, </w:t>
      </w:r>
      <w:r w:rsidR="00FE0552">
        <w:rPr>
          <w:rFonts w:ascii="Times New Roman" w:eastAsia="Times New Roman" w:hAnsi="Times New Roman" w:cs="Times New Roman"/>
          <w:iCs/>
          <w:sz w:val="28"/>
          <w:szCs w:val="28"/>
          <w:lang w:eastAsia="uk-UA"/>
        </w:rPr>
        <w:t xml:space="preserve">визначають </w:t>
      </w:r>
      <w:r w:rsidR="003D7427">
        <w:rPr>
          <w:rFonts w:ascii="Times New Roman" w:eastAsia="Times New Roman" w:hAnsi="Times New Roman" w:cs="Times New Roman"/>
          <w:iCs/>
          <w:sz w:val="28"/>
          <w:szCs w:val="28"/>
          <w:lang w:eastAsia="uk-UA"/>
        </w:rPr>
        <w:t xml:space="preserve">систему персонажів, додатково </w:t>
      </w:r>
      <w:r w:rsidR="0049125E">
        <w:rPr>
          <w:rFonts w:ascii="Times New Roman" w:eastAsia="Times New Roman" w:hAnsi="Times New Roman" w:cs="Times New Roman"/>
          <w:iCs/>
          <w:sz w:val="28"/>
          <w:szCs w:val="28"/>
          <w:lang w:eastAsia="uk-UA"/>
        </w:rPr>
        <w:t>акцентуємо на тому</w:t>
      </w:r>
      <w:r w:rsidR="003D7427">
        <w:rPr>
          <w:rFonts w:ascii="Times New Roman" w:eastAsia="Times New Roman" w:hAnsi="Times New Roman" w:cs="Times New Roman"/>
          <w:iCs/>
          <w:sz w:val="28"/>
          <w:szCs w:val="28"/>
          <w:lang w:eastAsia="uk-UA"/>
        </w:rPr>
        <w:t xml:space="preserve">, що не варто надмір, а то й взагалі, акцентувати на інвалідності головного героя, </w:t>
      </w:r>
      <w:r w:rsidR="0049125E">
        <w:rPr>
          <w:rFonts w:ascii="Times New Roman" w:eastAsia="Times New Roman" w:hAnsi="Times New Roman" w:cs="Times New Roman"/>
          <w:iCs/>
          <w:sz w:val="28"/>
          <w:szCs w:val="28"/>
          <w:lang w:eastAsia="uk-UA"/>
        </w:rPr>
        <w:t>потрібно</w:t>
      </w:r>
      <w:r w:rsidR="003D7427">
        <w:rPr>
          <w:rFonts w:ascii="Times New Roman" w:eastAsia="Times New Roman" w:hAnsi="Times New Roman" w:cs="Times New Roman"/>
          <w:iCs/>
          <w:sz w:val="28"/>
          <w:szCs w:val="28"/>
          <w:lang w:eastAsia="uk-UA"/>
        </w:rPr>
        <w:t xml:space="preserve"> зосереджуватися на рисах його характеру та вчинках та на структурно-композиційних особл</w:t>
      </w:r>
      <w:bookmarkStart w:id="0" w:name="_GoBack"/>
      <w:bookmarkEnd w:id="0"/>
      <w:r w:rsidR="003D7427">
        <w:rPr>
          <w:rFonts w:ascii="Times New Roman" w:eastAsia="Times New Roman" w:hAnsi="Times New Roman" w:cs="Times New Roman"/>
          <w:iCs/>
          <w:sz w:val="28"/>
          <w:szCs w:val="28"/>
          <w:lang w:eastAsia="uk-UA"/>
        </w:rPr>
        <w:t xml:space="preserve">ивостях твору. </w:t>
      </w:r>
    </w:p>
    <w:p w:rsidR="00C722C5" w:rsidRPr="00C722C5" w:rsidRDefault="00A703FD" w:rsidP="002B31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Дисципліна «Література та інклюзія» вивчається студентами педагогічних спеціальностей Прикарпатського національного університету імені Василя Стефаника, тобто майбутніми вчителями початкової школи. </w:t>
      </w:r>
      <w:r w:rsidR="00B32167">
        <w:rPr>
          <w:rFonts w:ascii="Times New Roman" w:hAnsi="Times New Roman" w:cs="Times New Roman"/>
          <w:sz w:val="28"/>
          <w:szCs w:val="28"/>
        </w:rPr>
        <w:t xml:space="preserve">Тому створення таких плакатів – це не лише </w:t>
      </w:r>
      <w:r w:rsidR="00C24119">
        <w:rPr>
          <w:rFonts w:ascii="Times New Roman" w:hAnsi="Times New Roman" w:cs="Times New Roman"/>
          <w:sz w:val="28"/>
          <w:szCs w:val="28"/>
        </w:rPr>
        <w:t>вид роботи</w:t>
      </w:r>
      <w:r w:rsidR="00B32167">
        <w:rPr>
          <w:rFonts w:ascii="Times New Roman" w:hAnsi="Times New Roman" w:cs="Times New Roman"/>
          <w:sz w:val="28"/>
          <w:szCs w:val="28"/>
        </w:rPr>
        <w:t xml:space="preserve">, що урізноманітнює освітній процес, активізує діяльність студента (студентки), розкриває його (її) творчий потенціал, дозволяє оптимізувати роботу під час дистанційного навчання, а й дає можливість набути тих навичок та вмінь, що знадобляться у їхній майбутній професійній діяльності. </w:t>
      </w:r>
    </w:p>
    <w:p w:rsidR="002B31ED" w:rsidRPr="00A66864" w:rsidRDefault="00A66864" w:rsidP="00A66864">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Література</w:t>
      </w:r>
    </w:p>
    <w:p w:rsidR="00A66864" w:rsidRDefault="002B31ED" w:rsidP="002B31ED">
      <w:pPr>
        <w:pStyle w:val="a8"/>
        <w:numPr>
          <w:ilvl w:val="0"/>
          <w:numId w:val="14"/>
        </w:numPr>
        <w:spacing w:after="0" w:line="360" w:lineRule="auto"/>
        <w:jc w:val="both"/>
        <w:rPr>
          <w:rFonts w:ascii="Times New Roman" w:hAnsi="Times New Roman" w:cs="Times New Roman"/>
          <w:sz w:val="28"/>
          <w:szCs w:val="28"/>
        </w:rPr>
      </w:pPr>
      <w:proofErr w:type="spellStart"/>
      <w:r w:rsidRPr="00A66864">
        <w:rPr>
          <w:rFonts w:ascii="Times New Roman" w:hAnsi="Times New Roman" w:cs="Times New Roman"/>
          <w:sz w:val="28"/>
          <w:szCs w:val="28"/>
        </w:rPr>
        <w:t>Бєльчев</w:t>
      </w:r>
      <w:proofErr w:type="spellEnd"/>
      <w:r w:rsidRPr="00A66864">
        <w:rPr>
          <w:rFonts w:ascii="Times New Roman" w:hAnsi="Times New Roman" w:cs="Times New Roman"/>
          <w:sz w:val="28"/>
          <w:szCs w:val="28"/>
        </w:rPr>
        <w:t xml:space="preserve"> П. В. Інтерактивний електронний плакат як сучасний дидактичний засіб навчання фізики в загальноосвітній школі. </w:t>
      </w:r>
      <w:r w:rsidRPr="005B53B5">
        <w:rPr>
          <w:rFonts w:ascii="Times New Roman" w:hAnsi="Times New Roman" w:cs="Times New Roman"/>
          <w:i/>
          <w:sz w:val="28"/>
          <w:szCs w:val="28"/>
        </w:rPr>
        <w:t>Педагогічні науки</w:t>
      </w:r>
      <w:r w:rsidRPr="00A66864">
        <w:rPr>
          <w:rFonts w:ascii="Times New Roman" w:hAnsi="Times New Roman" w:cs="Times New Roman"/>
          <w:sz w:val="28"/>
          <w:szCs w:val="28"/>
        </w:rPr>
        <w:t>. 2011. № 2. С. 73-77.</w:t>
      </w:r>
    </w:p>
    <w:p w:rsidR="005B53B5" w:rsidRDefault="005B53B5" w:rsidP="002B31ED">
      <w:pPr>
        <w:pStyle w:val="a8"/>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Деркачова О., </w:t>
      </w:r>
      <w:proofErr w:type="spellStart"/>
      <w:r>
        <w:rPr>
          <w:rFonts w:ascii="Times New Roman" w:hAnsi="Times New Roman" w:cs="Times New Roman"/>
          <w:sz w:val="28"/>
          <w:szCs w:val="28"/>
        </w:rPr>
        <w:t>Ушневич</w:t>
      </w:r>
      <w:proofErr w:type="spellEnd"/>
      <w:r>
        <w:rPr>
          <w:rFonts w:ascii="Times New Roman" w:hAnsi="Times New Roman" w:cs="Times New Roman"/>
          <w:sz w:val="28"/>
          <w:szCs w:val="28"/>
        </w:rPr>
        <w:t xml:space="preserve"> С. Література та інклюзія. </w:t>
      </w:r>
      <w:proofErr w:type="spellStart"/>
      <w:r>
        <w:rPr>
          <w:rFonts w:ascii="Times New Roman" w:hAnsi="Times New Roman" w:cs="Times New Roman"/>
          <w:sz w:val="28"/>
          <w:szCs w:val="28"/>
        </w:rPr>
        <w:t>Брустурів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Дискурсус</w:t>
      </w:r>
      <w:proofErr w:type="spellEnd"/>
      <w:r>
        <w:rPr>
          <w:rFonts w:ascii="Times New Roman" w:hAnsi="Times New Roman" w:cs="Times New Roman"/>
          <w:sz w:val="28"/>
          <w:szCs w:val="28"/>
        </w:rPr>
        <w:t xml:space="preserve">, 2020. 288 с. </w:t>
      </w:r>
    </w:p>
    <w:p w:rsidR="00A66864" w:rsidRDefault="00A66864" w:rsidP="002B31ED">
      <w:pPr>
        <w:pStyle w:val="a8"/>
        <w:numPr>
          <w:ilvl w:val="0"/>
          <w:numId w:val="14"/>
        </w:numPr>
        <w:spacing w:after="0" w:line="360" w:lineRule="auto"/>
        <w:jc w:val="both"/>
        <w:rPr>
          <w:rFonts w:ascii="Times New Roman" w:hAnsi="Times New Roman" w:cs="Times New Roman"/>
          <w:sz w:val="28"/>
          <w:szCs w:val="28"/>
        </w:rPr>
      </w:pPr>
      <w:r w:rsidRPr="00A66864">
        <w:rPr>
          <w:rFonts w:ascii="Times New Roman" w:hAnsi="Times New Roman" w:cs="Times New Roman"/>
          <w:sz w:val="28"/>
          <w:szCs w:val="28"/>
        </w:rPr>
        <w:t xml:space="preserve">Інтерактивний плакат як сучасний засіб навчання. </w:t>
      </w:r>
      <w:hyperlink r:id="rId27" w:history="1">
        <w:r w:rsidRPr="007B01CB">
          <w:rPr>
            <w:rStyle w:val="a5"/>
            <w:rFonts w:ascii="Times New Roman" w:hAnsi="Times New Roman" w:cs="Times New Roman"/>
            <w:sz w:val="28"/>
            <w:szCs w:val="28"/>
          </w:rPr>
          <w:t>https://urok.osvita.ua/materials/edu_technology/38576/</w:t>
        </w:r>
      </w:hyperlink>
    </w:p>
    <w:p w:rsidR="00A66864" w:rsidRPr="00A66864" w:rsidRDefault="00A66864" w:rsidP="00A66864">
      <w:pPr>
        <w:pStyle w:val="a8"/>
        <w:numPr>
          <w:ilvl w:val="0"/>
          <w:numId w:val="14"/>
        </w:numPr>
        <w:spacing w:after="0" w:line="360" w:lineRule="auto"/>
        <w:jc w:val="both"/>
        <w:rPr>
          <w:rFonts w:ascii="Times New Roman" w:hAnsi="Times New Roman" w:cs="Times New Roman"/>
          <w:sz w:val="28"/>
          <w:szCs w:val="28"/>
        </w:rPr>
      </w:pPr>
      <w:proofErr w:type="spellStart"/>
      <w:r w:rsidRPr="00A66864">
        <w:rPr>
          <w:rFonts w:ascii="Times New Roman" w:hAnsi="Times New Roman" w:cs="Times New Roman"/>
          <w:sz w:val="28"/>
          <w:szCs w:val="28"/>
        </w:rPr>
        <w:lastRenderedPageBreak/>
        <w:t>Круш</w:t>
      </w:r>
      <w:proofErr w:type="spellEnd"/>
      <w:r w:rsidRPr="00A66864">
        <w:rPr>
          <w:rFonts w:ascii="Times New Roman" w:hAnsi="Times New Roman" w:cs="Times New Roman"/>
          <w:sz w:val="28"/>
          <w:szCs w:val="28"/>
        </w:rPr>
        <w:t xml:space="preserve"> Т. А. Застосування інтерактивних плакатів у процесі вивчення української мови в загальноосвітніх навчальних закладах. </w:t>
      </w:r>
      <w:hyperlink r:id="rId28" w:history="1">
        <w:r w:rsidR="00AF2EE4" w:rsidRPr="00EE0FF3">
          <w:rPr>
            <w:rStyle w:val="a5"/>
            <w:rFonts w:ascii="Times New Roman" w:hAnsi="Times New Roman" w:cs="Times New Roman"/>
            <w:sz w:val="28"/>
            <w:szCs w:val="28"/>
          </w:rPr>
          <w:t>URL:http://library.vspu.net/jspui/bitstream/123456789/1384/1/41_v-84-87.pdf</w:t>
        </w:r>
      </w:hyperlink>
      <w:r w:rsidR="00AF2EE4">
        <w:rPr>
          <w:rFonts w:ascii="Times New Roman" w:hAnsi="Times New Roman" w:cs="Times New Roman"/>
          <w:sz w:val="28"/>
          <w:szCs w:val="28"/>
        </w:rPr>
        <w:t xml:space="preserve"> </w:t>
      </w:r>
      <w:r w:rsidRPr="00A66864">
        <w:rPr>
          <w:rFonts w:ascii="Times New Roman" w:hAnsi="Times New Roman" w:cs="Times New Roman"/>
          <w:sz w:val="28"/>
          <w:szCs w:val="28"/>
        </w:rPr>
        <w:t xml:space="preserve"> </w:t>
      </w:r>
    </w:p>
    <w:p w:rsidR="00A66864" w:rsidRDefault="00A66864" w:rsidP="002B31ED">
      <w:pPr>
        <w:pStyle w:val="a8"/>
        <w:numPr>
          <w:ilvl w:val="0"/>
          <w:numId w:val="14"/>
        </w:numPr>
        <w:spacing w:after="0" w:line="360" w:lineRule="auto"/>
        <w:jc w:val="both"/>
        <w:rPr>
          <w:rFonts w:ascii="Times New Roman" w:hAnsi="Times New Roman" w:cs="Times New Roman"/>
          <w:sz w:val="28"/>
          <w:szCs w:val="28"/>
        </w:rPr>
      </w:pPr>
      <w:r w:rsidRPr="00A66864">
        <w:rPr>
          <w:rFonts w:ascii="Times New Roman" w:hAnsi="Times New Roman" w:cs="Times New Roman"/>
          <w:sz w:val="28"/>
          <w:szCs w:val="28"/>
        </w:rPr>
        <w:t xml:space="preserve">Литвинова С. Г. До питання експертизи якості електронних освітніх ресурсів. Інформаційні технології і засоби </w:t>
      </w:r>
      <w:proofErr w:type="spellStart"/>
      <w:r w:rsidRPr="00A66864">
        <w:rPr>
          <w:rFonts w:ascii="Times New Roman" w:hAnsi="Times New Roman" w:cs="Times New Roman"/>
          <w:sz w:val="28"/>
          <w:szCs w:val="28"/>
        </w:rPr>
        <w:t>навчан</w:t>
      </w:r>
      <w:proofErr w:type="spellEnd"/>
      <w:r w:rsidRPr="00A66864">
        <w:rPr>
          <w:rFonts w:ascii="Times New Roman" w:hAnsi="Times New Roman" w:cs="Times New Roman"/>
          <w:sz w:val="28"/>
          <w:szCs w:val="28"/>
        </w:rPr>
        <w:t xml:space="preserve"> ня. 2013. Т. 34, №2. URL: </w:t>
      </w:r>
      <w:hyperlink r:id="rId29" w:anchor=".VeqFn0Pg21t" w:history="1">
        <w:r w:rsidRPr="007B01CB">
          <w:rPr>
            <w:rStyle w:val="a5"/>
            <w:rFonts w:ascii="Times New Roman" w:hAnsi="Times New Roman" w:cs="Times New Roman"/>
            <w:sz w:val="28"/>
            <w:szCs w:val="28"/>
          </w:rPr>
          <w:t>http://journal.iitta.gov.ua/index.php/itlt/article/view/812#.VeqFn0Pg21t</w:t>
        </w:r>
      </w:hyperlink>
    </w:p>
    <w:p w:rsidR="00A66864" w:rsidRDefault="002B31ED" w:rsidP="002B31ED">
      <w:pPr>
        <w:pStyle w:val="a8"/>
        <w:numPr>
          <w:ilvl w:val="0"/>
          <w:numId w:val="14"/>
        </w:numPr>
        <w:spacing w:after="0" w:line="360" w:lineRule="auto"/>
        <w:jc w:val="both"/>
        <w:rPr>
          <w:rFonts w:ascii="Times New Roman" w:hAnsi="Times New Roman" w:cs="Times New Roman"/>
          <w:sz w:val="28"/>
          <w:szCs w:val="28"/>
        </w:rPr>
      </w:pPr>
      <w:r w:rsidRPr="00A66864">
        <w:rPr>
          <w:rFonts w:ascii="Times New Roman" w:hAnsi="Times New Roman" w:cs="Times New Roman"/>
          <w:sz w:val="28"/>
          <w:szCs w:val="28"/>
        </w:rPr>
        <w:t>Литвинова</w:t>
      </w:r>
      <w:r w:rsidR="00325487">
        <w:rPr>
          <w:rFonts w:ascii="Times New Roman" w:hAnsi="Times New Roman" w:cs="Times New Roman"/>
          <w:sz w:val="28"/>
          <w:szCs w:val="28"/>
        </w:rPr>
        <w:t xml:space="preserve"> С., </w:t>
      </w:r>
      <w:proofErr w:type="spellStart"/>
      <w:r w:rsidRPr="00A66864">
        <w:rPr>
          <w:rFonts w:ascii="Times New Roman" w:hAnsi="Times New Roman" w:cs="Times New Roman"/>
          <w:sz w:val="28"/>
          <w:szCs w:val="28"/>
        </w:rPr>
        <w:t>Мамута</w:t>
      </w:r>
      <w:proofErr w:type="spellEnd"/>
      <w:r w:rsidR="00325487">
        <w:rPr>
          <w:rFonts w:ascii="Times New Roman" w:hAnsi="Times New Roman" w:cs="Times New Roman"/>
          <w:sz w:val="28"/>
          <w:szCs w:val="28"/>
        </w:rPr>
        <w:t xml:space="preserve"> М., </w:t>
      </w:r>
      <w:r w:rsidRPr="00A66864">
        <w:rPr>
          <w:rFonts w:ascii="Times New Roman" w:hAnsi="Times New Roman" w:cs="Times New Roman"/>
          <w:sz w:val="28"/>
          <w:szCs w:val="28"/>
        </w:rPr>
        <w:t>Рибалко</w:t>
      </w:r>
      <w:r w:rsidR="00325487">
        <w:rPr>
          <w:rFonts w:ascii="Times New Roman" w:hAnsi="Times New Roman" w:cs="Times New Roman"/>
          <w:sz w:val="28"/>
          <w:szCs w:val="28"/>
        </w:rPr>
        <w:t xml:space="preserve"> О.</w:t>
      </w:r>
      <w:r w:rsidRPr="00A66864">
        <w:rPr>
          <w:rFonts w:ascii="Times New Roman" w:hAnsi="Times New Roman" w:cs="Times New Roman"/>
          <w:sz w:val="28"/>
          <w:szCs w:val="28"/>
        </w:rPr>
        <w:t xml:space="preserve"> Моделювання інтера</w:t>
      </w:r>
      <w:r w:rsidR="00325487">
        <w:rPr>
          <w:rFonts w:ascii="Times New Roman" w:hAnsi="Times New Roman" w:cs="Times New Roman"/>
          <w:sz w:val="28"/>
          <w:szCs w:val="28"/>
        </w:rPr>
        <w:t xml:space="preserve">ктивних електронних плакатів. </w:t>
      </w:r>
      <w:r w:rsidRPr="00325487">
        <w:rPr>
          <w:rFonts w:ascii="Times New Roman" w:hAnsi="Times New Roman" w:cs="Times New Roman"/>
          <w:i/>
          <w:sz w:val="28"/>
          <w:szCs w:val="28"/>
        </w:rPr>
        <w:t>ФМО.</w:t>
      </w:r>
      <w:r w:rsidRPr="00A66864">
        <w:rPr>
          <w:rFonts w:ascii="Times New Roman" w:hAnsi="Times New Roman" w:cs="Times New Roman"/>
          <w:sz w:val="28"/>
          <w:szCs w:val="28"/>
        </w:rPr>
        <w:t xml:space="preserve"> 2018. №4 (18). С. 96-100. </w:t>
      </w:r>
    </w:p>
    <w:p w:rsidR="00A66864" w:rsidRDefault="00325487" w:rsidP="002B31ED">
      <w:pPr>
        <w:pStyle w:val="a8"/>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Рибалко О. </w:t>
      </w:r>
      <w:r w:rsidR="002B31ED" w:rsidRPr="00A66864">
        <w:rPr>
          <w:rFonts w:ascii="Times New Roman" w:hAnsi="Times New Roman" w:cs="Times New Roman"/>
          <w:sz w:val="28"/>
          <w:szCs w:val="28"/>
        </w:rPr>
        <w:t xml:space="preserve">Створення та застосування інтерактивних електронних таблиць на </w:t>
      </w:r>
      <w:proofErr w:type="spellStart"/>
      <w:r w:rsidR="002B31ED" w:rsidRPr="00A66864">
        <w:rPr>
          <w:rFonts w:ascii="Times New Roman" w:hAnsi="Times New Roman" w:cs="Times New Roman"/>
          <w:sz w:val="28"/>
          <w:szCs w:val="28"/>
        </w:rPr>
        <w:t>уроках</w:t>
      </w:r>
      <w:proofErr w:type="spellEnd"/>
      <w:r w:rsidR="002B31ED" w:rsidRPr="00A66864">
        <w:rPr>
          <w:rFonts w:ascii="Times New Roman" w:hAnsi="Times New Roman" w:cs="Times New Roman"/>
          <w:sz w:val="28"/>
          <w:szCs w:val="28"/>
        </w:rPr>
        <w:t xml:space="preserve"> математики в початкових класах. </w:t>
      </w:r>
      <w:r w:rsidR="002B31ED" w:rsidRPr="00325487">
        <w:rPr>
          <w:rFonts w:ascii="Times New Roman" w:hAnsi="Times New Roman" w:cs="Times New Roman"/>
          <w:i/>
          <w:sz w:val="28"/>
          <w:szCs w:val="28"/>
        </w:rPr>
        <w:t>Інформаційні технології і засоби навчання.</w:t>
      </w:r>
      <w:r>
        <w:rPr>
          <w:rFonts w:ascii="Times New Roman" w:hAnsi="Times New Roman" w:cs="Times New Roman"/>
          <w:sz w:val="28"/>
          <w:szCs w:val="28"/>
        </w:rPr>
        <w:t xml:space="preserve"> 2016. Т. 53, № 3.</w:t>
      </w:r>
      <w:r w:rsidR="002B31ED" w:rsidRPr="00A66864">
        <w:rPr>
          <w:rFonts w:ascii="Times New Roman" w:hAnsi="Times New Roman" w:cs="Times New Roman"/>
          <w:sz w:val="28"/>
          <w:szCs w:val="28"/>
        </w:rPr>
        <w:t xml:space="preserve"> URL: </w:t>
      </w:r>
      <w:hyperlink r:id="rId30" w:history="1">
        <w:r w:rsidR="002B31ED" w:rsidRPr="00A66864">
          <w:rPr>
            <w:rStyle w:val="a5"/>
            <w:rFonts w:ascii="Times New Roman" w:hAnsi="Times New Roman" w:cs="Times New Roman"/>
            <w:sz w:val="28"/>
            <w:szCs w:val="28"/>
          </w:rPr>
          <w:t>http://lib.iitta.gov.ua/704898/1/1373-5483-1- PB.pdf</w:t>
        </w:r>
      </w:hyperlink>
      <w:r>
        <w:rPr>
          <w:rFonts w:ascii="Times New Roman" w:hAnsi="Times New Roman" w:cs="Times New Roman"/>
          <w:sz w:val="28"/>
          <w:szCs w:val="28"/>
        </w:rPr>
        <w:t xml:space="preserve"> (дата звернення: 17.03.2021)</w:t>
      </w:r>
      <w:r w:rsidR="002B31ED" w:rsidRPr="00A66864">
        <w:rPr>
          <w:rFonts w:ascii="Times New Roman" w:hAnsi="Times New Roman" w:cs="Times New Roman"/>
          <w:sz w:val="28"/>
          <w:szCs w:val="28"/>
        </w:rPr>
        <w:t>.</w:t>
      </w:r>
    </w:p>
    <w:p w:rsidR="002B31ED" w:rsidRPr="007A5E1E" w:rsidRDefault="002B31ED" w:rsidP="002B31ED">
      <w:pPr>
        <w:pStyle w:val="a8"/>
        <w:numPr>
          <w:ilvl w:val="0"/>
          <w:numId w:val="14"/>
        </w:numPr>
        <w:spacing w:after="0" w:line="360" w:lineRule="auto"/>
        <w:jc w:val="both"/>
        <w:rPr>
          <w:rFonts w:ascii="Times New Roman" w:hAnsi="Times New Roman" w:cs="Times New Roman"/>
          <w:sz w:val="28"/>
          <w:szCs w:val="28"/>
        </w:rPr>
      </w:pPr>
      <w:r w:rsidRPr="00A66864">
        <w:rPr>
          <w:rFonts w:ascii="Times New Roman" w:hAnsi="Times New Roman" w:cs="Times New Roman"/>
          <w:sz w:val="28"/>
          <w:szCs w:val="28"/>
        </w:rPr>
        <w:t>Сервіси для створення інтерактивних плакатів: наочність нового покоління.</w:t>
      </w:r>
      <w:r w:rsidR="007A5E1E">
        <w:rPr>
          <w:rFonts w:ascii="Times New Roman" w:hAnsi="Times New Roman" w:cs="Times New Roman"/>
          <w:sz w:val="28"/>
          <w:szCs w:val="28"/>
        </w:rPr>
        <w:t xml:space="preserve"> </w:t>
      </w:r>
      <w:r w:rsidR="007A5E1E">
        <w:rPr>
          <w:rFonts w:ascii="Times New Roman" w:hAnsi="Times New Roman" w:cs="Times New Roman"/>
          <w:sz w:val="28"/>
          <w:szCs w:val="28"/>
          <w:lang w:val="en-US"/>
        </w:rPr>
        <w:t>URL</w:t>
      </w:r>
      <w:r w:rsidR="007A5E1E">
        <w:rPr>
          <w:rFonts w:ascii="Times New Roman" w:hAnsi="Times New Roman" w:cs="Times New Roman"/>
          <w:sz w:val="28"/>
          <w:szCs w:val="28"/>
        </w:rPr>
        <w:t>:</w:t>
      </w:r>
      <w:r w:rsidRPr="00A66864">
        <w:rPr>
          <w:rFonts w:ascii="Times New Roman" w:hAnsi="Times New Roman" w:cs="Times New Roman"/>
          <w:sz w:val="28"/>
          <w:szCs w:val="28"/>
        </w:rPr>
        <w:t xml:space="preserve"> </w:t>
      </w:r>
      <w:hyperlink r:id="rId31" w:history="1">
        <w:r w:rsidRPr="007A5E1E">
          <w:rPr>
            <w:rStyle w:val="a5"/>
            <w:rFonts w:ascii="Times New Roman" w:eastAsia="Times New Roman" w:hAnsi="Times New Roman" w:cs="Times New Roman"/>
            <w:sz w:val="28"/>
            <w:szCs w:val="28"/>
            <w:lang w:eastAsia="uk-UA"/>
          </w:rPr>
          <w:t>https://naurok.com.ua/post/servisi-dlya-stvorennya-interaktivnih-plakativ-naochnist-novogo-pokolinnya</w:t>
        </w:r>
      </w:hyperlink>
    </w:p>
    <w:p w:rsidR="002B31ED" w:rsidRPr="002B31ED" w:rsidRDefault="002B31ED" w:rsidP="002B31ED">
      <w:pPr>
        <w:spacing w:after="0" w:line="360" w:lineRule="auto"/>
        <w:jc w:val="both"/>
        <w:rPr>
          <w:rFonts w:ascii="Times New Roman" w:hAnsi="Times New Roman" w:cs="Times New Roman"/>
          <w:b/>
          <w:sz w:val="28"/>
          <w:szCs w:val="28"/>
        </w:rPr>
      </w:pPr>
    </w:p>
    <w:sectPr w:rsidR="002B31ED" w:rsidRPr="002B31E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font>
  <w:font w:name="Geometri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C11EA"/>
    <w:multiLevelType w:val="multilevel"/>
    <w:tmpl w:val="CA64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14996"/>
    <w:multiLevelType w:val="multilevel"/>
    <w:tmpl w:val="70F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433F0"/>
    <w:multiLevelType w:val="multilevel"/>
    <w:tmpl w:val="6F9C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73BAE"/>
    <w:multiLevelType w:val="multilevel"/>
    <w:tmpl w:val="7F60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94DDA"/>
    <w:multiLevelType w:val="multilevel"/>
    <w:tmpl w:val="E3BA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4B487E"/>
    <w:multiLevelType w:val="multilevel"/>
    <w:tmpl w:val="BFF2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574FE"/>
    <w:multiLevelType w:val="multilevel"/>
    <w:tmpl w:val="F580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E4C58"/>
    <w:multiLevelType w:val="multilevel"/>
    <w:tmpl w:val="3F14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8B3337"/>
    <w:multiLevelType w:val="hybridMultilevel"/>
    <w:tmpl w:val="B9BABB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118407F"/>
    <w:multiLevelType w:val="multilevel"/>
    <w:tmpl w:val="1F9C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191D91"/>
    <w:multiLevelType w:val="multilevel"/>
    <w:tmpl w:val="0F1A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836CC7"/>
    <w:multiLevelType w:val="multilevel"/>
    <w:tmpl w:val="9AA2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070BA6"/>
    <w:multiLevelType w:val="multilevel"/>
    <w:tmpl w:val="213A0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400C70"/>
    <w:multiLevelType w:val="multilevel"/>
    <w:tmpl w:val="9D82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1"/>
  </w:num>
  <w:num w:numId="4">
    <w:abstractNumId w:val="10"/>
  </w:num>
  <w:num w:numId="5">
    <w:abstractNumId w:val="7"/>
  </w:num>
  <w:num w:numId="6">
    <w:abstractNumId w:val="0"/>
  </w:num>
  <w:num w:numId="7">
    <w:abstractNumId w:val="1"/>
  </w:num>
  <w:num w:numId="8">
    <w:abstractNumId w:val="6"/>
  </w:num>
  <w:num w:numId="9">
    <w:abstractNumId w:val="9"/>
  </w:num>
  <w:num w:numId="10">
    <w:abstractNumId w:val="2"/>
  </w:num>
  <w:num w:numId="11">
    <w:abstractNumId w:val="13"/>
  </w:num>
  <w:num w:numId="12">
    <w:abstractNumId w:val="3"/>
  </w:num>
  <w:num w:numId="13">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9AF"/>
    <w:rsid w:val="000205EC"/>
    <w:rsid w:val="000F6DD1"/>
    <w:rsid w:val="001114E4"/>
    <w:rsid w:val="00146A23"/>
    <w:rsid w:val="00160E73"/>
    <w:rsid w:val="00171283"/>
    <w:rsid w:val="001C49AF"/>
    <w:rsid w:val="00283596"/>
    <w:rsid w:val="002B31ED"/>
    <w:rsid w:val="002F48ED"/>
    <w:rsid w:val="00325487"/>
    <w:rsid w:val="003354AE"/>
    <w:rsid w:val="003B7875"/>
    <w:rsid w:val="003D5DF2"/>
    <w:rsid w:val="003D7427"/>
    <w:rsid w:val="00462A64"/>
    <w:rsid w:val="0046753D"/>
    <w:rsid w:val="00473449"/>
    <w:rsid w:val="004858D5"/>
    <w:rsid w:val="0049125E"/>
    <w:rsid w:val="004914F6"/>
    <w:rsid w:val="00533276"/>
    <w:rsid w:val="00570EDF"/>
    <w:rsid w:val="005B53B5"/>
    <w:rsid w:val="005E4E07"/>
    <w:rsid w:val="006342B9"/>
    <w:rsid w:val="006406C7"/>
    <w:rsid w:val="00677242"/>
    <w:rsid w:val="00690DE4"/>
    <w:rsid w:val="006C14A8"/>
    <w:rsid w:val="0072565B"/>
    <w:rsid w:val="007268CE"/>
    <w:rsid w:val="007529FA"/>
    <w:rsid w:val="007959FE"/>
    <w:rsid w:val="007A5E1E"/>
    <w:rsid w:val="0082056B"/>
    <w:rsid w:val="00824707"/>
    <w:rsid w:val="00842E21"/>
    <w:rsid w:val="008A1280"/>
    <w:rsid w:val="0095664D"/>
    <w:rsid w:val="0099568D"/>
    <w:rsid w:val="00A261A8"/>
    <w:rsid w:val="00A66864"/>
    <w:rsid w:val="00A703FD"/>
    <w:rsid w:val="00A85CFA"/>
    <w:rsid w:val="00AB0D5E"/>
    <w:rsid w:val="00AD4AA5"/>
    <w:rsid w:val="00AF2EE4"/>
    <w:rsid w:val="00B00C77"/>
    <w:rsid w:val="00B32167"/>
    <w:rsid w:val="00BA1F67"/>
    <w:rsid w:val="00BA738F"/>
    <w:rsid w:val="00BC65B1"/>
    <w:rsid w:val="00C20D5D"/>
    <w:rsid w:val="00C24119"/>
    <w:rsid w:val="00C51AFE"/>
    <w:rsid w:val="00C543B6"/>
    <w:rsid w:val="00C55A61"/>
    <w:rsid w:val="00C722C5"/>
    <w:rsid w:val="00C80A0F"/>
    <w:rsid w:val="00CC19FA"/>
    <w:rsid w:val="00D07D85"/>
    <w:rsid w:val="00D14986"/>
    <w:rsid w:val="00DA7CB3"/>
    <w:rsid w:val="00E017E8"/>
    <w:rsid w:val="00E84F22"/>
    <w:rsid w:val="00F717F1"/>
    <w:rsid w:val="00F821FA"/>
    <w:rsid w:val="00FA1EA7"/>
    <w:rsid w:val="00FE05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E52D4"/>
  <w15:chartTrackingRefBased/>
  <w15:docId w15:val="{7A1C510F-B41A-4C7B-93F0-8C8FC2F67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B31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171283"/>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49A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1C49AF"/>
    <w:rPr>
      <w:b/>
      <w:bCs/>
    </w:rPr>
  </w:style>
  <w:style w:type="character" w:styleId="a5">
    <w:name w:val="Hyperlink"/>
    <w:basedOn w:val="a0"/>
    <w:uiPriority w:val="99"/>
    <w:unhideWhenUsed/>
    <w:rsid w:val="00171283"/>
    <w:rPr>
      <w:color w:val="0563C1" w:themeColor="hyperlink"/>
      <w:u w:val="single"/>
    </w:rPr>
  </w:style>
  <w:style w:type="character" w:styleId="a6">
    <w:name w:val="Emphasis"/>
    <w:basedOn w:val="a0"/>
    <w:uiPriority w:val="20"/>
    <w:qFormat/>
    <w:rsid w:val="00171283"/>
    <w:rPr>
      <w:i/>
      <w:iCs/>
    </w:rPr>
  </w:style>
  <w:style w:type="character" w:customStyle="1" w:styleId="30">
    <w:name w:val="Заголовок 3 Знак"/>
    <w:basedOn w:val="a0"/>
    <w:link w:val="3"/>
    <w:uiPriority w:val="9"/>
    <w:rsid w:val="00171283"/>
    <w:rPr>
      <w:rFonts w:ascii="Times New Roman" w:eastAsia="Times New Roman" w:hAnsi="Times New Roman" w:cs="Times New Roman"/>
      <w:b/>
      <w:bCs/>
      <w:sz w:val="27"/>
      <w:szCs w:val="27"/>
      <w:lang w:eastAsia="uk-UA"/>
    </w:rPr>
  </w:style>
  <w:style w:type="character" w:styleId="a7">
    <w:name w:val="FollowedHyperlink"/>
    <w:basedOn w:val="a0"/>
    <w:uiPriority w:val="99"/>
    <w:semiHidden/>
    <w:unhideWhenUsed/>
    <w:rsid w:val="002B31ED"/>
    <w:rPr>
      <w:color w:val="954F72" w:themeColor="followedHyperlink"/>
      <w:u w:val="single"/>
    </w:rPr>
  </w:style>
  <w:style w:type="character" w:customStyle="1" w:styleId="10">
    <w:name w:val="Заголовок 1 Знак"/>
    <w:basedOn w:val="a0"/>
    <w:link w:val="1"/>
    <w:uiPriority w:val="9"/>
    <w:rsid w:val="002B31ED"/>
    <w:rPr>
      <w:rFonts w:asciiTheme="majorHAnsi" w:eastAsiaTheme="majorEastAsia" w:hAnsiTheme="majorHAnsi" w:cstheme="majorBidi"/>
      <w:color w:val="2E74B5" w:themeColor="accent1" w:themeShade="BF"/>
      <w:sz w:val="32"/>
      <w:szCs w:val="32"/>
    </w:rPr>
  </w:style>
  <w:style w:type="paragraph" w:styleId="a8">
    <w:name w:val="List Paragraph"/>
    <w:basedOn w:val="a"/>
    <w:uiPriority w:val="34"/>
    <w:qFormat/>
    <w:rsid w:val="00A66864"/>
    <w:pPr>
      <w:ind w:left="720"/>
      <w:contextualSpacing/>
    </w:pPr>
  </w:style>
  <w:style w:type="paragraph" w:styleId="HTML">
    <w:name w:val="HTML Preformatted"/>
    <w:basedOn w:val="a"/>
    <w:link w:val="HTML0"/>
    <w:uiPriority w:val="99"/>
    <w:semiHidden/>
    <w:unhideWhenUsed/>
    <w:rsid w:val="00325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325487"/>
    <w:rPr>
      <w:rFonts w:ascii="Courier New" w:eastAsia="Times New Roman" w:hAnsi="Courier New" w:cs="Courier New"/>
      <w:sz w:val="20"/>
      <w:szCs w:val="20"/>
      <w:lang w:eastAsia="uk-UA"/>
    </w:rPr>
  </w:style>
  <w:style w:type="character" w:customStyle="1" w:styleId="fontstyle01">
    <w:name w:val="fontstyle01"/>
    <w:basedOn w:val="a0"/>
    <w:rsid w:val="00AF2EE4"/>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515508">
      <w:bodyDiv w:val="1"/>
      <w:marLeft w:val="0"/>
      <w:marRight w:val="0"/>
      <w:marTop w:val="0"/>
      <w:marBottom w:val="0"/>
      <w:divBdr>
        <w:top w:val="none" w:sz="0" w:space="0" w:color="auto"/>
        <w:left w:val="none" w:sz="0" w:space="0" w:color="auto"/>
        <w:bottom w:val="none" w:sz="0" w:space="0" w:color="auto"/>
        <w:right w:val="none" w:sz="0" w:space="0" w:color="auto"/>
      </w:divBdr>
    </w:div>
    <w:div w:id="386145479">
      <w:bodyDiv w:val="1"/>
      <w:marLeft w:val="0"/>
      <w:marRight w:val="0"/>
      <w:marTop w:val="0"/>
      <w:marBottom w:val="0"/>
      <w:divBdr>
        <w:top w:val="none" w:sz="0" w:space="0" w:color="auto"/>
        <w:left w:val="none" w:sz="0" w:space="0" w:color="auto"/>
        <w:bottom w:val="none" w:sz="0" w:space="0" w:color="auto"/>
        <w:right w:val="none" w:sz="0" w:space="0" w:color="auto"/>
      </w:divBdr>
    </w:div>
    <w:div w:id="1256287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7316">
          <w:marLeft w:val="0"/>
          <w:marRight w:val="0"/>
          <w:marTop w:val="0"/>
          <w:marBottom w:val="0"/>
          <w:divBdr>
            <w:top w:val="none" w:sz="0" w:space="0" w:color="auto"/>
            <w:left w:val="none" w:sz="0" w:space="0" w:color="auto"/>
            <w:bottom w:val="none" w:sz="0" w:space="0" w:color="auto"/>
            <w:right w:val="none" w:sz="0" w:space="0" w:color="auto"/>
          </w:divBdr>
          <w:divsChild>
            <w:div w:id="138620950">
              <w:marLeft w:val="0"/>
              <w:marRight w:val="0"/>
              <w:marTop w:val="0"/>
              <w:marBottom w:val="0"/>
              <w:divBdr>
                <w:top w:val="none" w:sz="0" w:space="0" w:color="auto"/>
                <w:left w:val="none" w:sz="0" w:space="0" w:color="auto"/>
                <w:bottom w:val="none" w:sz="0" w:space="0" w:color="auto"/>
                <w:right w:val="none" w:sz="0" w:space="0" w:color="auto"/>
              </w:divBdr>
            </w:div>
            <w:div w:id="258299750">
              <w:marLeft w:val="0"/>
              <w:marRight w:val="0"/>
              <w:marTop w:val="0"/>
              <w:marBottom w:val="0"/>
              <w:divBdr>
                <w:top w:val="none" w:sz="0" w:space="0" w:color="auto"/>
                <w:left w:val="none" w:sz="0" w:space="0" w:color="auto"/>
                <w:bottom w:val="none" w:sz="0" w:space="0" w:color="auto"/>
                <w:right w:val="none" w:sz="0" w:space="0" w:color="auto"/>
              </w:divBdr>
            </w:div>
            <w:div w:id="306250091">
              <w:marLeft w:val="0"/>
              <w:marRight w:val="0"/>
              <w:marTop w:val="0"/>
              <w:marBottom w:val="0"/>
              <w:divBdr>
                <w:top w:val="none" w:sz="0" w:space="0" w:color="auto"/>
                <w:left w:val="none" w:sz="0" w:space="0" w:color="auto"/>
                <w:bottom w:val="none" w:sz="0" w:space="0" w:color="auto"/>
                <w:right w:val="none" w:sz="0" w:space="0" w:color="auto"/>
              </w:divBdr>
            </w:div>
            <w:div w:id="319965071">
              <w:marLeft w:val="0"/>
              <w:marRight w:val="0"/>
              <w:marTop w:val="0"/>
              <w:marBottom w:val="0"/>
              <w:divBdr>
                <w:top w:val="none" w:sz="0" w:space="0" w:color="auto"/>
                <w:left w:val="none" w:sz="0" w:space="0" w:color="auto"/>
                <w:bottom w:val="none" w:sz="0" w:space="0" w:color="auto"/>
                <w:right w:val="none" w:sz="0" w:space="0" w:color="auto"/>
              </w:divBdr>
            </w:div>
            <w:div w:id="340284731">
              <w:marLeft w:val="0"/>
              <w:marRight w:val="0"/>
              <w:marTop w:val="0"/>
              <w:marBottom w:val="0"/>
              <w:divBdr>
                <w:top w:val="none" w:sz="0" w:space="0" w:color="auto"/>
                <w:left w:val="none" w:sz="0" w:space="0" w:color="auto"/>
                <w:bottom w:val="none" w:sz="0" w:space="0" w:color="auto"/>
                <w:right w:val="none" w:sz="0" w:space="0" w:color="auto"/>
              </w:divBdr>
            </w:div>
            <w:div w:id="427045816">
              <w:marLeft w:val="0"/>
              <w:marRight w:val="0"/>
              <w:marTop w:val="0"/>
              <w:marBottom w:val="0"/>
              <w:divBdr>
                <w:top w:val="none" w:sz="0" w:space="0" w:color="auto"/>
                <w:left w:val="none" w:sz="0" w:space="0" w:color="auto"/>
                <w:bottom w:val="none" w:sz="0" w:space="0" w:color="auto"/>
                <w:right w:val="none" w:sz="0" w:space="0" w:color="auto"/>
              </w:divBdr>
            </w:div>
            <w:div w:id="456070971">
              <w:marLeft w:val="0"/>
              <w:marRight w:val="0"/>
              <w:marTop w:val="0"/>
              <w:marBottom w:val="0"/>
              <w:divBdr>
                <w:top w:val="none" w:sz="0" w:space="0" w:color="auto"/>
                <w:left w:val="none" w:sz="0" w:space="0" w:color="auto"/>
                <w:bottom w:val="none" w:sz="0" w:space="0" w:color="auto"/>
                <w:right w:val="none" w:sz="0" w:space="0" w:color="auto"/>
              </w:divBdr>
            </w:div>
            <w:div w:id="506671576">
              <w:marLeft w:val="0"/>
              <w:marRight w:val="0"/>
              <w:marTop w:val="0"/>
              <w:marBottom w:val="0"/>
              <w:divBdr>
                <w:top w:val="none" w:sz="0" w:space="0" w:color="auto"/>
                <w:left w:val="none" w:sz="0" w:space="0" w:color="auto"/>
                <w:bottom w:val="none" w:sz="0" w:space="0" w:color="auto"/>
                <w:right w:val="none" w:sz="0" w:space="0" w:color="auto"/>
              </w:divBdr>
            </w:div>
            <w:div w:id="540022624">
              <w:marLeft w:val="0"/>
              <w:marRight w:val="0"/>
              <w:marTop w:val="0"/>
              <w:marBottom w:val="0"/>
              <w:divBdr>
                <w:top w:val="none" w:sz="0" w:space="0" w:color="auto"/>
                <w:left w:val="none" w:sz="0" w:space="0" w:color="auto"/>
                <w:bottom w:val="none" w:sz="0" w:space="0" w:color="auto"/>
                <w:right w:val="none" w:sz="0" w:space="0" w:color="auto"/>
              </w:divBdr>
            </w:div>
            <w:div w:id="592133681">
              <w:marLeft w:val="0"/>
              <w:marRight w:val="0"/>
              <w:marTop w:val="0"/>
              <w:marBottom w:val="0"/>
              <w:divBdr>
                <w:top w:val="none" w:sz="0" w:space="0" w:color="auto"/>
                <w:left w:val="none" w:sz="0" w:space="0" w:color="auto"/>
                <w:bottom w:val="none" w:sz="0" w:space="0" w:color="auto"/>
                <w:right w:val="none" w:sz="0" w:space="0" w:color="auto"/>
              </w:divBdr>
            </w:div>
            <w:div w:id="607929123">
              <w:marLeft w:val="0"/>
              <w:marRight w:val="0"/>
              <w:marTop w:val="0"/>
              <w:marBottom w:val="0"/>
              <w:divBdr>
                <w:top w:val="none" w:sz="0" w:space="0" w:color="auto"/>
                <w:left w:val="none" w:sz="0" w:space="0" w:color="auto"/>
                <w:bottom w:val="none" w:sz="0" w:space="0" w:color="auto"/>
                <w:right w:val="none" w:sz="0" w:space="0" w:color="auto"/>
              </w:divBdr>
            </w:div>
            <w:div w:id="624194402">
              <w:marLeft w:val="0"/>
              <w:marRight w:val="0"/>
              <w:marTop w:val="0"/>
              <w:marBottom w:val="0"/>
              <w:divBdr>
                <w:top w:val="none" w:sz="0" w:space="0" w:color="auto"/>
                <w:left w:val="none" w:sz="0" w:space="0" w:color="auto"/>
                <w:bottom w:val="none" w:sz="0" w:space="0" w:color="auto"/>
                <w:right w:val="none" w:sz="0" w:space="0" w:color="auto"/>
              </w:divBdr>
            </w:div>
            <w:div w:id="672731929">
              <w:marLeft w:val="0"/>
              <w:marRight w:val="0"/>
              <w:marTop w:val="0"/>
              <w:marBottom w:val="0"/>
              <w:divBdr>
                <w:top w:val="none" w:sz="0" w:space="0" w:color="auto"/>
                <w:left w:val="none" w:sz="0" w:space="0" w:color="auto"/>
                <w:bottom w:val="none" w:sz="0" w:space="0" w:color="auto"/>
                <w:right w:val="none" w:sz="0" w:space="0" w:color="auto"/>
              </w:divBdr>
            </w:div>
            <w:div w:id="708145960">
              <w:marLeft w:val="0"/>
              <w:marRight w:val="0"/>
              <w:marTop w:val="0"/>
              <w:marBottom w:val="0"/>
              <w:divBdr>
                <w:top w:val="none" w:sz="0" w:space="0" w:color="auto"/>
                <w:left w:val="none" w:sz="0" w:space="0" w:color="auto"/>
                <w:bottom w:val="none" w:sz="0" w:space="0" w:color="auto"/>
                <w:right w:val="none" w:sz="0" w:space="0" w:color="auto"/>
              </w:divBdr>
            </w:div>
            <w:div w:id="732197546">
              <w:marLeft w:val="0"/>
              <w:marRight w:val="0"/>
              <w:marTop w:val="0"/>
              <w:marBottom w:val="0"/>
              <w:divBdr>
                <w:top w:val="none" w:sz="0" w:space="0" w:color="auto"/>
                <w:left w:val="none" w:sz="0" w:space="0" w:color="auto"/>
                <w:bottom w:val="none" w:sz="0" w:space="0" w:color="auto"/>
                <w:right w:val="none" w:sz="0" w:space="0" w:color="auto"/>
              </w:divBdr>
            </w:div>
            <w:div w:id="775172154">
              <w:marLeft w:val="0"/>
              <w:marRight w:val="0"/>
              <w:marTop w:val="0"/>
              <w:marBottom w:val="0"/>
              <w:divBdr>
                <w:top w:val="none" w:sz="0" w:space="0" w:color="auto"/>
                <w:left w:val="none" w:sz="0" w:space="0" w:color="auto"/>
                <w:bottom w:val="none" w:sz="0" w:space="0" w:color="auto"/>
                <w:right w:val="none" w:sz="0" w:space="0" w:color="auto"/>
              </w:divBdr>
            </w:div>
            <w:div w:id="799424551">
              <w:marLeft w:val="0"/>
              <w:marRight w:val="0"/>
              <w:marTop w:val="0"/>
              <w:marBottom w:val="0"/>
              <w:divBdr>
                <w:top w:val="none" w:sz="0" w:space="0" w:color="auto"/>
                <w:left w:val="none" w:sz="0" w:space="0" w:color="auto"/>
                <w:bottom w:val="none" w:sz="0" w:space="0" w:color="auto"/>
                <w:right w:val="none" w:sz="0" w:space="0" w:color="auto"/>
              </w:divBdr>
            </w:div>
            <w:div w:id="801267911">
              <w:marLeft w:val="0"/>
              <w:marRight w:val="0"/>
              <w:marTop w:val="0"/>
              <w:marBottom w:val="0"/>
              <w:divBdr>
                <w:top w:val="none" w:sz="0" w:space="0" w:color="auto"/>
                <w:left w:val="none" w:sz="0" w:space="0" w:color="auto"/>
                <w:bottom w:val="none" w:sz="0" w:space="0" w:color="auto"/>
                <w:right w:val="none" w:sz="0" w:space="0" w:color="auto"/>
              </w:divBdr>
            </w:div>
            <w:div w:id="817843972">
              <w:marLeft w:val="0"/>
              <w:marRight w:val="0"/>
              <w:marTop w:val="0"/>
              <w:marBottom w:val="0"/>
              <w:divBdr>
                <w:top w:val="none" w:sz="0" w:space="0" w:color="auto"/>
                <w:left w:val="none" w:sz="0" w:space="0" w:color="auto"/>
                <w:bottom w:val="none" w:sz="0" w:space="0" w:color="auto"/>
                <w:right w:val="none" w:sz="0" w:space="0" w:color="auto"/>
              </w:divBdr>
            </w:div>
            <w:div w:id="899749597">
              <w:marLeft w:val="0"/>
              <w:marRight w:val="0"/>
              <w:marTop w:val="0"/>
              <w:marBottom w:val="0"/>
              <w:divBdr>
                <w:top w:val="none" w:sz="0" w:space="0" w:color="auto"/>
                <w:left w:val="none" w:sz="0" w:space="0" w:color="auto"/>
                <w:bottom w:val="none" w:sz="0" w:space="0" w:color="auto"/>
                <w:right w:val="none" w:sz="0" w:space="0" w:color="auto"/>
              </w:divBdr>
            </w:div>
            <w:div w:id="906964646">
              <w:marLeft w:val="0"/>
              <w:marRight w:val="0"/>
              <w:marTop w:val="0"/>
              <w:marBottom w:val="0"/>
              <w:divBdr>
                <w:top w:val="none" w:sz="0" w:space="0" w:color="auto"/>
                <w:left w:val="none" w:sz="0" w:space="0" w:color="auto"/>
                <w:bottom w:val="none" w:sz="0" w:space="0" w:color="auto"/>
                <w:right w:val="none" w:sz="0" w:space="0" w:color="auto"/>
              </w:divBdr>
            </w:div>
            <w:div w:id="923608844">
              <w:marLeft w:val="0"/>
              <w:marRight w:val="0"/>
              <w:marTop w:val="0"/>
              <w:marBottom w:val="0"/>
              <w:divBdr>
                <w:top w:val="none" w:sz="0" w:space="0" w:color="auto"/>
                <w:left w:val="none" w:sz="0" w:space="0" w:color="auto"/>
                <w:bottom w:val="none" w:sz="0" w:space="0" w:color="auto"/>
                <w:right w:val="none" w:sz="0" w:space="0" w:color="auto"/>
              </w:divBdr>
            </w:div>
            <w:div w:id="949431992">
              <w:marLeft w:val="0"/>
              <w:marRight w:val="0"/>
              <w:marTop w:val="0"/>
              <w:marBottom w:val="0"/>
              <w:divBdr>
                <w:top w:val="none" w:sz="0" w:space="0" w:color="auto"/>
                <w:left w:val="none" w:sz="0" w:space="0" w:color="auto"/>
                <w:bottom w:val="none" w:sz="0" w:space="0" w:color="auto"/>
                <w:right w:val="none" w:sz="0" w:space="0" w:color="auto"/>
              </w:divBdr>
            </w:div>
            <w:div w:id="950281873">
              <w:marLeft w:val="0"/>
              <w:marRight w:val="0"/>
              <w:marTop w:val="0"/>
              <w:marBottom w:val="0"/>
              <w:divBdr>
                <w:top w:val="none" w:sz="0" w:space="0" w:color="auto"/>
                <w:left w:val="none" w:sz="0" w:space="0" w:color="auto"/>
                <w:bottom w:val="none" w:sz="0" w:space="0" w:color="auto"/>
                <w:right w:val="none" w:sz="0" w:space="0" w:color="auto"/>
              </w:divBdr>
            </w:div>
            <w:div w:id="1013412003">
              <w:marLeft w:val="0"/>
              <w:marRight w:val="0"/>
              <w:marTop w:val="0"/>
              <w:marBottom w:val="0"/>
              <w:divBdr>
                <w:top w:val="none" w:sz="0" w:space="0" w:color="auto"/>
                <w:left w:val="none" w:sz="0" w:space="0" w:color="auto"/>
                <w:bottom w:val="none" w:sz="0" w:space="0" w:color="auto"/>
                <w:right w:val="none" w:sz="0" w:space="0" w:color="auto"/>
              </w:divBdr>
            </w:div>
            <w:div w:id="1125348251">
              <w:marLeft w:val="0"/>
              <w:marRight w:val="0"/>
              <w:marTop w:val="0"/>
              <w:marBottom w:val="0"/>
              <w:divBdr>
                <w:top w:val="none" w:sz="0" w:space="0" w:color="auto"/>
                <w:left w:val="none" w:sz="0" w:space="0" w:color="auto"/>
                <w:bottom w:val="none" w:sz="0" w:space="0" w:color="auto"/>
                <w:right w:val="none" w:sz="0" w:space="0" w:color="auto"/>
              </w:divBdr>
            </w:div>
            <w:div w:id="1125928881">
              <w:marLeft w:val="0"/>
              <w:marRight w:val="0"/>
              <w:marTop w:val="0"/>
              <w:marBottom w:val="0"/>
              <w:divBdr>
                <w:top w:val="none" w:sz="0" w:space="0" w:color="auto"/>
                <w:left w:val="none" w:sz="0" w:space="0" w:color="auto"/>
                <w:bottom w:val="none" w:sz="0" w:space="0" w:color="auto"/>
                <w:right w:val="none" w:sz="0" w:space="0" w:color="auto"/>
              </w:divBdr>
            </w:div>
            <w:div w:id="1127505194">
              <w:marLeft w:val="0"/>
              <w:marRight w:val="0"/>
              <w:marTop w:val="0"/>
              <w:marBottom w:val="0"/>
              <w:divBdr>
                <w:top w:val="none" w:sz="0" w:space="0" w:color="auto"/>
                <w:left w:val="none" w:sz="0" w:space="0" w:color="auto"/>
                <w:bottom w:val="none" w:sz="0" w:space="0" w:color="auto"/>
                <w:right w:val="none" w:sz="0" w:space="0" w:color="auto"/>
              </w:divBdr>
            </w:div>
            <w:div w:id="1130128352">
              <w:marLeft w:val="0"/>
              <w:marRight w:val="0"/>
              <w:marTop w:val="0"/>
              <w:marBottom w:val="0"/>
              <w:divBdr>
                <w:top w:val="none" w:sz="0" w:space="0" w:color="auto"/>
                <w:left w:val="none" w:sz="0" w:space="0" w:color="auto"/>
                <w:bottom w:val="none" w:sz="0" w:space="0" w:color="auto"/>
                <w:right w:val="none" w:sz="0" w:space="0" w:color="auto"/>
              </w:divBdr>
            </w:div>
            <w:div w:id="1158306026">
              <w:marLeft w:val="0"/>
              <w:marRight w:val="0"/>
              <w:marTop w:val="0"/>
              <w:marBottom w:val="0"/>
              <w:divBdr>
                <w:top w:val="none" w:sz="0" w:space="0" w:color="auto"/>
                <w:left w:val="none" w:sz="0" w:space="0" w:color="auto"/>
                <w:bottom w:val="none" w:sz="0" w:space="0" w:color="auto"/>
                <w:right w:val="none" w:sz="0" w:space="0" w:color="auto"/>
              </w:divBdr>
            </w:div>
            <w:div w:id="1228224352">
              <w:marLeft w:val="0"/>
              <w:marRight w:val="0"/>
              <w:marTop w:val="0"/>
              <w:marBottom w:val="0"/>
              <w:divBdr>
                <w:top w:val="none" w:sz="0" w:space="0" w:color="auto"/>
                <w:left w:val="none" w:sz="0" w:space="0" w:color="auto"/>
                <w:bottom w:val="none" w:sz="0" w:space="0" w:color="auto"/>
                <w:right w:val="none" w:sz="0" w:space="0" w:color="auto"/>
              </w:divBdr>
            </w:div>
            <w:div w:id="1253970119">
              <w:marLeft w:val="0"/>
              <w:marRight w:val="0"/>
              <w:marTop w:val="0"/>
              <w:marBottom w:val="0"/>
              <w:divBdr>
                <w:top w:val="none" w:sz="0" w:space="0" w:color="auto"/>
                <w:left w:val="none" w:sz="0" w:space="0" w:color="auto"/>
                <w:bottom w:val="none" w:sz="0" w:space="0" w:color="auto"/>
                <w:right w:val="none" w:sz="0" w:space="0" w:color="auto"/>
              </w:divBdr>
            </w:div>
            <w:div w:id="1263955381">
              <w:marLeft w:val="0"/>
              <w:marRight w:val="0"/>
              <w:marTop w:val="0"/>
              <w:marBottom w:val="0"/>
              <w:divBdr>
                <w:top w:val="none" w:sz="0" w:space="0" w:color="auto"/>
                <w:left w:val="none" w:sz="0" w:space="0" w:color="auto"/>
                <w:bottom w:val="none" w:sz="0" w:space="0" w:color="auto"/>
                <w:right w:val="none" w:sz="0" w:space="0" w:color="auto"/>
              </w:divBdr>
            </w:div>
            <w:div w:id="1270427743">
              <w:marLeft w:val="0"/>
              <w:marRight w:val="0"/>
              <w:marTop w:val="0"/>
              <w:marBottom w:val="0"/>
              <w:divBdr>
                <w:top w:val="none" w:sz="0" w:space="0" w:color="auto"/>
                <w:left w:val="none" w:sz="0" w:space="0" w:color="auto"/>
                <w:bottom w:val="none" w:sz="0" w:space="0" w:color="auto"/>
                <w:right w:val="none" w:sz="0" w:space="0" w:color="auto"/>
              </w:divBdr>
            </w:div>
            <w:div w:id="1299073829">
              <w:marLeft w:val="0"/>
              <w:marRight w:val="0"/>
              <w:marTop w:val="0"/>
              <w:marBottom w:val="0"/>
              <w:divBdr>
                <w:top w:val="none" w:sz="0" w:space="0" w:color="auto"/>
                <w:left w:val="none" w:sz="0" w:space="0" w:color="auto"/>
                <w:bottom w:val="none" w:sz="0" w:space="0" w:color="auto"/>
                <w:right w:val="none" w:sz="0" w:space="0" w:color="auto"/>
              </w:divBdr>
            </w:div>
            <w:div w:id="1473252557">
              <w:marLeft w:val="0"/>
              <w:marRight w:val="0"/>
              <w:marTop w:val="0"/>
              <w:marBottom w:val="0"/>
              <w:divBdr>
                <w:top w:val="none" w:sz="0" w:space="0" w:color="auto"/>
                <w:left w:val="none" w:sz="0" w:space="0" w:color="auto"/>
                <w:bottom w:val="none" w:sz="0" w:space="0" w:color="auto"/>
                <w:right w:val="none" w:sz="0" w:space="0" w:color="auto"/>
              </w:divBdr>
            </w:div>
            <w:div w:id="1587566932">
              <w:marLeft w:val="0"/>
              <w:marRight w:val="0"/>
              <w:marTop w:val="0"/>
              <w:marBottom w:val="0"/>
              <w:divBdr>
                <w:top w:val="none" w:sz="0" w:space="0" w:color="auto"/>
                <w:left w:val="none" w:sz="0" w:space="0" w:color="auto"/>
                <w:bottom w:val="none" w:sz="0" w:space="0" w:color="auto"/>
                <w:right w:val="none" w:sz="0" w:space="0" w:color="auto"/>
              </w:divBdr>
            </w:div>
            <w:div w:id="1650094541">
              <w:marLeft w:val="0"/>
              <w:marRight w:val="0"/>
              <w:marTop w:val="0"/>
              <w:marBottom w:val="0"/>
              <w:divBdr>
                <w:top w:val="none" w:sz="0" w:space="0" w:color="auto"/>
                <w:left w:val="none" w:sz="0" w:space="0" w:color="auto"/>
                <w:bottom w:val="none" w:sz="0" w:space="0" w:color="auto"/>
                <w:right w:val="none" w:sz="0" w:space="0" w:color="auto"/>
              </w:divBdr>
            </w:div>
            <w:div w:id="1661696331">
              <w:marLeft w:val="0"/>
              <w:marRight w:val="0"/>
              <w:marTop w:val="0"/>
              <w:marBottom w:val="0"/>
              <w:divBdr>
                <w:top w:val="none" w:sz="0" w:space="0" w:color="auto"/>
                <w:left w:val="none" w:sz="0" w:space="0" w:color="auto"/>
                <w:bottom w:val="none" w:sz="0" w:space="0" w:color="auto"/>
                <w:right w:val="none" w:sz="0" w:space="0" w:color="auto"/>
              </w:divBdr>
            </w:div>
            <w:div w:id="1747996783">
              <w:marLeft w:val="0"/>
              <w:marRight w:val="0"/>
              <w:marTop w:val="0"/>
              <w:marBottom w:val="0"/>
              <w:divBdr>
                <w:top w:val="none" w:sz="0" w:space="0" w:color="auto"/>
                <w:left w:val="none" w:sz="0" w:space="0" w:color="auto"/>
                <w:bottom w:val="none" w:sz="0" w:space="0" w:color="auto"/>
                <w:right w:val="none" w:sz="0" w:space="0" w:color="auto"/>
              </w:divBdr>
            </w:div>
            <w:div w:id="1802384365">
              <w:marLeft w:val="0"/>
              <w:marRight w:val="0"/>
              <w:marTop w:val="0"/>
              <w:marBottom w:val="0"/>
              <w:divBdr>
                <w:top w:val="none" w:sz="0" w:space="0" w:color="auto"/>
                <w:left w:val="none" w:sz="0" w:space="0" w:color="auto"/>
                <w:bottom w:val="none" w:sz="0" w:space="0" w:color="auto"/>
                <w:right w:val="none" w:sz="0" w:space="0" w:color="auto"/>
              </w:divBdr>
            </w:div>
            <w:div w:id="1867861859">
              <w:marLeft w:val="0"/>
              <w:marRight w:val="0"/>
              <w:marTop w:val="0"/>
              <w:marBottom w:val="0"/>
              <w:divBdr>
                <w:top w:val="none" w:sz="0" w:space="0" w:color="auto"/>
                <w:left w:val="none" w:sz="0" w:space="0" w:color="auto"/>
                <w:bottom w:val="none" w:sz="0" w:space="0" w:color="auto"/>
                <w:right w:val="none" w:sz="0" w:space="0" w:color="auto"/>
              </w:divBdr>
            </w:div>
            <w:div w:id="1897618099">
              <w:marLeft w:val="0"/>
              <w:marRight w:val="0"/>
              <w:marTop w:val="0"/>
              <w:marBottom w:val="0"/>
              <w:divBdr>
                <w:top w:val="none" w:sz="0" w:space="0" w:color="auto"/>
                <w:left w:val="none" w:sz="0" w:space="0" w:color="auto"/>
                <w:bottom w:val="none" w:sz="0" w:space="0" w:color="auto"/>
                <w:right w:val="none" w:sz="0" w:space="0" w:color="auto"/>
              </w:divBdr>
            </w:div>
            <w:div w:id="1903369800">
              <w:marLeft w:val="0"/>
              <w:marRight w:val="0"/>
              <w:marTop w:val="0"/>
              <w:marBottom w:val="0"/>
              <w:divBdr>
                <w:top w:val="none" w:sz="0" w:space="0" w:color="auto"/>
                <w:left w:val="none" w:sz="0" w:space="0" w:color="auto"/>
                <w:bottom w:val="none" w:sz="0" w:space="0" w:color="auto"/>
                <w:right w:val="none" w:sz="0" w:space="0" w:color="auto"/>
              </w:divBdr>
            </w:div>
            <w:div w:id="1931502259">
              <w:marLeft w:val="0"/>
              <w:marRight w:val="0"/>
              <w:marTop w:val="0"/>
              <w:marBottom w:val="0"/>
              <w:divBdr>
                <w:top w:val="none" w:sz="0" w:space="0" w:color="auto"/>
                <w:left w:val="none" w:sz="0" w:space="0" w:color="auto"/>
                <w:bottom w:val="none" w:sz="0" w:space="0" w:color="auto"/>
                <w:right w:val="none" w:sz="0" w:space="0" w:color="auto"/>
              </w:divBdr>
            </w:div>
            <w:div w:id="1965308873">
              <w:marLeft w:val="0"/>
              <w:marRight w:val="0"/>
              <w:marTop w:val="0"/>
              <w:marBottom w:val="0"/>
              <w:divBdr>
                <w:top w:val="none" w:sz="0" w:space="0" w:color="auto"/>
                <w:left w:val="none" w:sz="0" w:space="0" w:color="auto"/>
                <w:bottom w:val="none" w:sz="0" w:space="0" w:color="auto"/>
                <w:right w:val="none" w:sz="0" w:space="0" w:color="auto"/>
              </w:divBdr>
            </w:div>
            <w:div w:id="2009672114">
              <w:marLeft w:val="0"/>
              <w:marRight w:val="0"/>
              <w:marTop w:val="0"/>
              <w:marBottom w:val="0"/>
              <w:divBdr>
                <w:top w:val="none" w:sz="0" w:space="0" w:color="auto"/>
                <w:left w:val="none" w:sz="0" w:space="0" w:color="auto"/>
                <w:bottom w:val="none" w:sz="0" w:space="0" w:color="auto"/>
                <w:right w:val="none" w:sz="0" w:space="0" w:color="auto"/>
              </w:divBdr>
            </w:div>
            <w:div w:id="21290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992">
      <w:bodyDiv w:val="1"/>
      <w:marLeft w:val="0"/>
      <w:marRight w:val="0"/>
      <w:marTop w:val="0"/>
      <w:marBottom w:val="0"/>
      <w:divBdr>
        <w:top w:val="none" w:sz="0" w:space="0" w:color="auto"/>
        <w:left w:val="none" w:sz="0" w:space="0" w:color="auto"/>
        <w:bottom w:val="none" w:sz="0" w:space="0" w:color="auto"/>
        <w:right w:val="none" w:sz="0" w:space="0" w:color="auto"/>
      </w:divBdr>
    </w:div>
    <w:div w:id="1459838786">
      <w:bodyDiv w:val="1"/>
      <w:marLeft w:val="0"/>
      <w:marRight w:val="0"/>
      <w:marTop w:val="0"/>
      <w:marBottom w:val="0"/>
      <w:divBdr>
        <w:top w:val="none" w:sz="0" w:space="0" w:color="auto"/>
        <w:left w:val="none" w:sz="0" w:space="0" w:color="auto"/>
        <w:bottom w:val="none" w:sz="0" w:space="0" w:color="auto"/>
        <w:right w:val="none" w:sz="0" w:space="0" w:color="auto"/>
      </w:divBdr>
    </w:div>
    <w:div w:id="164908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hyperlink" Target="http://journal.iitta.gov.ua/index.php/itlt/article/view/812"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hyperlink" Target="URL:http://library.vspu.net/jspui/bitstream/123456789/1384/1/41_v-84-87.pdf"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naurok.com.ua/post/servisi-dlya-stvorennya-interaktivnih-plakativ-naochnist-novogo-pokolinnya"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hyperlink" Target="https://urok.osvita.ua/materials/edu_technology/38576/" TargetMode="External"/><Relationship Id="rId30" Type="http://schemas.openxmlformats.org/officeDocument/2006/relationships/hyperlink" Target="http://lib.iitta.gov.ua/704898/1/1373-5483-1-%20PB.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8</Pages>
  <Words>7468</Words>
  <Characters>4257</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39</cp:revision>
  <dcterms:created xsi:type="dcterms:W3CDTF">2021-01-30T20:11:00Z</dcterms:created>
  <dcterms:modified xsi:type="dcterms:W3CDTF">2021-03-21T22:08:00Z</dcterms:modified>
</cp:coreProperties>
</file>