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1D9BD" w14:textId="77777777" w:rsidR="00E0289A" w:rsidRPr="00E0289A" w:rsidRDefault="00E0289A" w:rsidP="00E0289A">
      <w:pPr>
        <w:spacing w:after="0" w:line="360" w:lineRule="auto"/>
        <w:jc w:val="center"/>
        <w:rPr>
          <w:rFonts w:ascii="Times New Roman" w:hAnsi="Times New Roman" w:cs="Times New Roman"/>
          <w:b/>
          <w:bCs/>
          <w:noProof/>
          <w:sz w:val="28"/>
          <w:szCs w:val="28"/>
          <w:lang w:val="uk-UA"/>
        </w:rPr>
      </w:pPr>
      <w:r w:rsidRPr="00E0289A">
        <w:rPr>
          <w:rFonts w:ascii="Times New Roman" w:hAnsi="Times New Roman" w:cs="Times New Roman"/>
          <w:b/>
          <w:bCs/>
          <w:noProof/>
          <w:sz w:val="28"/>
          <w:szCs w:val="28"/>
          <w:lang w:val="uk-UA"/>
        </w:rPr>
        <w:t>Міністерство освіти і науки України</w:t>
      </w:r>
    </w:p>
    <w:p w14:paraId="588B0B9D" w14:textId="77777777" w:rsidR="00E0289A" w:rsidRPr="00E0289A" w:rsidRDefault="00E0289A" w:rsidP="00E0289A">
      <w:pPr>
        <w:spacing w:after="0" w:line="360" w:lineRule="auto"/>
        <w:jc w:val="center"/>
        <w:rPr>
          <w:rFonts w:ascii="Times New Roman" w:hAnsi="Times New Roman" w:cs="Times New Roman"/>
          <w:b/>
          <w:bCs/>
          <w:noProof/>
          <w:sz w:val="28"/>
          <w:szCs w:val="28"/>
          <w:lang w:val="uk-UA"/>
        </w:rPr>
      </w:pPr>
      <w:r w:rsidRPr="00E0289A">
        <w:rPr>
          <w:rFonts w:ascii="Times New Roman" w:hAnsi="Times New Roman" w:cs="Times New Roman"/>
          <w:b/>
          <w:bCs/>
          <w:noProof/>
          <w:sz w:val="28"/>
          <w:szCs w:val="28"/>
          <w:lang w:val="uk-UA"/>
        </w:rPr>
        <w:t>Прикарпатський національний університет імені Василя Стефаника</w:t>
      </w:r>
    </w:p>
    <w:p w14:paraId="69496BB6" w14:textId="77777777" w:rsidR="00E0289A" w:rsidRPr="00E0289A" w:rsidRDefault="00E0289A" w:rsidP="00E0289A">
      <w:pPr>
        <w:spacing w:after="0" w:line="360" w:lineRule="auto"/>
        <w:jc w:val="center"/>
        <w:rPr>
          <w:rFonts w:ascii="Times New Roman" w:hAnsi="Times New Roman" w:cs="Times New Roman"/>
          <w:b/>
          <w:bCs/>
          <w:noProof/>
          <w:sz w:val="28"/>
          <w:szCs w:val="28"/>
          <w:lang w:val="uk-UA"/>
        </w:rPr>
      </w:pPr>
      <w:r w:rsidRPr="00E0289A">
        <w:rPr>
          <w:rFonts w:ascii="Times New Roman" w:hAnsi="Times New Roman" w:cs="Times New Roman"/>
          <w:b/>
          <w:bCs/>
          <w:noProof/>
          <w:sz w:val="28"/>
          <w:szCs w:val="28"/>
          <w:lang w:val="uk-UA"/>
        </w:rPr>
        <w:t>Факультет туризму</w:t>
      </w:r>
    </w:p>
    <w:p w14:paraId="40B6119D" w14:textId="77777777" w:rsidR="00E0289A" w:rsidRPr="00E0289A" w:rsidRDefault="00E0289A" w:rsidP="00E0289A">
      <w:pPr>
        <w:spacing w:after="0" w:line="360" w:lineRule="auto"/>
        <w:jc w:val="center"/>
        <w:rPr>
          <w:rFonts w:ascii="Times New Roman" w:hAnsi="Times New Roman" w:cs="Times New Roman"/>
          <w:b/>
          <w:bCs/>
          <w:noProof/>
          <w:sz w:val="28"/>
          <w:szCs w:val="28"/>
          <w:lang w:val="uk-UA"/>
        </w:rPr>
      </w:pPr>
      <w:r w:rsidRPr="00E0289A">
        <w:rPr>
          <w:rFonts w:ascii="Times New Roman" w:hAnsi="Times New Roman" w:cs="Times New Roman"/>
          <w:b/>
          <w:bCs/>
          <w:noProof/>
          <w:sz w:val="28"/>
          <w:szCs w:val="28"/>
          <w:lang w:val="uk-UA"/>
        </w:rPr>
        <w:t>Кафедра готельно-ресторанної та курортної справи</w:t>
      </w:r>
    </w:p>
    <w:p w14:paraId="0C9B4FD9" w14:textId="3D530250" w:rsidR="0029412A" w:rsidRDefault="0029412A" w:rsidP="0029412A">
      <w:pPr>
        <w:spacing w:after="0"/>
        <w:ind w:firstLine="709"/>
        <w:jc w:val="center"/>
        <w:rPr>
          <w:rFonts w:ascii="Times New Roman" w:hAnsi="Times New Roman" w:cs="Times New Roman"/>
          <w:b/>
          <w:bCs/>
          <w:noProof/>
          <w:sz w:val="28"/>
          <w:szCs w:val="28"/>
          <w:lang w:val="uk-UA"/>
        </w:rPr>
      </w:pPr>
    </w:p>
    <w:p w14:paraId="348C7FAB" w14:textId="0D0A9D57" w:rsidR="0029412A" w:rsidRDefault="0029412A" w:rsidP="0029412A">
      <w:pPr>
        <w:spacing w:after="0"/>
        <w:ind w:firstLine="709"/>
        <w:jc w:val="center"/>
        <w:rPr>
          <w:rFonts w:ascii="Times New Roman" w:hAnsi="Times New Roman" w:cs="Times New Roman"/>
          <w:b/>
          <w:bCs/>
          <w:noProof/>
          <w:sz w:val="28"/>
          <w:szCs w:val="28"/>
          <w:lang w:val="uk-UA"/>
        </w:rPr>
      </w:pPr>
    </w:p>
    <w:p w14:paraId="6B42BA64" w14:textId="79F57979" w:rsidR="0029412A" w:rsidRDefault="0029412A" w:rsidP="0029412A">
      <w:pPr>
        <w:spacing w:after="0"/>
        <w:ind w:firstLine="709"/>
        <w:jc w:val="center"/>
        <w:rPr>
          <w:rFonts w:ascii="Times New Roman" w:hAnsi="Times New Roman" w:cs="Times New Roman"/>
          <w:b/>
          <w:bCs/>
          <w:noProof/>
          <w:sz w:val="28"/>
          <w:szCs w:val="28"/>
          <w:lang w:val="uk-UA"/>
        </w:rPr>
      </w:pPr>
    </w:p>
    <w:p w14:paraId="59420D91" w14:textId="02EAE550" w:rsidR="0029412A" w:rsidRDefault="0029412A" w:rsidP="0029412A">
      <w:pPr>
        <w:spacing w:after="0"/>
        <w:ind w:firstLine="709"/>
        <w:jc w:val="center"/>
        <w:rPr>
          <w:rFonts w:ascii="Times New Roman" w:hAnsi="Times New Roman" w:cs="Times New Roman"/>
          <w:b/>
          <w:bCs/>
          <w:noProof/>
          <w:sz w:val="28"/>
          <w:szCs w:val="28"/>
          <w:lang w:val="uk-UA"/>
        </w:rPr>
      </w:pPr>
    </w:p>
    <w:p w14:paraId="086BD5E4" w14:textId="2BF940EB" w:rsidR="0029412A" w:rsidRDefault="0029412A" w:rsidP="0029412A">
      <w:pPr>
        <w:spacing w:after="0"/>
        <w:ind w:firstLine="709"/>
        <w:jc w:val="center"/>
        <w:rPr>
          <w:rFonts w:ascii="Times New Roman" w:hAnsi="Times New Roman" w:cs="Times New Roman"/>
          <w:b/>
          <w:bCs/>
          <w:noProof/>
          <w:sz w:val="28"/>
          <w:szCs w:val="28"/>
          <w:lang w:val="uk-UA"/>
        </w:rPr>
      </w:pPr>
    </w:p>
    <w:p w14:paraId="143C4939" w14:textId="3A5AFD1A" w:rsidR="0029412A" w:rsidRDefault="0029412A" w:rsidP="0029412A">
      <w:pPr>
        <w:spacing w:after="0"/>
        <w:ind w:firstLine="709"/>
        <w:jc w:val="center"/>
        <w:rPr>
          <w:rFonts w:ascii="Times New Roman" w:hAnsi="Times New Roman" w:cs="Times New Roman"/>
          <w:b/>
          <w:bCs/>
          <w:noProof/>
          <w:sz w:val="28"/>
          <w:szCs w:val="28"/>
          <w:lang w:val="uk-UA"/>
        </w:rPr>
      </w:pPr>
    </w:p>
    <w:p w14:paraId="4FACA895" w14:textId="2DCC49AD" w:rsidR="0029412A" w:rsidRDefault="0029412A" w:rsidP="0029412A">
      <w:pPr>
        <w:spacing w:after="0"/>
        <w:ind w:firstLine="709"/>
        <w:jc w:val="center"/>
        <w:rPr>
          <w:rFonts w:ascii="Times New Roman" w:hAnsi="Times New Roman" w:cs="Times New Roman"/>
          <w:b/>
          <w:bCs/>
          <w:noProof/>
          <w:sz w:val="28"/>
          <w:szCs w:val="28"/>
          <w:lang w:val="uk-UA"/>
        </w:rPr>
      </w:pPr>
    </w:p>
    <w:p w14:paraId="11333AC2" w14:textId="77777777" w:rsidR="0029412A" w:rsidRDefault="0029412A" w:rsidP="0029412A">
      <w:pPr>
        <w:spacing w:after="0"/>
        <w:ind w:firstLine="709"/>
        <w:jc w:val="center"/>
        <w:rPr>
          <w:rFonts w:ascii="Times New Roman" w:hAnsi="Times New Roman" w:cs="Times New Roman"/>
          <w:b/>
          <w:bCs/>
          <w:noProof/>
          <w:sz w:val="28"/>
          <w:szCs w:val="28"/>
          <w:lang w:val="uk-UA"/>
        </w:rPr>
      </w:pPr>
    </w:p>
    <w:p w14:paraId="6D8104C3" w14:textId="67363CE7" w:rsidR="00E0289A" w:rsidRPr="00E0289A" w:rsidRDefault="00E0289A" w:rsidP="00E0289A">
      <w:pPr>
        <w:spacing w:after="0"/>
        <w:ind w:firstLine="709"/>
        <w:jc w:val="center"/>
        <w:rPr>
          <w:rFonts w:ascii="Times New Roman" w:hAnsi="Times New Roman" w:cs="Times New Roman"/>
          <w:b/>
          <w:bCs/>
          <w:noProof/>
          <w:sz w:val="28"/>
          <w:szCs w:val="28"/>
          <w:lang w:val="uk-UA"/>
        </w:rPr>
      </w:pPr>
      <w:r w:rsidRPr="00E0289A">
        <w:rPr>
          <w:rFonts w:ascii="Times New Roman" w:hAnsi="Times New Roman" w:cs="Times New Roman"/>
          <w:b/>
          <w:bCs/>
          <w:noProof/>
          <w:sz w:val="28"/>
          <w:szCs w:val="28"/>
          <w:lang w:val="uk-UA"/>
        </w:rPr>
        <w:t>ДИПЛОМНа МАГІСТЕРСЬКА РО</w:t>
      </w:r>
      <w:r>
        <w:rPr>
          <w:rFonts w:ascii="Times New Roman" w:hAnsi="Times New Roman" w:cs="Times New Roman"/>
          <w:b/>
          <w:bCs/>
          <w:noProof/>
          <w:sz w:val="28"/>
          <w:szCs w:val="28"/>
          <w:lang w:val="uk-UA"/>
        </w:rPr>
        <w:t>БО</w:t>
      </w:r>
      <w:r w:rsidRPr="00E0289A">
        <w:rPr>
          <w:rFonts w:ascii="Times New Roman" w:hAnsi="Times New Roman" w:cs="Times New Roman"/>
          <w:b/>
          <w:bCs/>
          <w:noProof/>
          <w:sz w:val="28"/>
          <w:szCs w:val="28"/>
          <w:lang w:val="uk-UA"/>
        </w:rPr>
        <w:t>Т</w:t>
      </w:r>
      <w:r>
        <w:rPr>
          <w:rFonts w:ascii="Times New Roman" w:hAnsi="Times New Roman" w:cs="Times New Roman"/>
          <w:b/>
          <w:bCs/>
          <w:noProof/>
          <w:sz w:val="28"/>
          <w:szCs w:val="28"/>
          <w:lang w:val="uk-UA"/>
        </w:rPr>
        <w:t>А</w:t>
      </w:r>
      <w:r w:rsidRPr="00E0289A">
        <w:rPr>
          <w:rFonts w:ascii="Times New Roman" w:hAnsi="Times New Roman" w:cs="Times New Roman"/>
          <w:b/>
          <w:bCs/>
          <w:noProof/>
          <w:sz w:val="28"/>
          <w:szCs w:val="28"/>
          <w:lang w:val="uk-UA"/>
        </w:rPr>
        <w:t xml:space="preserve"> </w:t>
      </w:r>
    </w:p>
    <w:p w14:paraId="09A09538" w14:textId="77777777" w:rsidR="00E0289A" w:rsidRPr="00E0289A" w:rsidRDefault="00E0289A" w:rsidP="00E0289A">
      <w:pPr>
        <w:spacing w:after="0"/>
        <w:ind w:firstLine="709"/>
        <w:jc w:val="center"/>
        <w:rPr>
          <w:rFonts w:ascii="Times New Roman" w:hAnsi="Times New Roman" w:cs="Times New Roman"/>
          <w:b/>
          <w:bCs/>
          <w:noProof/>
          <w:sz w:val="28"/>
          <w:szCs w:val="28"/>
          <w:lang w:val="uk-UA"/>
        </w:rPr>
      </w:pPr>
    </w:p>
    <w:p w14:paraId="708939DE" w14:textId="77777777" w:rsidR="00E0289A" w:rsidRPr="00E0289A" w:rsidRDefault="00E0289A" w:rsidP="00E0289A">
      <w:pPr>
        <w:spacing w:after="0"/>
        <w:ind w:firstLine="709"/>
        <w:jc w:val="center"/>
        <w:rPr>
          <w:rFonts w:ascii="Times New Roman" w:hAnsi="Times New Roman" w:cs="Times New Roman"/>
          <w:noProof/>
          <w:sz w:val="28"/>
          <w:szCs w:val="28"/>
          <w:lang w:val="uk-UA"/>
        </w:rPr>
      </w:pPr>
      <w:r w:rsidRPr="00E0289A">
        <w:rPr>
          <w:rFonts w:ascii="Times New Roman" w:hAnsi="Times New Roman" w:cs="Times New Roman"/>
          <w:noProof/>
          <w:sz w:val="28"/>
          <w:szCs w:val="28"/>
          <w:lang w:val="uk-UA"/>
        </w:rPr>
        <w:t>на тему:</w:t>
      </w:r>
    </w:p>
    <w:p w14:paraId="4AF8CA52" w14:textId="09726ABF" w:rsidR="0029412A" w:rsidRPr="00E0289A" w:rsidRDefault="0029412A" w:rsidP="0029412A">
      <w:pPr>
        <w:spacing w:after="0"/>
        <w:ind w:firstLine="709"/>
        <w:jc w:val="center"/>
        <w:rPr>
          <w:rFonts w:ascii="Times New Roman" w:hAnsi="Times New Roman" w:cs="Times New Roman"/>
          <w:b/>
          <w:bCs/>
          <w:noProof/>
          <w:sz w:val="28"/>
          <w:szCs w:val="28"/>
          <w:lang w:val="uk-UA"/>
        </w:rPr>
      </w:pPr>
      <w:r w:rsidRPr="00E0289A">
        <w:rPr>
          <w:rFonts w:ascii="Times New Roman" w:hAnsi="Times New Roman" w:cs="Times New Roman"/>
          <w:b/>
          <w:bCs/>
          <w:noProof/>
          <w:sz w:val="28"/>
          <w:szCs w:val="28"/>
          <w:lang w:val="uk-UA"/>
        </w:rPr>
        <w:t xml:space="preserve"> «</w:t>
      </w:r>
      <w:r w:rsidR="00E0289A" w:rsidRPr="00E0289A">
        <w:rPr>
          <w:rFonts w:ascii="Times New Roman" w:hAnsi="Times New Roman" w:cs="Times New Roman"/>
          <w:b/>
          <w:bCs/>
          <w:noProof/>
          <w:sz w:val="28"/>
          <w:szCs w:val="28"/>
          <w:lang w:val="uk-UA"/>
        </w:rPr>
        <w:t>ОСОБЛИВОСТІ ДЕРЖАВНОЇ ПОЛІТИКИ УКРАЇНИ В СФЕРІ ГОСТИННОСТІ У РІЗНИХ АДМІНІСТРАТИВНО-ТЕРИТОРІАЛЬНИХ УТВОРЕННЯХ</w:t>
      </w:r>
      <w:r w:rsidRPr="00E0289A">
        <w:rPr>
          <w:rFonts w:ascii="Times New Roman" w:hAnsi="Times New Roman" w:cs="Times New Roman"/>
          <w:b/>
          <w:bCs/>
          <w:noProof/>
          <w:sz w:val="28"/>
          <w:szCs w:val="28"/>
          <w:lang w:val="uk-UA"/>
        </w:rPr>
        <w:t>»</w:t>
      </w:r>
    </w:p>
    <w:p w14:paraId="231E6022" w14:textId="77777777" w:rsidR="0029412A" w:rsidRPr="0029412A" w:rsidRDefault="0029412A" w:rsidP="0029412A">
      <w:pPr>
        <w:spacing w:after="0"/>
        <w:ind w:firstLine="709"/>
        <w:jc w:val="center"/>
        <w:rPr>
          <w:rFonts w:ascii="Times New Roman" w:hAnsi="Times New Roman" w:cs="Times New Roman"/>
          <w:noProof/>
          <w:sz w:val="28"/>
          <w:szCs w:val="28"/>
          <w:lang w:val="uk-UA"/>
        </w:rPr>
      </w:pPr>
    </w:p>
    <w:p w14:paraId="3478F5F2" w14:textId="135CE63F" w:rsidR="0029412A" w:rsidRDefault="0029412A" w:rsidP="0029412A">
      <w:pPr>
        <w:spacing w:after="0"/>
        <w:ind w:firstLine="709"/>
        <w:jc w:val="center"/>
        <w:rPr>
          <w:rFonts w:ascii="Times New Roman" w:hAnsi="Times New Roman" w:cs="Times New Roman"/>
          <w:b/>
          <w:bCs/>
          <w:noProof/>
          <w:sz w:val="28"/>
          <w:szCs w:val="28"/>
          <w:lang w:val="uk-UA"/>
        </w:rPr>
      </w:pPr>
    </w:p>
    <w:p w14:paraId="54E29D4C" w14:textId="14B95FDA" w:rsidR="0029412A" w:rsidRDefault="0029412A" w:rsidP="00E0289A">
      <w:pPr>
        <w:spacing w:after="0"/>
        <w:rPr>
          <w:rFonts w:ascii="Times New Roman" w:hAnsi="Times New Roman" w:cs="Times New Roman"/>
          <w:b/>
          <w:bCs/>
          <w:noProof/>
          <w:sz w:val="28"/>
          <w:szCs w:val="28"/>
          <w:lang w:val="uk-UA"/>
        </w:rPr>
      </w:pPr>
    </w:p>
    <w:p w14:paraId="269EEF9C" w14:textId="77777777" w:rsidR="0029412A" w:rsidRDefault="0029412A" w:rsidP="0029412A">
      <w:pPr>
        <w:spacing w:after="0"/>
        <w:ind w:firstLine="709"/>
        <w:jc w:val="center"/>
        <w:rPr>
          <w:rFonts w:ascii="Times New Roman" w:hAnsi="Times New Roman" w:cs="Times New Roman"/>
          <w:b/>
          <w:bCs/>
          <w:noProof/>
          <w:sz w:val="28"/>
          <w:szCs w:val="28"/>
          <w:lang w:val="uk-UA"/>
        </w:rPr>
      </w:pPr>
    </w:p>
    <w:p w14:paraId="2EBB6DC5" w14:textId="77777777" w:rsidR="00E0289A" w:rsidRPr="00E0289A" w:rsidRDefault="0029412A" w:rsidP="00E0289A">
      <w:pPr>
        <w:spacing w:after="0"/>
        <w:ind w:left="4820"/>
        <w:rPr>
          <w:rFonts w:ascii="Times New Roman" w:hAnsi="Times New Roman" w:cs="Times New Roman"/>
          <w:b/>
          <w:bCs/>
          <w:noProof/>
          <w:sz w:val="28"/>
          <w:szCs w:val="28"/>
          <w:lang w:val="uk-UA"/>
        </w:rPr>
      </w:pPr>
      <w:r w:rsidRPr="00E0289A">
        <w:rPr>
          <w:rFonts w:ascii="Times New Roman" w:hAnsi="Times New Roman" w:cs="Times New Roman"/>
          <w:b/>
          <w:bCs/>
          <w:noProof/>
          <w:sz w:val="28"/>
          <w:szCs w:val="28"/>
          <w:lang w:val="uk-UA"/>
        </w:rPr>
        <w:t>Виконав</w:t>
      </w:r>
      <w:r w:rsidR="00E0289A" w:rsidRPr="00E0289A">
        <w:rPr>
          <w:rFonts w:ascii="Times New Roman" w:hAnsi="Times New Roman" w:cs="Times New Roman"/>
          <w:b/>
          <w:bCs/>
          <w:noProof/>
          <w:sz w:val="28"/>
          <w:szCs w:val="28"/>
          <w:lang w:val="uk-UA"/>
        </w:rPr>
        <w:t>ець</w:t>
      </w:r>
      <w:r w:rsidRPr="00E0289A">
        <w:rPr>
          <w:rFonts w:ascii="Times New Roman" w:hAnsi="Times New Roman" w:cs="Times New Roman"/>
          <w:b/>
          <w:bCs/>
          <w:noProof/>
          <w:sz w:val="28"/>
          <w:szCs w:val="28"/>
          <w:lang w:val="uk-UA"/>
        </w:rPr>
        <w:t xml:space="preserve">: </w:t>
      </w:r>
    </w:p>
    <w:p w14:paraId="360B1494" w14:textId="46F724E1" w:rsidR="00E0289A" w:rsidRPr="003A7CF4" w:rsidRDefault="42CAC2C0" w:rsidP="00E0289A">
      <w:pPr>
        <w:spacing w:after="0"/>
        <w:ind w:left="4820"/>
        <w:rPr>
          <w:rFonts w:ascii="Times New Roman" w:hAnsi="Times New Roman" w:cs="Times New Roman"/>
          <w:noProof/>
          <w:sz w:val="28"/>
          <w:szCs w:val="28"/>
          <w:lang w:val="uk-UA"/>
        </w:rPr>
      </w:pPr>
      <w:r w:rsidRPr="003A7CF4">
        <w:rPr>
          <w:rFonts w:ascii="Times New Roman" w:hAnsi="Times New Roman" w:cs="Times New Roman"/>
          <w:noProof/>
          <w:sz w:val="28"/>
          <w:szCs w:val="28"/>
          <w:lang w:val="uk-UA"/>
        </w:rPr>
        <w:t>Студентка 6 курсу, групи КС-21мз</w:t>
      </w:r>
    </w:p>
    <w:p w14:paraId="622153C5" w14:textId="77777777" w:rsidR="00E0289A" w:rsidRPr="003A7CF4" w:rsidRDefault="00E0289A" w:rsidP="00E0289A">
      <w:pPr>
        <w:spacing w:after="0"/>
        <w:ind w:left="4820"/>
        <w:rPr>
          <w:rFonts w:ascii="Times New Roman" w:hAnsi="Times New Roman" w:cs="Times New Roman"/>
          <w:noProof/>
          <w:sz w:val="28"/>
          <w:szCs w:val="28"/>
          <w:lang w:val="uk-UA"/>
        </w:rPr>
      </w:pPr>
      <w:r w:rsidRPr="003A7CF4">
        <w:rPr>
          <w:rFonts w:ascii="Times New Roman" w:hAnsi="Times New Roman" w:cs="Times New Roman"/>
          <w:noProof/>
          <w:sz w:val="28"/>
          <w:szCs w:val="28"/>
          <w:lang w:val="uk-UA"/>
        </w:rPr>
        <w:t>Спеціальності 241</w:t>
      </w:r>
    </w:p>
    <w:p w14:paraId="33979CE3" w14:textId="77777777" w:rsidR="00E0289A" w:rsidRPr="003A7CF4" w:rsidRDefault="00E0289A" w:rsidP="00E0289A">
      <w:pPr>
        <w:spacing w:after="0"/>
        <w:ind w:left="4820"/>
        <w:rPr>
          <w:rFonts w:ascii="Times New Roman" w:hAnsi="Times New Roman" w:cs="Times New Roman"/>
          <w:noProof/>
          <w:sz w:val="28"/>
          <w:szCs w:val="28"/>
          <w:lang w:val="uk-UA"/>
        </w:rPr>
      </w:pPr>
      <w:r w:rsidRPr="003A7CF4">
        <w:rPr>
          <w:rFonts w:ascii="Times New Roman" w:hAnsi="Times New Roman" w:cs="Times New Roman"/>
          <w:noProof/>
          <w:sz w:val="28"/>
          <w:szCs w:val="28"/>
          <w:lang w:val="uk-UA"/>
        </w:rPr>
        <w:t>«Готельно-ресторанна справа»</w:t>
      </w:r>
    </w:p>
    <w:p w14:paraId="5A6A6EA7" w14:textId="77777777" w:rsidR="00E0289A" w:rsidRPr="003A7CF4" w:rsidRDefault="00E0289A" w:rsidP="00E0289A">
      <w:pPr>
        <w:spacing w:after="0"/>
        <w:ind w:left="4820"/>
        <w:rPr>
          <w:rFonts w:ascii="Times New Roman" w:hAnsi="Times New Roman" w:cs="Times New Roman"/>
          <w:noProof/>
          <w:sz w:val="28"/>
          <w:szCs w:val="28"/>
          <w:lang w:val="uk-UA"/>
        </w:rPr>
      </w:pPr>
      <w:r w:rsidRPr="003A7CF4">
        <w:rPr>
          <w:rFonts w:ascii="Times New Roman" w:hAnsi="Times New Roman" w:cs="Times New Roman"/>
          <w:noProof/>
          <w:sz w:val="28"/>
          <w:szCs w:val="28"/>
          <w:lang w:val="uk-UA"/>
        </w:rPr>
        <w:t xml:space="preserve">(Освітньо-професійна програма </w:t>
      </w:r>
    </w:p>
    <w:p w14:paraId="4023F3BB" w14:textId="77777777" w:rsidR="00E0289A" w:rsidRPr="003A7CF4" w:rsidRDefault="00E0289A" w:rsidP="00E0289A">
      <w:pPr>
        <w:spacing w:after="0"/>
        <w:ind w:left="4820"/>
        <w:rPr>
          <w:rFonts w:ascii="Times New Roman" w:hAnsi="Times New Roman" w:cs="Times New Roman"/>
          <w:noProof/>
          <w:sz w:val="28"/>
          <w:szCs w:val="28"/>
          <w:lang w:val="uk-UA"/>
        </w:rPr>
      </w:pPr>
      <w:r w:rsidRPr="003A7CF4">
        <w:rPr>
          <w:rFonts w:ascii="Times New Roman" w:hAnsi="Times New Roman" w:cs="Times New Roman"/>
          <w:noProof/>
          <w:sz w:val="28"/>
          <w:szCs w:val="28"/>
          <w:lang w:val="uk-UA"/>
        </w:rPr>
        <w:t>«Курортна справа»)</w:t>
      </w:r>
    </w:p>
    <w:p w14:paraId="10D809FB" w14:textId="2A4040BA" w:rsidR="0029412A" w:rsidRPr="003A7CF4" w:rsidRDefault="42CAC2C0" w:rsidP="42CAC2C0">
      <w:pPr>
        <w:spacing w:after="0"/>
        <w:ind w:left="4820"/>
        <w:rPr>
          <w:rFonts w:ascii="Times New Roman" w:hAnsi="Times New Roman" w:cs="Times New Roman"/>
          <w:noProof/>
          <w:sz w:val="28"/>
          <w:szCs w:val="28"/>
          <w:lang w:val="uk-UA"/>
        </w:rPr>
      </w:pPr>
      <w:r w:rsidRPr="003A7CF4">
        <w:rPr>
          <w:rFonts w:ascii="Times New Roman" w:hAnsi="Times New Roman" w:cs="Times New Roman"/>
          <w:noProof/>
          <w:sz w:val="28"/>
          <w:szCs w:val="28"/>
          <w:lang w:val="uk-UA"/>
        </w:rPr>
        <w:t>Чернега Анастасія Юріївна</w:t>
      </w:r>
    </w:p>
    <w:p w14:paraId="263F8AD6" w14:textId="77777777" w:rsidR="00E0289A" w:rsidRPr="003A7CF4" w:rsidRDefault="00E0289A" w:rsidP="00E0289A">
      <w:pPr>
        <w:spacing w:after="0"/>
        <w:ind w:left="4820"/>
        <w:rPr>
          <w:rFonts w:ascii="Times New Roman" w:hAnsi="Times New Roman" w:cs="Times New Roman"/>
          <w:b/>
          <w:noProof/>
          <w:sz w:val="28"/>
          <w:szCs w:val="28"/>
          <w:lang w:val="uk-UA"/>
        </w:rPr>
      </w:pPr>
      <w:r w:rsidRPr="003A7CF4">
        <w:rPr>
          <w:rFonts w:ascii="Times New Roman" w:hAnsi="Times New Roman" w:cs="Times New Roman"/>
          <w:b/>
          <w:noProof/>
          <w:sz w:val="28"/>
          <w:szCs w:val="28"/>
          <w:lang w:val="uk-UA"/>
        </w:rPr>
        <w:t>Науковий керівник:</w:t>
      </w:r>
    </w:p>
    <w:p w14:paraId="647FDB55" w14:textId="525A0B81" w:rsidR="0029412A" w:rsidRPr="003A7CF4" w:rsidRDefault="42CAC2C0" w:rsidP="00E0289A">
      <w:pPr>
        <w:spacing w:after="0"/>
        <w:ind w:left="4820"/>
        <w:rPr>
          <w:rFonts w:ascii="Times New Roman" w:hAnsi="Times New Roman" w:cs="Times New Roman"/>
          <w:noProof/>
          <w:sz w:val="28"/>
          <w:szCs w:val="28"/>
          <w:lang w:val="uk-UA"/>
        </w:rPr>
      </w:pPr>
      <w:r w:rsidRPr="003A7CF4">
        <w:rPr>
          <w:rFonts w:ascii="Times New Roman" w:hAnsi="Times New Roman" w:cs="Times New Roman"/>
          <w:noProof/>
          <w:sz w:val="28"/>
          <w:szCs w:val="28"/>
          <w:lang w:val="uk-UA"/>
        </w:rPr>
        <w:t>к.і.н., доцент кафедри готельно-ресторанної та курортної справи, Котенко Р.М.</w:t>
      </w:r>
    </w:p>
    <w:p w14:paraId="180E287E" w14:textId="60950FAE" w:rsidR="0029412A" w:rsidRPr="003A7CF4" w:rsidRDefault="0029412A" w:rsidP="00E0289A">
      <w:pPr>
        <w:spacing w:after="0"/>
        <w:ind w:left="4820"/>
        <w:rPr>
          <w:rFonts w:ascii="Times New Roman" w:hAnsi="Times New Roman" w:cs="Times New Roman"/>
          <w:b/>
          <w:bCs/>
          <w:noProof/>
          <w:sz w:val="28"/>
          <w:szCs w:val="28"/>
          <w:lang w:val="uk-UA"/>
        </w:rPr>
      </w:pPr>
      <w:r w:rsidRPr="003A7CF4">
        <w:rPr>
          <w:rFonts w:ascii="Times New Roman" w:hAnsi="Times New Roman" w:cs="Times New Roman"/>
          <w:b/>
          <w:bCs/>
          <w:noProof/>
          <w:sz w:val="28"/>
          <w:szCs w:val="28"/>
          <w:lang w:val="uk-UA"/>
        </w:rPr>
        <w:t>Рецензент</w:t>
      </w:r>
      <w:r w:rsidR="00E0289A" w:rsidRPr="003A7CF4">
        <w:rPr>
          <w:rFonts w:ascii="Times New Roman" w:hAnsi="Times New Roman" w:cs="Times New Roman"/>
          <w:b/>
          <w:bCs/>
          <w:noProof/>
          <w:sz w:val="28"/>
          <w:szCs w:val="28"/>
          <w:lang w:val="uk-UA"/>
        </w:rPr>
        <w:t>и:</w:t>
      </w:r>
    </w:p>
    <w:p w14:paraId="3555F000" w14:textId="77BBE583" w:rsidR="0029412A" w:rsidRPr="0029412A" w:rsidRDefault="42CAC2C0" w:rsidP="00E0289A">
      <w:pPr>
        <w:spacing w:after="0"/>
        <w:ind w:left="4820"/>
        <w:rPr>
          <w:rFonts w:ascii="Times New Roman" w:hAnsi="Times New Roman" w:cs="Times New Roman"/>
          <w:noProof/>
          <w:sz w:val="28"/>
          <w:szCs w:val="28"/>
          <w:lang w:val="uk-UA"/>
        </w:rPr>
      </w:pPr>
      <w:r w:rsidRPr="003A7CF4">
        <w:rPr>
          <w:rFonts w:ascii="Times New Roman" w:hAnsi="Times New Roman" w:cs="Times New Roman"/>
          <w:noProof/>
          <w:sz w:val="28"/>
          <w:szCs w:val="28"/>
          <w:lang w:val="uk-UA"/>
        </w:rPr>
        <w:t>д.і.н., проф.,  Великочий В.С</w:t>
      </w:r>
      <w:r w:rsidR="0029412A" w:rsidRPr="003A7CF4">
        <w:br/>
      </w:r>
      <w:r w:rsidRPr="003A7CF4">
        <w:rPr>
          <w:rFonts w:ascii="Times New Roman" w:hAnsi="Times New Roman" w:cs="Times New Roman"/>
          <w:noProof/>
          <w:sz w:val="28"/>
          <w:szCs w:val="28"/>
          <w:lang w:val="uk-UA"/>
        </w:rPr>
        <w:t>к.і.н., доцент  Новосьолов О.В.</w:t>
      </w:r>
    </w:p>
    <w:p w14:paraId="3B04BFC7" w14:textId="2BBB340A" w:rsidR="0029412A" w:rsidRDefault="0029412A" w:rsidP="006E1604">
      <w:pPr>
        <w:spacing w:after="0"/>
        <w:ind w:firstLine="709"/>
        <w:jc w:val="center"/>
        <w:rPr>
          <w:rFonts w:ascii="Times New Roman" w:hAnsi="Times New Roman" w:cs="Times New Roman"/>
          <w:b/>
          <w:bCs/>
          <w:noProof/>
          <w:sz w:val="28"/>
          <w:szCs w:val="28"/>
          <w:lang w:val="uk-UA"/>
        </w:rPr>
      </w:pPr>
    </w:p>
    <w:p w14:paraId="44226EC6" w14:textId="78006849" w:rsidR="0029412A" w:rsidRDefault="0029412A" w:rsidP="00E0289A">
      <w:pPr>
        <w:spacing w:after="0"/>
        <w:rPr>
          <w:rFonts w:ascii="Times New Roman" w:hAnsi="Times New Roman" w:cs="Times New Roman"/>
          <w:b/>
          <w:bCs/>
          <w:noProof/>
          <w:sz w:val="28"/>
          <w:szCs w:val="28"/>
          <w:lang w:val="uk-UA"/>
        </w:rPr>
      </w:pPr>
    </w:p>
    <w:p w14:paraId="7D8C6C3E" w14:textId="4680E22F" w:rsidR="0029412A" w:rsidRPr="0029412A" w:rsidRDefault="42CAC2C0" w:rsidP="42CAC2C0">
      <w:pPr>
        <w:spacing w:after="0"/>
        <w:ind w:firstLine="709"/>
        <w:jc w:val="center"/>
        <w:rPr>
          <w:rFonts w:ascii="Times New Roman" w:hAnsi="Times New Roman" w:cs="Times New Roman"/>
          <w:noProof/>
          <w:sz w:val="28"/>
          <w:szCs w:val="28"/>
          <w:lang w:val="uk-UA"/>
        </w:rPr>
      </w:pPr>
      <w:r w:rsidRPr="42CAC2C0">
        <w:rPr>
          <w:rFonts w:ascii="Times New Roman" w:hAnsi="Times New Roman" w:cs="Times New Roman"/>
          <w:noProof/>
          <w:sz w:val="28"/>
          <w:szCs w:val="28"/>
          <w:lang w:val="uk-UA"/>
        </w:rPr>
        <w:t xml:space="preserve">м. </w:t>
      </w:r>
      <w:r w:rsidRPr="42CAC2C0">
        <w:rPr>
          <w:rFonts w:ascii="Times New Roman" w:hAnsi="Times New Roman" w:cs="Times New Roman"/>
          <w:noProof/>
          <w:sz w:val="28"/>
          <w:szCs w:val="28"/>
        </w:rPr>
        <w:t>Івано-Франківськ</w:t>
      </w:r>
      <w:r w:rsidRPr="42CAC2C0">
        <w:rPr>
          <w:rFonts w:ascii="Times New Roman" w:hAnsi="Times New Roman" w:cs="Times New Roman"/>
          <w:noProof/>
          <w:sz w:val="28"/>
          <w:szCs w:val="28"/>
          <w:lang w:val="uk-UA"/>
        </w:rPr>
        <w:t>,</w:t>
      </w:r>
      <w:r w:rsidRPr="42CAC2C0">
        <w:rPr>
          <w:rFonts w:ascii="Times New Roman" w:hAnsi="Times New Roman" w:cs="Times New Roman"/>
          <w:noProof/>
          <w:sz w:val="28"/>
          <w:szCs w:val="28"/>
        </w:rPr>
        <w:t xml:space="preserve"> 20</w:t>
      </w:r>
      <w:r w:rsidRPr="42CAC2C0">
        <w:rPr>
          <w:rFonts w:ascii="Times New Roman" w:hAnsi="Times New Roman" w:cs="Times New Roman"/>
          <w:noProof/>
          <w:sz w:val="28"/>
          <w:szCs w:val="28"/>
          <w:lang w:val="uk-UA"/>
        </w:rPr>
        <w:t>23</w:t>
      </w:r>
      <w:r w:rsidRPr="42CAC2C0">
        <w:rPr>
          <w:rFonts w:ascii="Times New Roman" w:hAnsi="Times New Roman" w:cs="Times New Roman"/>
          <w:noProof/>
          <w:sz w:val="28"/>
          <w:szCs w:val="28"/>
        </w:rPr>
        <w:t xml:space="preserve"> р.</w:t>
      </w:r>
    </w:p>
    <w:p w14:paraId="7064540D" w14:textId="77777777" w:rsidR="003A7CF4" w:rsidRDefault="003A7CF4" w:rsidP="00E0289A">
      <w:pPr>
        <w:spacing w:after="0"/>
        <w:ind w:firstLine="709"/>
        <w:jc w:val="center"/>
        <w:rPr>
          <w:rFonts w:ascii="Times New Roman" w:hAnsi="Times New Roman" w:cs="Times New Roman"/>
          <w:b/>
          <w:bCs/>
          <w:noProof/>
          <w:sz w:val="28"/>
          <w:szCs w:val="28"/>
          <w:lang w:val="uk-UA"/>
        </w:rPr>
      </w:pPr>
    </w:p>
    <w:p w14:paraId="0E5C8A91" w14:textId="5A259F7D" w:rsidR="001736CB" w:rsidRPr="00D6501A" w:rsidRDefault="001D490C" w:rsidP="00E0289A">
      <w:pPr>
        <w:spacing w:after="0"/>
        <w:ind w:firstLine="709"/>
        <w:jc w:val="center"/>
        <w:rPr>
          <w:rFonts w:ascii="Times New Roman" w:hAnsi="Times New Roman" w:cs="Times New Roman"/>
          <w:b/>
          <w:bCs/>
          <w:noProof/>
          <w:sz w:val="28"/>
          <w:szCs w:val="28"/>
          <w:lang w:val="uk-UA"/>
        </w:rPr>
      </w:pPr>
      <w:r w:rsidRPr="00D6501A">
        <w:rPr>
          <w:rFonts w:ascii="Times New Roman" w:hAnsi="Times New Roman" w:cs="Times New Roman"/>
          <w:b/>
          <w:bCs/>
          <w:noProof/>
          <w:sz w:val="28"/>
          <w:szCs w:val="28"/>
          <w:lang w:val="uk-UA"/>
        </w:rPr>
        <w:lastRenderedPageBreak/>
        <w:t>ЗМІСТ</w:t>
      </w:r>
    </w:p>
    <w:p w14:paraId="6B9E0951" w14:textId="28D84E54" w:rsidR="001D490C" w:rsidRPr="00D6501A" w:rsidRDefault="001D490C" w:rsidP="006E1604">
      <w:pPr>
        <w:spacing w:after="0" w:line="360" w:lineRule="auto"/>
        <w:ind w:firstLine="709"/>
        <w:jc w:val="both"/>
        <w:rPr>
          <w:rFonts w:ascii="Times New Roman" w:hAnsi="Times New Roman" w:cs="Times New Roman"/>
          <w:noProof/>
          <w:sz w:val="28"/>
          <w:szCs w:val="28"/>
          <w:lang w:val="uk-UA"/>
        </w:rPr>
      </w:pPr>
    </w:p>
    <w:p w14:paraId="0929E43E" w14:textId="0E3D010E" w:rsidR="006E1604" w:rsidRPr="00D6501A" w:rsidRDefault="006E1604" w:rsidP="006E1604">
      <w:pPr>
        <w:spacing w:after="0" w:line="360" w:lineRule="auto"/>
        <w:ind w:firstLine="709"/>
        <w:jc w:val="both"/>
        <w:rPr>
          <w:rFonts w:ascii="Times New Roman" w:hAnsi="Times New Roman" w:cs="Times New Roman"/>
          <w:b/>
          <w:bCs/>
          <w:noProof/>
          <w:sz w:val="28"/>
          <w:szCs w:val="28"/>
          <w:lang w:val="uk-UA"/>
        </w:rPr>
      </w:pPr>
      <w:r w:rsidRPr="00D6501A">
        <w:rPr>
          <w:rFonts w:ascii="Times New Roman" w:hAnsi="Times New Roman" w:cs="Times New Roman"/>
          <w:b/>
          <w:bCs/>
          <w:noProof/>
          <w:sz w:val="28"/>
          <w:szCs w:val="28"/>
          <w:lang w:val="uk-UA"/>
        </w:rPr>
        <w:t>ВСТУП</w:t>
      </w:r>
      <w:r w:rsidR="00A21B17">
        <w:rPr>
          <w:rFonts w:ascii="Times New Roman" w:hAnsi="Times New Roman" w:cs="Times New Roman"/>
          <w:b/>
          <w:bCs/>
          <w:noProof/>
          <w:sz w:val="28"/>
          <w:szCs w:val="28"/>
          <w:lang w:val="uk-UA"/>
        </w:rPr>
        <w:t>…………………………………………………………………..…3</w:t>
      </w:r>
    </w:p>
    <w:p w14:paraId="2725D6DF" w14:textId="1AEE4E26" w:rsidR="006E1604" w:rsidRPr="00D6501A" w:rsidRDefault="006E1604" w:rsidP="006E1604">
      <w:pPr>
        <w:spacing w:after="0" w:line="360" w:lineRule="auto"/>
        <w:ind w:firstLine="709"/>
        <w:jc w:val="both"/>
        <w:rPr>
          <w:rFonts w:ascii="Times New Roman" w:hAnsi="Times New Roman" w:cs="Times New Roman"/>
          <w:b/>
          <w:bCs/>
          <w:noProof/>
          <w:sz w:val="28"/>
          <w:szCs w:val="28"/>
          <w:lang w:val="uk-UA"/>
        </w:rPr>
      </w:pPr>
      <w:r w:rsidRPr="00D6501A">
        <w:rPr>
          <w:rFonts w:ascii="Times New Roman" w:hAnsi="Times New Roman" w:cs="Times New Roman"/>
          <w:b/>
          <w:bCs/>
          <w:noProof/>
          <w:sz w:val="28"/>
          <w:szCs w:val="28"/>
          <w:lang w:val="uk-UA"/>
        </w:rPr>
        <w:t>РОЗДІЛ 1. ТЕОРЕТИЧНІ ОСНОВИ ДЕРЖАВНОЇ ПОЛІТИКИ У СФЕРІ ГОСТИННОСТІ</w:t>
      </w:r>
      <w:r w:rsidR="00A21B17">
        <w:rPr>
          <w:rFonts w:ascii="Times New Roman" w:hAnsi="Times New Roman" w:cs="Times New Roman"/>
          <w:b/>
          <w:bCs/>
          <w:noProof/>
          <w:sz w:val="28"/>
          <w:szCs w:val="28"/>
          <w:lang w:val="uk-UA"/>
        </w:rPr>
        <w:t>………………………………………………………...6</w:t>
      </w:r>
    </w:p>
    <w:p w14:paraId="71B0F343" w14:textId="0641A6D7" w:rsidR="006E1604" w:rsidRPr="00D6501A" w:rsidRDefault="006E1604" w:rsidP="006E1604">
      <w:pPr>
        <w:spacing w:after="0" w:line="360" w:lineRule="auto"/>
        <w:ind w:firstLine="709"/>
        <w:jc w:val="both"/>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1.1. Поняття та сутність державної політики у сфері гостинності</w:t>
      </w:r>
      <w:r w:rsidR="00A21B17">
        <w:rPr>
          <w:rFonts w:ascii="Times New Roman" w:hAnsi="Times New Roman" w:cs="Times New Roman"/>
          <w:noProof/>
          <w:sz w:val="28"/>
          <w:szCs w:val="28"/>
          <w:lang w:val="uk-UA"/>
        </w:rPr>
        <w:t>………6</w:t>
      </w:r>
    </w:p>
    <w:p w14:paraId="2C7151C5" w14:textId="06A9379A" w:rsidR="006E1604" w:rsidRPr="00D6501A" w:rsidRDefault="006E1604" w:rsidP="006E1604">
      <w:pPr>
        <w:spacing w:after="0" w:line="360" w:lineRule="auto"/>
        <w:ind w:firstLine="709"/>
        <w:jc w:val="both"/>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1.2. Механізми та інструменти реалізації державної політики у сфері гостинності</w:t>
      </w:r>
      <w:r w:rsidR="00A21B17">
        <w:rPr>
          <w:rFonts w:ascii="Times New Roman" w:hAnsi="Times New Roman" w:cs="Times New Roman"/>
          <w:noProof/>
          <w:sz w:val="28"/>
          <w:szCs w:val="28"/>
          <w:lang w:val="uk-UA"/>
        </w:rPr>
        <w:t>……………………………………………………………………….11</w:t>
      </w:r>
    </w:p>
    <w:p w14:paraId="3C8F2F6D" w14:textId="7311504D" w:rsidR="006E1604" w:rsidRPr="00D6501A" w:rsidRDefault="006E1604" w:rsidP="006E1604">
      <w:pPr>
        <w:spacing w:after="0" w:line="360" w:lineRule="auto"/>
        <w:ind w:firstLine="709"/>
        <w:jc w:val="both"/>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1.3. Закордонний досвід формування державної політики у сфері гостинності</w:t>
      </w:r>
      <w:r w:rsidR="00A21B17">
        <w:rPr>
          <w:rFonts w:ascii="Times New Roman" w:hAnsi="Times New Roman" w:cs="Times New Roman"/>
          <w:noProof/>
          <w:sz w:val="28"/>
          <w:szCs w:val="28"/>
          <w:lang w:val="uk-UA"/>
        </w:rPr>
        <w:t>……………………………………………………………………….18</w:t>
      </w:r>
    </w:p>
    <w:p w14:paraId="5C1B2FB4" w14:textId="24C6B2EA" w:rsidR="006E1604" w:rsidRPr="00D6501A" w:rsidRDefault="006E1604" w:rsidP="006E1604">
      <w:pPr>
        <w:spacing w:after="0" w:line="360" w:lineRule="auto"/>
        <w:ind w:firstLine="709"/>
        <w:jc w:val="both"/>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Висновки до розділу 1</w:t>
      </w:r>
      <w:r w:rsidR="00A21B17">
        <w:rPr>
          <w:rFonts w:ascii="Times New Roman" w:hAnsi="Times New Roman" w:cs="Times New Roman"/>
          <w:noProof/>
          <w:sz w:val="28"/>
          <w:szCs w:val="28"/>
          <w:lang w:val="uk-UA"/>
        </w:rPr>
        <w:t>…………………………………………………….24</w:t>
      </w:r>
    </w:p>
    <w:p w14:paraId="5814FE25" w14:textId="5D714B6D" w:rsidR="006E1604" w:rsidRPr="00D6501A" w:rsidRDefault="006E1604" w:rsidP="006E1604">
      <w:pPr>
        <w:spacing w:after="0" w:line="360" w:lineRule="auto"/>
        <w:ind w:firstLine="709"/>
        <w:jc w:val="both"/>
        <w:rPr>
          <w:rFonts w:ascii="Times New Roman" w:hAnsi="Times New Roman" w:cs="Times New Roman"/>
          <w:b/>
          <w:bCs/>
          <w:noProof/>
          <w:sz w:val="28"/>
          <w:szCs w:val="28"/>
          <w:lang w:val="uk-UA"/>
        </w:rPr>
      </w:pPr>
      <w:r w:rsidRPr="00D6501A">
        <w:rPr>
          <w:rFonts w:ascii="Times New Roman" w:hAnsi="Times New Roman" w:cs="Times New Roman"/>
          <w:b/>
          <w:bCs/>
          <w:noProof/>
          <w:sz w:val="28"/>
          <w:szCs w:val="28"/>
          <w:lang w:val="uk-UA"/>
        </w:rPr>
        <w:t>РОЗДІЛ 2. АНАЛІЗ СУЧАСНОГО СТАНУ ДЕРЖАВНОЇ ПОЛІТИКИ УКРАЇНИ У СФЕРІ ГОСТИННОСТІ</w:t>
      </w:r>
      <w:r w:rsidR="00A21B17">
        <w:rPr>
          <w:rFonts w:ascii="Times New Roman" w:hAnsi="Times New Roman" w:cs="Times New Roman"/>
          <w:b/>
          <w:bCs/>
          <w:noProof/>
          <w:sz w:val="28"/>
          <w:szCs w:val="28"/>
          <w:lang w:val="uk-UA"/>
        </w:rPr>
        <w:t>……………………….25</w:t>
      </w:r>
    </w:p>
    <w:p w14:paraId="573E49E3" w14:textId="10DF3141" w:rsidR="006E1604" w:rsidRPr="00D6501A" w:rsidRDefault="006E1604" w:rsidP="006E1604">
      <w:pPr>
        <w:spacing w:after="0" w:line="360" w:lineRule="auto"/>
        <w:ind w:firstLine="709"/>
        <w:jc w:val="both"/>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2.1. Оцінка туристичної політики України та її вплив на розвиток гостинності</w:t>
      </w:r>
      <w:r w:rsidR="00A21B17">
        <w:rPr>
          <w:rFonts w:ascii="Times New Roman" w:hAnsi="Times New Roman" w:cs="Times New Roman"/>
          <w:noProof/>
          <w:sz w:val="28"/>
          <w:szCs w:val="28"/>
          <w:lang w:val="uk-UA"/>
        </w:rPr>
        <w:t>……………………………………………………………………….25</w:t>
      </w:r>
    </w:p>
    <w:p w14:paraId="0BA56016" w14:textId="522DD19C" w:rsidR="006E1604" w:rsidRPr="00D6501A" w:rsidRDefault="006E1604" w:rsidP="006E1604">
      <w:pPr>
        <w:spacing w:after="0" w:line="360" w:lineRule="auto"/>
        <w:ind w:firstLine="709"/>
        <w:jc w:val="both"/>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2.2. Інституційне забезпечення формування та реалізації державної політики у сфері гостинності в Україні</w:t>
      </w:r>
      <w:r w:rsidR="00A21B17">
        <w:rPr>
          <w:rFonts w:ascii="Times New Roman" w:hAnsi="Times New Roman" w:cs="Times New Roman"/>
          <w:noProof/>
          <w:sz w:val="28"/>
          <w:szCs w:val="28"/>
          <w:lang w:val="uk-UA"/>
        </w:rPr>
        <w:t>…………………………………………30</w:t>
      </w:r>
    </w:p>
    <w:p w14:paraId="6263DE91" w14:textId="22116868" w:rsidR="006E1604" w:rsidRPr="00D6501A" w:rsidRDefault="006E1604" w:rsidP="006E1604">
      <w:pPr>
        <w:spacing w:after="0" w:line="360" w:lineRule="auto"/>
        <w:ind w:firstLine="709"/>
        <w:jc w:val="both"/>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2.3. Регіональні особливості розвитку гостинності в Україні</w:t>
      </w:r>
      <w:r w:rsidR="00A21B17">
        <w:rPr>
          <w:rFonts w:ascii="Times New Roman" w:hAnsi="Times New Roman" w:cs="Times New Roman"/>
          <w:noProof/>
          <w:sz w:val="28"/>
          <w:szCs w:val="28"/>
          <w:lang w:val="uk-UA"/>
        </w:rPr>
        <w:t>…………..35</w:t>
      </w:r>
    </w:p>
    <w:p w14:paraId="2C5E51D2" w14:textId="1283F5DD" w:rsidR="006E1604" w:rsidRPr="00D6501A" w:rsidRDefault="006E1604" w:rsidP="006E1604">
      <w:pPr>
        <w:spacing w:after="0" w:line="360" w:lineRule="auto"/>
        <w:ind w:firstLine="709"/>
        <w:jc w:val="both"/>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Висновки до розділу 2</w:t>
      </w:r>
      <w:r w:rsidR="00A21B17">
        <w:rPr>
          <w:rFonts w:ascii="Times New Roman" w:hAnsi="Times New Roman" w:cs="Times New Roman"/>
          <w:noProof/>
          <w:sz w:val="28"/>
          <w:szCs w:val="28"/>
          <w:lang w:val="uk-UA"/>
        </w:rPr>
        <w:t>…………………………………………………….41</w:t>
      </w:r>
    </w:p>
    <w:p w14:paraId="710A9682" w14:textId="5A8DF1D9" w:rsidR="006E1604" w:rsidRPr="00D6501A" w:rsidRDefault="006E1604" w:rsidP="006E1604">
      <w:pPr>
        <w:spacing w:after="0" w:line="360" w:lineRule="auto"/>
        <w:ind w:firstLine="709"/>
        <w:jc w:val="both"/>
        <w:rPr>
          <w:rFonts w:ascii="Times New Roman" w:hAnsi="Times New Roman" w:cs="Times New Roman"/>
          <w:b/>
          <w:bCs/>
          <w:noProof/>
          <w:sz w:val="28"/>
          <w:szCs w:val="28"/>
          <w:lang w:val="uk-UA"/>
        </w:rPr>
      </w:pPr>
      <w:r w:rsidRPr="00D6501A">
        <w:rPr>
          <w:rFonts w:ascii="Times New Roman" w:hAnsi="Times New Roman" w:cs="Times New Roman"/>
          <w:b/>
          <w:bCs/>
          <w:noProof/>
          <w:sz w:val="28"/>
          <w:szCs w:val="28"/>
          <w:lang w:val="uk-UA"/>
        </w:rPr>
        <w:t>РОЗДІЛ 3. ШЛЯХИ ВДОСКОНАЛЕННЯ ДЕРЖАВНОЇ ПОЛІТИКИ УКРАЇНИ У СФЕРІ ГОСТИННОСТІ</w:t>
      </w:r>
      <w:r w:rsidR="00A21B17">
        <w:rPr>
          <w:rFonts w:ascii="Times New Roman" w:hAnsi="Times New Roman" w:cs="Times New Roman"/>
          <w:b/>
          <w:bCs/>
          <w:noProof/>
          <w:sz w:val="28"/>
          <w:szCs w:val="28"/>
          <w:lang w:val="uk-UA"/>
        </w:rPr>
        <w:t>……………………….42</w:t>
      </w:r>
    </w:p>
    <w:p w14:paraId="3E3CEF3D" w14:textId="664A174D" w:rsidR="006E1604" w:rsidRPr="00D6501A" w:rsidRDefault="006E1604" w:rsidP="006E1604">
      <w:pPr>
        <w:spacing w:after="0" w:line="360" w:lineRule="auto"/>
        <w:ind w:firstLine="709"/>
        <w:jc w:val="both"/>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3.1. Пропозиції щодо вдосконалення нормативно-правової бази державної політики у сфері гостинності</w:t>
      </w:r>
      <w:r w:rsidR="00A21B17">
        <w:rPr>
          <w:rFonts w:ascii="Times New Roman" w:hAnsi="Times New Roman" w:cs="Times New Roman"/>
          <w:noProof/>
          <w:sz w:val="28"/>
          <w:szCs w:val="28"/>
          <w:lang w:val="uk-UA"/>
        </w:rPr>
        <w:t>………………………………………..42</w:t>
      </w:r>
    </w:p>
    <w:p w14:paraId="42B2D44C" w14:textId="15C685A2" w:rsidR="006E1604" w:rsidRPr="00D6501A" w:rsidRDefault="006E1604" w:rsidP="006E1604">
      <w:pPr>
        <w:spacing w:after="0" w:line="360" w:lineRule="auto"/>
        <w:ind w:firstLine="709"/>
        <w:jc w:val="both"/>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3.2. Рекомендації щодо удосконалення інституційного механізму реалізації державної політики у сфері гостинності</w:t>
      </w:r>
      <w:r w:rsidR="00A21B17">
        <w:rPr>
          <w:rFonts w:ascii="Times New Roman" w:hAnsi="Times New Roman" w:cs="Times New Roman"/>
          <w:noProof/>
          <w:sz w:val="28"/>
          <w:szCs w:val="28"/>
          <w:lang w:val="uk-UA"/>
        </w:rPr>
        <w:t>…………………………….44</w:t>
      </w:r>
    </w:p>
    <w:p w14:paraId="618738FB" w14:textId="439C0B9D" w:rsidR="006E1604" w:rsidRPr="00D6501A" w:rsidRDefault="006E1604" w:rsidP="006E1604">
      <w:pPr>
        <w:spacing w:after="0" w:line="360" w:lineRule="auto"/>
        <w:ind w:firstLine="709"/>
        <w:jc w:val="both"/>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3.3. Перспективні напрями розвитку гостинності в регіонах України</w:t>
      </w:r>
      <w:r w:rsidR="00A21B17">
        <w:rPr>
          <w:rFonts w:ascii="Times New Roman" w:hAnsi="Times New Roman" w:cs="Times New Roman"/>
          <w:noProof/>
          <w:sz w:val="28"/>
          <w:szCs w:val="28"/>
          <w:lang w:val="uk-UA"/>
        </w:rPr>
        <w:t>…45</w:t>
      </w:r>
    </w:p>
    <w:p w14:paraId="1BA1D911" w14:textId="2EB030FC" w:rsidR="006E1604" w:rsidRPr="00D6501A" w:rsidRDefault="006E1604" w:rsidP="006E1604">
      <w:pPr>
        <w:spacing w:after="0" w:line="360" w:lineRule="auto"/>
        <w:ind w:firstLine="709"/>
        <w:jc w:val="both"/>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Висновки до розділу 3</w:t>
      </w:r>
      <w:r w:rsidR="00A21B17">
        <w:rPr>
          <w:rFonts w:ascii="Times New Roman" w:hAnsi="Times New Roman" w:cs="Times New Roman"/>
          <w:noProof/>
          <w:sz w:val="28"/>
          <w:szCs w:val="28"/>
          <w:lang w:val="uk-UA"/>
        </w:rPr>
        <w:t>…………………………………………………….49</w:t>
      </w:r>
    </w:p>
    <w:p w14:paraId="4A0CF3EF" w14:textId="4CEC090D" w:rsidR="006E1604" w:rsidRPr="00D6501A" w:rsidRDefault="006E1604" w:rsidP="006E1604">
      <w:pPr>
        <w:spacing w:after="0" w:line="360" w:lineRule="auto"/>
        <w:ind w:firstLine="709"/>
        <w:jc w:val="both"/>
        <w:rPr>
          <w:rFonts w:ascii="Times New Roman" w:hAnsi="Times New Roman" w:cs="Times New Roman"/>
          <w:b/>
          <w:bCs/>
          <w:noProof/>
          <w:sz w:val="28"/>
          <w:szCs w:val="28"/>
          <w:lang w:val="uk-UA"/>
        </w:rPr>
      </w:pPr>
      <w:r w:rsidRPr="00D6501A">
        <w:rPr>
          <w:rFonts w:ascii="Times New Roman" w:hAnsi="Times New Roman" w:cs="Times New Roman"/>
          <w:b/>
          <w:bCs/>
          <w:noProof/>
          <w:sz w:val="28"/>
          <w:szCs w:val="28"/>
          <w:lang w:val="uk-UA"/>
        </w:rPr>
        <w:t>ВИСНОВКИ</w:t>
      </w:r>
      <w:r w:rsidR="00A21B17">
        <w:rPr>
          <w:rFonts w:ascii="Times New Roman" w:hAnsi="Times New Roman" w:cs="Times New Roman"/>
          <w:b/>
          <w:bCs/>
          <w:noProof/>
          <w:sz w:val="28"/>
          <w:szCs w:val="28"/>
          <w:lang w:val="uk-UA"/>
        </w:rPr>
        <w:t>………………………………………………………………50</w:t>
      </w:r>
    </w:p>
    <w:p w14:paraId="6DF6F1E3" w14:textId="2813624C" w:rsidR="006E1604" w:rsidRPr="00D6501A" w:rsidRDefault="006E1604" w:rsidP="006E1604">
      <w:pPr>
        <w:spacing w:after="0" w:line="360" w:lineRule="auto"/>
        <w:ind w:firstLine="709"/>
        <w:jc w:val="both"/>
        <w:rPr>
          <w:rFonts w:ascii="Times New Roman" w:hAnsi="Times New Roman" w:cs="Times New Roman"/>
          <w:b/>
          <w:bCs/>
          <w:noProof/>
          <w:sz w:val="28"/>
          <w:szCs w:val="28"/>
          <w:lang w:val="uk-UA"/>
        </w:rPr>
      </w:pPr>
      <w:r w:rsidRPr="00D6501A">
        <w:rPr>
          <w:rFonts w:ascii="Times New Roman" w:hAnsi="Times New Roman" w:cs="Times New Roman"/>
          <w:b/>
          <w:bCs/>
          <w:noProof/>
          <w:sz w:val="28"/>
          <w:szCs w:val="28"/>
          <w:lang w:val="uk-UA"/>
        </w:rPr>
        <w:t>СПИСОК ВИКОРИСТАНИХ ДЖЕРЕЛ</w:t>
      </w:r>
      <w:r w:rsidR="00A21B17">
        <w:rPr>
          <w:rFonts w:ascii="Times New Roman" w:hAnsi="Times New Roman" w:cs="Times New Roman"/>
          <w:b/>
          <w:bCs/>
          <w:noProof/>
          <w:sz w:val="28"/>
          <w:szCs w:val="28"/>
          <w:lang w:val="uk-UA"/>
        </w:rPr>
        <w:t>……………………………...52</w:t>
      </w:r>
    </w:p>
    <w:p w14:paraId="7066F514" w14:textId="28E152C0" w:rsidR="00A95A3A" w:rsidRPr="00D6501A" w:rsidRDefault="00A95A3A" w:rsidP="00071A28">
      <w:pPr>
        <w:pageBreakBefore/>
        <w:spacing w:after="0" w:line="360" w:lineRule="auto"/>
        <w:ind w:firstLine="709"/>
        <w:jc w:val="center"/>
        <w:rPr>
          <w:rFonts w:ascii="Times New Roman" w:hAnsi="Times New Roman" w:cs="Times New Roman"/>
          <w:b/>
          <w:bCs/>
          <w:noProof/>
          <w:sz w:val="28"/>
          <w:szCs w:val="28"/>
          <w:lang w:val="uk-UA"/>
        </w:rPr>
      </w:pPr>
      <w:r w:rsidRPr="00D6501A">
        <w:rPr>
          <w:rFonts w:ascii="Times New Roman" w:hAnsi="Times New Roman" w:cs="Times New Roman"/>
          <w:b/>
          <w:bCs/>
          <w:noProof/>
          <w:sz w:val="28"/>
          <w:szCs w:val="28"/>
          <w:lang w:val="uk-UA"/>
        </w:rPr>
        <w:lastRenderedPageBreak/>
        <w:t>ВСТУП</w:t>
      </w:r>
    </w:p>
    <w:p w14:paraId="67304DF0" w14:textId="432AE740" w:rsidR="00A95A3A" w:rsidRPr="00D6501A" w:rsidRDefault="00A95A3A" w:rsidP="006E1604">
      <w:pPr>
        <w:spacing w:after="0" w:line="360" w:lineRule="auto"/>
        <w:ind w:firstLine="709"/>
        <w:jc w:val="both"/>
        <w:rPr>
          <w:rFonts w:ascii="Times New Roman" w:hAnsi="Times New Roman" w:cs="Times New Roman"/>
          <w:b/>
          <w:bCs/>
          <w:noProof/>
          <w:sz w:val="28"/>
          <w:szCs w:val="28"/>
          <w:lang w:val="uk-UA"/>
        </w:rPr>
      </w:pPr>
    </w:p>
    <w:p w14:paraId="415701F6" w14:textId="30BAA0DA" w:rsidR="00D94FB1" w:rsidRPr="00D6501A" w:rsidRDefault="00D94FB1" w:rsidP="00D94FB1">
      <w:pPr>
        <w:spacing w:after="0" w:line="360" w:lineRule="auto"/>
        <w:ind w:firstLine="709"/>
        <w:jc w:val="both"/>
        <w:rPr>
          <w:rFonts w:ascii="Times New Roman" w:hAnsi="Times New Roman" w:cs="Times New Roman"/>
          <w:noProof/>
          <w:sz w:val="28"/>
          <w:szCs w:val="28"/>
          <w:lang w:val="uk-UA"/>
        </w:rPr>
      </w:pPr>
      <w:r w:rsidRPr="0065563D">
        <w:rPr>
          <w:rFonts w:ascii="Times New Roman" w:hAnsi="Times New Roman" w:cs="Times New Roman"/>
          <w:b/>
          <w:bCs/>
          <w:noProof/>
          <w:sz w:val="28"/>
          <w:szCs w:val="28"/>
          <w:lang w:val="uk-UA"/>
        </w:rPr>
        <w:t>Актуальність теми.</w:t>
      </w:r>
      <w:r w:rsidRPr="00D94FB1">
        <w:rPr>
          <w:rFonts w:ascii="Times New Roman" w:hAnsi="Times New Roman" w:cs="Times New Roman"/>
          <w:noProof/>
          <w:sz w:val="28"/>
          <w:szCs w:val="28"/>
          <w:lang w:val="uk-UA"/>
        </w:rPr>
        <w:t xml:space="preserve"> Туристична галузь є однією з найбільш динамічних та перспективних сфер світової економіки. Вона відіграє важливу роль у соціально-економічному розвитку будь-якої країни, сприяючи створенню робочих місць, зростанню валового внутрішнього продукту, підвищенню інвестиційної привабливості територій. Разом з тим, ефективний розвиток туристичної галузі значною мірою залежить від державної політики у сфері гостинності. На жаль, в Україні досі не сформовано цілісної системи державного регулювання туристичної сфери. Існуюча нормативно-правова база є недосконалою і не відповідає вимогам часу. Спостерігаються значні диспропорції у розвитку гостинності між регіонами країни. </w:t>
      </w:r>
    </w:p>
    <w:p w14:paraId="1E03E310" w14:textId="67FFDC60" w:rsidR="00D94FB1" w:rsidRPr="00D94FB1" w:rsidRDefault="00D94FB1" w:rsidP="00D94FB1">
      <w:pPr>
        <w:spacing w:after="0" w:line="360" w:lineRule="auto"/>
        <w:ind w:firstLine="709"/>
        <w:jc w:val="both"/>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Повномасштабна війна, розв'язана Росією проти України, кардинально змінила умови розвитку економіки та суспільного життя в нашій державі. Туристична галузь зазнала особливо значних втрат через припинення діяльності на окупованих територіях, масовий виїзд туристів та переміщення внутрішньо країни. Водночас, після перемоги та відновлення територіальної цілісності України, саме відродження туризму може стати одним з локомотивів відбудови національної економіки. Тому розробка дієвої державної політики для прискореного розвитку гостинності набуває стратегічного значення. В умовах обмежених ресурсів вкрай важливо забезпечити ефективне використання потенціалу всіх регіонів країни. Отже, дослідження шляхів формування і реалізації державної регіональної політики у сфері туризму є надзвичайно актуальним.</w:t>
      </w:r>
    </w:p>
    <w:p w14:paraId="41F31E9F" w14:textId="77777777" w:rsidR="00D94FB1" w:rsidRPr="00D94FB1" w:rsidRDefault="00D94FB1" w:rsidP="00D94FB1">
      <w:pPr>
        <w:spacing w:after="0" w:line="360" w:lineRule="auto"/>
        <w:ind w:firstLine="709"/>
        <w:jc w:val="both"/>
        <w:rPr>
          <w:rFonts w:ascii="Times New Roman" w:hAnsi="Times New Roman" w:cs="Times New Roman"/>
          <w:noProof/>
          <w:sz w:val="28"/>
          <w:szCs w:val="28"/>
          <w:lang w:val="uk-UA"/>
        </w:rPr>
      </w:pPr>
      <w:r w:rsidRPr="0065563D">
        <w:rPr>
          <w:rFonts w:ascii="Times New Roman" w:hAnsi="Times New Roman" w:cs="Times New Roman"/>
          <w:b/>
          <w:bCs/>
          <w:noProof/>
          <w:sz w:val="28"/>
          <w:szCs w:val="28"/>
          <w:lang w:val="uk-UA"/>
        </w:rPr>
        <w:t>Мета дослідження</w:t>
      </w:r>
      <w:r w:rsidRPr="00D94FB1">
        <w:rPr>
          <w:rFonts w:ascii="Times New Roman" w:hAnsi="Times New Roman" w:cs="Times New Roman"/>
          <w:noProof/>
          <w:sz w:val="28"/>
          <w:szCs w:val="28"/>
          <w:lang w:val="uk-UA"/>
        </w:rPr>
        <w:t xml:space="preserve"> – на основі аналізу теоретичних засад та практики реалізації державної політики у сфері гостинності в Україні, виробити науково обґрунтовані рекомендації щодо її удосконалення.</w:t>
      </w:r>
    </w:p>
    <w:p w14:paraId="26EA94F4" w14:textId="77777777" w:rsidR="00D94FB1" w:rsidRPr="0065563D" w:rsidRDefault="00D94FB1" w:rsidP="00D94FB1">
      <w:pPr>
        <w:spacing w:after="0" w:line="360" w:lineRule="auto"/>
        <w:ind w:firstLine="709"/>
        <w:jc w:val="both"/>
        <w:rPr>
          <w:rFonts w:ascii="Times New Roman" w:hAnsi="Times New Roman" w:cs="Times New Roman"/>
          <w:b/>
          <w:bCs/>
          <w:noProof/>
          <w:sz w:val="28"/>
          <w:szCs w:val="28"/>
          <w:lang w:val="uk-UA"/>
        </w:rPr>
      </w:pPr>
      <w:r w:rsidRPr="0065563D">
        <w:rPr>
          <w:rFonts w:ascii="Times New Roman" w:hAnsi="Times New Roman" w:cs="Times New Roman"/>
          <w:b/>
          <w:bCs/>
          <w:noProof/>
          <w:sz w:val="28"/>
          <w:szCs w:val="28"/>
          <w:lang w:val="uk-UA"/>
        </w:rPr>
        <w:t>Завдання дослідження:</w:t>
      </w:r>
    </w:p>
    <w:p w14:paraId="10610A4B" w14:textId="77777777" w:rsidR="00D94FB1" w:rsidRPr="00D94FB1" w:rsidRDefault="00D94FB1" w:rsidP="00D94FB1">
      <w:pPr>
        <w:numPr>
          <w:ilvl w:val="0"/>
          <w:numId w:val="2"/>
        </w:numPr>
        <w:spacing w:after="0" w:line="360" w:lineRule="auto"/>
        <w:ind w:left="0" w:firstLine="709"/>
        <w:jc w:val="both"/>
        <w:rPr>
          <w:rFonts w:ascii="Times New Roman" w:hAnsi="Times New Roman" w:cs="Times New Roman"/>
          <w:noProof/>
          <w:sz w:val="28"/>
          <w:szCs w:val="28"/>
          <w:lang w:val="uk-UA"/>
        </w:rPr>
      </w:pPr>
      <w:r w:rsidRPr="00D94FB1">
        <w:rPr>
          <w:rFonts w:ascii="Times New Roman" w:hAnsi="Times New Roman" w:cs="Times New Roman"/>
          <w:noProof/>
          <w:sz w:val="28"/>
          <w:szCs w:val="28"/>
          <w:lang w:val="uk-UA"/>
        </w:rPr>
        <w:t>розкрити сутність та зміст державної політики у сфері гостинності;</w:t>
      </w:r>
    </w:p>
    <w:p w14:paraId="75D494D1" w14:textId="77777777" w:rsidR="00D94FB1" w:rsidRPr="00D94FB1" w:rsidRDefault="00D94FB1" w:rsidP="00D94FB1">
      <w:pPr>
        <w:numPr>
          <w:ilvl w:val="0"/>
          <w:numId w:val="2"/>
        </w:numPr>
        <w:spacing w:after="0" w:line="360" w:lineRule="auto"/>
        <w:ind w:left="0" w:firstLine="709"/>
        <w:jc w:val="both"/>
        <w:rPr>
          <w:rFonts w:ascii="Times New Roman" w:hAnsi="Times New Roman" w:cs="Times New Roman"/>
          <w:noProof/>
          <w:sz w:val="28"/>
          <w:szCs w:val="28"/>
          <w:lang w:val="uk-UA"/>
        </w:rPr>
      </w:pPr>
      <w:r w:rsidRPr="00D94FB1">
        <w:rPr>
          <w:rFonts w:ascii="Times New Roman" w:hAnsi="Times New Roman" w:cs="Times New Roman"/>
          <w:noProof/>
          <w:sz w:val="28"/>
          <w:szCs w:val="28"/>
          <w:lang w:val="uk-UA"/>
        </w:rPr>
        <w:lastRenderedPageBreak/>
        <w:t>дослідити механізми та інструменти реалізації державної політики у сфері туризму;</w:t>
      </w:r>
    </w:p>
    <w:p w14:paraId="775E1141" w14:textId="77777777" w:rsidR="00D94FB1" w:rsidRPr="00D94FB1" w:rsidRDefault="00D94FB1" w:rsidP="00D94FB1">
      <w:pPr>
        <w:numPr>
          <w:ilvl w:val="0"/>
          <w:numId w:val="2"/>
        </w:numPr>
        <w:spacing w:after="0" w:line="360" w:lineRule="auto"/>
        <w:ind w:left="0" w:firstLine="709"/>
        <w:jc w:val="both"/>
        <w:rPr>
          <w:rFonts w:ascii="Times New Roman" w:hAnsi="Times New Roman" w:cs="Times New Roman"/>
          <w:noProof/>
          <w:sz w:val="28"/>
          <w:szCs w:val="28"/>
          <w:lang w:val="uk-UA"/>
        </w:rPr>
      </w:pPr>
      <w:r w:rsidRPr="00D94FB1">
        <w:rPr>
          <w:rFonts w:ascii="Times New Roman" w:hAnsi="Times New Roman" w:cs="Times New Roman"/>
          <w:noProof/>
          <w:sz w:val="28"/>
          <w:szCs w:val="28"/>
          <w:lang w:val="uk-UA"/>
        </w:rPr>
        <w:t>проаналізувати зарубіжний досвід формування державної політики у сфері гостинності;</w:t>
      </w:r>
    </w:p>
    <w:p w14:paraId="6EC8EA37" w14:textId="77777777" w:rsidR="00D94FB1" w:rsidRPr="00D94FB1" w:rsidRDefault="00D94FB1" w:rsidP="00D94FB1">
      <w:pPr>
        <w:numPr>
          <w:ilvl w:val="0"/>
          <w:numId w:val="2"/>
        </w:numPr>
        <w:spacing w:after="0" w:line="360" w:lineRule="auto"/>
        <w:ind w:left="0" w:firstLine="709"/>
        <w:jc w:val="both"/>
        <w:rPr>
          <w:rFonts w:ascii="Times New Roman" w:hAnsi="Times New Roman" w:cs="Times New Roman"/>
          <w:noProof/>
          <w:sz w:val="28"/>
          <w:szCs w:val="28"/>
          <w:lang w:val="uk-UA"/>
        </w:rPr>
      </w:pPr>
      <w:r w:rsidRPr="00D94FB1">
        <w:rPr>
          <w:rFonts w:ascii="Times New Roman" w:hAnsi="Times New Roman" w:cs="Times New Roman"/>
          <w:noProof/>
          <w:sz w:val="28"/>
          <w:szCs w:val="28"/>
          <w:lang w:val="uk-UA"/>
        </w:rPr>
        <w:t>здійснити оцінку чинної туристичної політики України;</w:t>
      </w:r>
    </w:p>
    <w:p w14:paraId="2CCE26B5" w14:textId="77777777" w:rsidR="00D94FB1" w:rsidRPr="00D94FB1" w:rsidRDefault="00D94FB1" w:rsidP="00D94FB1">
      <w:pPr>
        <w:numPr>
          <w:ilvl w:val="0"/>
          <w:numId w:val="2"/>
        </w:numPr>
        <w:spacing w:after="0" w:line="360" w:lineRule="auto"/>
        <w:ind w:left="0" w:firstLine="709"/>
        <w:jc w:val="both"/>
        <w:rPr>
          <w:rFonts w:ascii="Times New Roman" w:hAnsi="Times New Roman" w:cs="Times New Roman"/>
          <w:noProof/>
          <w:sz w:val="28"/>
          <w:szCs w:val="28"/>
          <w:lang w:val="uk-UA"/>
        </w:rPr>
      </w:pPr>
      <w:r w:rsidRPr="00D94FB1">
        <w:rPr>
          <w:rFonts w:ascii="Times New Roman" w:hAnsi="Times New Roman" w:cs="Times New Roman"/>
          <w:noProof/>
          <w:sz w:val="28"/>
          <w:szCs w:val="28"/>
          <w:lang w:val="uk-UA"/>
        </w:rPr>
        <w:t>дослідити інституційне забезпечення формування та реалізації державної політики у сфері туризму;</w:t>
      </w:r>
    </w:p>
    <w:p w14:paraId="7BAFC8CA" w14:textId="77777777" w:rsidR="00D94FB1" w:rsidRPr="00D94FB1" w:rsidRDefault="00D94FB1" w:rsidP="00D94FB1">
      <w:pPr>
        <w:numPr>
          <w:ilvl w:val="0"/>
          <w:numId w:val="2"/>
        </w:numPr>
        <w:spacing w:after="0" w:line="360" w:lineRule="auto"/>
        <w:ind w:left="0" w:firstLine="709"/>
        <w:jc w:val="both"/>
        <w:rPr>
          <w:rFonts w:ascii="Times New Roman" w:hAnsi="Times New Roman" w:cs="Times New Roman"/>
          <w:noProof/>
          <w:sz w:val="28"/>
          <w:szCs w:val="28"/>
          <w:lang w:val="uk-UA"/>
        </w:rPr>
      </w:pPr>
      <w:r w:rsidRPr="00D94FB1">
        <w:rPr>
          <w:rFonts w:ascii="Times New Roman" w:hAnsi="Times New Roman" w:cs="Times New Roman"/>
          <w:noProof/>
          <w:sz w:val="28"/>
          <w:szCs w:val="28"/>
          <w:lang w:val="uk-UA"/>
        </w:rPr>
        <w:t>виявити регіональні особливості розвитку гостинності;</w:t>
      </w:r>
    </w:p>
    <w:p w14:paraId="21B6E1D3" w14:textId="77777777" w:rsidR="00D94FB1" w:rsidRPr="00D94FB1" w:rsidRDefault="00D94FB1" w:rsidP="00D94FB1">
      <w:pPr>
        <w:numPr>
          <w:ilvl w:val="0"/>
          <w:numId w:val="2"/>
        </w:numPr>
        <w:spacing w:after="0" w:line="360" w:lineRule="auto"/>
        <w:ind w:left="0" w:firstLine="709"/>
        <w:jc w:val="both"/>
        <w:rPr>
          <w:rFonts w:ascii="Times New Roman" w:hAnsi="Times New Roman" w:cs="Times New Roman"/>
          <w:noProof/>
          <w:sz w:val="28"/>
          <w:szCs w:val="28"/>
          <w:lang w:val="uk-UA"/>
        </w:rPr>
      </w:pPr>
      <w:r w:rsidRPr="00D94FB1">
        <w:rPr>
          <w:rFonts w:ascii="Times New Roman" w:hAnsi="Times New Roman" w:cs="Times New Roman"/>
          <w:noProof/>
          <w:sz w:val="28"/>
          <w:szCs w:val="28"/>
          <w:lang w:val="uk-UA"/>
        </w:rPr>
        <w:t>розробити пропозиції щодо удосконалення нормативно-правової бази державної політики у сфері туризму;</w:t>
      </w:r>
    </w:p>
    <w:p w14:paraId="0002199F" w14:textId="77777777" w:rsidR="00D94FB1" w:rsidRPr="00D94FB1" w:rsidRDefault="00D94FB1" w:rsidP="00D94FB1">
      <w:pPr>
        <w:numPr>
          <w:ilvl w:val="0"/>
          <w:numId w:val="2"/>
        </w:numPr>
        <w:spacing w:after="0" w:line="360" w:lineRule="auto"/>
        <w:ind w:left="0" w:firstLine="709"/>
        <w:jc w:val="both"/>
        <w:rPr>
          <w:rFonts w:ascii="Times New Roman" w:hAnsi="Times New Roman" w:cs="Times New Roman"/>
          <w:noProof/>
          <w:sz w:val="28"/>
          <w:szCs w:val="28"/>
          <w:lang w:val="uk-UA"/>
        </w:rPr>
      </w:pPr>
      <w:r w:rsidRPr="00D94FB1">
        <w:rPr>
          <w:rFonts w:ascii="Times New Roman" w:hAnsi="Times New Roman" w:cs="Times New Roman"/>
          <w:noProof/>
          <w:sz w:val="28"/>
          <w:szCs w:val="28"/>
          <w:lang w:val="uk-UA"/>
        </w:rPr>
        <w:t>надати рекомендації щодо реформування інституційного механізму реалізації державної політики у сфері гостинності;</w:t>
      </w:r>
    </w:p>
    <w:p w14:paraId="6B9DA48D" w14:textId="77777777" w:rsidR="00D94FB1" w:rsidRPr="00D94FB1" w:rsidRDefault="00D94FB1" w:rsidP="00D94FB1">
      <w:pPr>
        <w:numPr>
          <w:ilvl w:val="0"/>
          <w:numId w:val="2"/>
        </w:numPr>
        <w:spacing w:after="0" w:line="360" w:lineRule="auto"/>
        <w:ind w:left="0" w:firstLine="709"/>
        <w:jc w:val="both"/>
        <w:rPr>
          <w:rFonts w:ascii="Times New Roman" w:hAnsi="Times New Roman" w:cs="Times New Roman"/>
          <w:noProof/>
          <w:sz w:val="28"/>
          <w:szCs w:val="28"/>
          <w:lang w:val="uk-UA"/>
        </w:rPr>
      </w:pPr>
      <w:r w:rsidRPr="00D94FB1">
        <w:rPr>
          <w:rFonts w:ascii="Times New Roman" w:hAnsi="Times New Roman" w:cs="Times New Roman"/>
          <w:noProof/>
          <w:sz w:val="28"/>
          <w:szCs w:val="28"/>
          <w:lang w:val="uk-UA"/>
        </w:rPr>
        <w:t>окреслити перспективні напрями розвитку гостинності в регіонах України.</w:t>
      </w:r>
    </w:p>
    <w:p w14:paraId="19BEB37B" w14:textId="77777777" w:rsidR="00D94FB1" w:rsidRPr="00D94FB1" w:rsidRDefault="00D94FB1" w:rsidP="00D94FB1">
      <w:pPr>
        <w:spacing w:after="0" w:line="360" w:lineRule="auto"/>
        <w:ind w:firstLine="709"/>
        <w:jc w:val="both"/>
        <w:rPr>
          <w:rFonts w:ascii="Times New Roman" w:hAnsi="Times New Roman" w:cs="Times New Roman"/>
          <w:noProof/>
          <w:sz w:val="28"/>
          <w:szCs w:val="28"/>
          <w:lang w:val="uk-UA"/>
        </w:rPr>
      </w:pPr>
      <w:r w:rsidRPr="0065563D">
        <w:rPr>
          <w:rFonts w:ascii="Times New Roman" w:hAnsi="Times New Roman" w:cs="Times New Roman"/>
          <w:b/>
          <w:bCs/>
          <w:noProof/>
          <w:sz w:val="28"/>
          <w:szCs w:val="28"/>
          <w:lang w:val="uk-UA"/>
        </w:rPr>
        <w:t>Об’єкт дослідження</w:t>
      </w:r>
      <w:r w:rsidRPr="00D94FB1">
        <w:rPr>
          <w:rFonts w:ascii="Times New Roman" w:hAnsi="Times New Roman" w:cs="Times New Roman"/>
          <w:noProof/>
          <w:sz w:val="28"/>
          <w:szCs w:val="28"/>
          <w:lang w:val="uk-UA"/>
        </w:rPr>
        <w:t xml:space="preserve"> – процес формування і реалізації державної політики у сфері гостинності.</w:t>
      </w:r>
    </w:p>
    <w:p w14:paraId="43F8397E" w14:textId="77777777" w:rsidR="00D94FB1" w:rsidRPr="00D94FB1" w:rsidRDefault="00D94FB1" w:rsidP="00D94FB1">
      <w:pPr>
        <w:spacing w:after="0" w:line="360" w:lineRule="auto"/>
        <w:ind w:firstLine="709"/>
        <w:jc w:val="both"/>
        <w:rPr>
          <w:rFonts w:ascii="Times New Roman" w:hAnsi="Times New Roman" w:cs="Times New Roman"/>
          <w:noProof/>
          <w:sz w:val="28"/>
          <w:szCs w:val="28"/>
          <w:lang w:val="uk-UA"/>
        </w:rPr>
      </w:pPr>
      <w:r w:rsidRPr="0065563D">
        <w:rPr>
          <w:rFonts w:ascii="Times New Roman" w:hAnsi="Times New Roman" w:cs="Times New Roman"/>
          <w:b/>
          <w:bCs/>
          <w:noProof/>
          <w:sz w:val="28"/>
          <w:szCs w:val="28"/>
          <w:lang w:val="uk-UA"/>
        </w:rPr>
        <w:t>Предмет дослідження</w:t>
      </w:r>
      <w:r w:rsidRPr="00D94FB1">
        <w:rPr>
          <w:rFonts w:ascii="Times New Roman" w:hAnsi="Times New Roman" w:cs="Times New Roman"/>
          <w:noProof/>
          <w:sz w:val="28"/>
          <w:szCs w:val="28"/>
          <w:lang w:val="uk-UA"/>
        </w:rPr>
        <w:t xml:space="preserve"> – теоретико-методичні та практичні аспекти формування і реалізації державної політики у сфері гостинності в Україні.</w:t>
      </w:r>
    </w:p>
    <w:p w14:paraId="24C27F60" w14:textId="77777777" w:rsidR="00D94FB1" w:rsidRPr="00D94FB1" w:rsidRDefault="00D94FB1" w:rsidP="00D94FB1">
      <w:pPr>
        <w:spacing w:after="0" w:line="360" w:lineRule="auto"/>
        <w:ind w:firstLine="709"/>
        <w:jc w:val="both"/>
        <w:rPr>
          <w:rFonts w:ascii="Times New Roman" w:hAnsi="Times New Roman" w:cs="Times New Roman"/>
          <w:noProof/>
          <w:sz w:val="28"/>
          <w:szCs w:val="28"/>
          <w:lang w:val="uk-UA"/>
        </w:rPr>
      </w:pPr>
      <w:r w:rsidRPr="0065563D">
        <w:rPr>
          <w:rFonts w:ascii="Times New Roman" w:hAnsi="Times New Roman" w:cs="Times New Roman"/>
          <w:b/>
          <w:bCs/>
          <w:noProof/>
          <w:sz w:val="28"/>
          <w:szCs w:val="28"/>
          <w:lang w:val="uk-UA"/>
        </w:rPr>
        <w:t>Методи дослідження</w:t>
      </w:r>
      <w:r w:rsidRPr="00D94FB1">
        <w:rPr>
          <w:rFonts w:ascii="Times New Roman" w:hAnsi="Times New Roman" w:cs="Times New Roman"/>
          <w:noProof/>
          <w:sz w:val="28"/>
          <w:szCs w:val="28"/>
          <w:lang w:val="uk-UA"/>
        </w:rPr>
        <w:t xml:space="preserve"> – аналіз наукових джерел, нормативно-правових актів, статистичної інформації, узагальнення, порівняння, систематизація даних.</w:t>
      </w:r>
    </w:p>
    <w:p w14:paraId="31F55D9B" w14:textId="61F33E31" w:rsidR="00D94FB1" w:rsidRPr="00D94FB1" w:rsidRDefault="00D94FB1" w:rsidP="00D94FB1">
      <w:pPr>
        <w:spacing w:after="0" w:line="360" w:lineRule="auto"/>
        <w:ind w:firstLine="709"/>
        <w:jc w:val="both"/>
        <w:rPr>
          <w:rFonts w:ascii="Times New Roman" w:hAnsi="Times New Roman" w:cs="Times New Roman"/>
          <w:noProof/>
          <w:sz w:val="28"/>
          <w:szCs w:val="28"/>
          <w:lang w:val="uk-UA"/>
        </w:rPr>
      </w:pPr>
      <w:r w:rsidRPr="0065563D">
        <w:rPr>
          <w:rFonts w:ascii="Times New Roman" w:hAnsi="Times New Roman" w:cs="Times New Roman"/>
          <w:b/>
          <w:bCs/>
          <w:noProof/>
          <w:sz w:val="28"/>
          <w:szCs w:val="28"/>
          <w:lang w:val="uk-UA"/>
        </w:rPr>
        <w:t>Наукова новизна дослідження</w:t>
      </w:r>
      <w:r w:rsidRPr="00D6501A">
        <w:rPr>
          <w:rFonts w:ascii="Times New Roman" w:hAnsi="Times New Roman" w:cs="Times New Roman"/>
          <w:noProof/>
          <w:sz w:val="28"/>
          <w:szCs w:val="28"/>
          <w:lang w:val="uk-UA"/>
        </w:rPr>
        <w:t xml:space="preserve"> полягає в тому, що в ньому здійснено цілісний аналіз передумов та чинників формування державної регіональної політики розвитку туризму в умовах післявоєнної відбудови економіки України. На основі узагальнення теоретичних напрацювань та критичного осмислення вітчизняного і зарубіжного досвіду вдосконалено теоретико-методичні засади формування державної регіональної політики у сфері туризму в постконфліктний період. Запропоновано науково-методичний підхід до оцінювання туристичного потенціалу регіонів України з урахуванням наслідків війни. Обґрунтовано стратегічні пріоритети та </w:t>
      </w:r>
      <w:r w:rsidRPr="00D6501A">
        <w:rPr>
          <w:rFonts w:ascii="Times New Roman" w:hAnsi="Times New Roman" w:cs="Times New Roman"/>
          <w:noProof/>
          <w:sz w:val="28"/>
          <w:szCs w:val="28"/>
          <w:lang w:val="uk-UA"/>
        </w:rPr>
        <w:lastRenderedPageBreak/>
        <w:t>механізми реалізації державної регіональної політики сприяння розвитку туристичної галузі в умовах післявоєнної відбудови.</w:t>
      </w:r>
      <w:r w:rsidRPr="00D94FB1">
        <w:rPr>
          <w:rFonts w:ascii="Times New Roman" w:hAnsi="Times New Roman" w:cs="Times New Roman"/>
          <w:noProof/>
          <w:sz w:val="28"/>
          <w:szCs w:val="28"/>
          <w:lang w:val="uk-UA"/>
        </w:rPr>
        <w:t>Практичне значення визначається можливістю використання одержаних результатів для удосконалення державної політики у сфері туризму.</w:t>
      </w:r>
    </w:p>
    <w:p w14:paraId="5FF64DC7" w14:textId="6EBFF9ED" w:rsidR="00A95A3A" w:rsidRPr="00D6501A" w:rsidRDefault="00D94FB1" w:rsidP="006E1604">
      <w:pPr>
        <w:spacing w:after="0" w:line="360" w:lineRule="auto"/>
        <w:ind w:firstLine="709"/>
        <w:jc w:val="both"/>
        <w:rPr>
          <w:rFonts w:ascii="Times New Roman" w:hAnsi="Times New Roman" w:cs="Times New Roman"/>
          <w:noProof/>
          <w:sz w:val="28"/>
          <w:szCs w:val="28"/>
          <w:lang w:val="uk-UA"/>
        </w:rPr>
      </w:pPr>
      <w:r w:rsidRPr="0065563D">
        <w:rPr>
          <w:rFonts w:ascii="Times New Roman" w:hAnsi="Times New Roman" w:cs="Times New Roman"/>
          <w:b/>
          <w:bCs/>
          <w:noProof/>
          <w:sz w:val="28"/>
          <w:szCs w:val="28"/>
          <w:lang w:val="uk-UA"/>
        </w:rPr>
        <w:t>Практичне значення</w:t>
      </w:r>
      <w:r w:rsidRPr="00D6501A">
        <w:rPr>
          <w:rFonts w:ascii="Times New Roman" w:hAnsi="Times New Roman" w:cs="Times New Roman"/>
          <w:noProof/>
          <w:sz w:val="28"/>
          <w:szCs w:val="28"/>
          <w:lang w:val="uk-UA"/>
        </w:rPr>
        <w:t xml:space="preserve"> одержаних результатів полягає в тому, що вироблені в дослідженні рекомендації щодо формування державної регіональної політики розвитку туристичної галузі можуть бути використані органами державної влади та місцевого самоврядування для підвищення ефективності управлінських рішень у цій сфері. Запропонований науково-методичний інструментарій оцінювання туристичного потенціалу регіонів дає можливість обґрунтувати пріоритети державної підтримки розвитку туризму в різних регіонах України. Впровадження результатів дослідження сприятиме формуванню ефективної державної регіональної політики у сфері туризму, що матиме позитивний вплив на відродження туристичної галузі та соціально-економічний розвиток регіонів України.</w:t>
      </w:r>
    </w:p>
    <w:p w14:paraId="55E3F27B" w14:textId="0E245E51" w:rsidR="00D25F4A" w:rsidRPr="00D6501A" w:rsidRDefault="00D25F4A" w:rsidP="006E1604">
      <w:pPr>
        <w:spacing w:after="0" w:line="360" w:lineRule="auto"/>
        <w:ind w:firstLine="709"/>
        <w:jc w:val="both"/>
        <w:rPr>
          <w:rFonts w:ascii="Times New Roman" w:hAnsi="Times New Roman" w:cs="Times New Roman"/>
          <w:noProof/>
          <w:sz w:val="28"/>
          <w:szCs w:val="28"/>
          <w:lang w:val="uk-UA"/>
        </w:rPr>
      </w:pPr>
      <w:r w:rsidRPr="0065563D">
        <w:rPr>
          <w:rFonts w:ascii="Times New Roman" w:hAnsi="Times New Roman" w:cs="Times New Roman"/>
          <w:b/>
          <w:bCs/>
          <w:noProof/>
          <w:sz w:val="28"/>
          <w:szCs w:val="28"/>
          <w:lang w:val="uk-UA"/>
        </w:rPr>
        <w:t>Апробація результатів роботи.</w:t>
      </w:r>
      <w:r w:rsidRPr="00D6501A">
        <w:rPr>
          <w:rFonts w:ascii="Times New Roman" w:hAnsi="Times New Roman" w:cs="Times New Roman"/>
          <w:noProof/>
          <w:sz w:val="28"/>
          <w:szCs w:val="28"/>
          <w:lang w:val="uk-UA"/>
        </w:rPr>
        <w:t xml:space="preserve"> ________________________________</w:t>
      </w:r>
    </w:p>
    <w:p w14:paraId="2442FDE1" w14:textId="5F5CEA0C" w:rsidR="00D25F4A" w:rsidRPr="00D6501A" w:rsidRDefault="00D25F4A" w:rsidP="006E1604">
      <w:pPr>
        <w:spacing w:after="0" w:line="360" w:lineRule="auto"/>
        <w:ind w:firstLine="709"/>
        <w:jc w:val="both"/>
        <w:rPr>
          <w:rFonts w:ascii="Times New Roman" w:hAnsi="Times New Roman" w:cs="Times New Roman"/>
          <w:noProof/>
          <w:sz w:val="28"/>
          <w:szCs w:val="28"/>
          <w:lang w:val="uk-UA"/>
        </w:rPr>
      </w:pPr>
      <w:r w:rsidRPr="0065563D">
        <w:rPr>
          <w:rFonts w:ascii="Times New Roman" w:hAnsi="Times New Roman" w:cs="Times New Roman"/>
          <w:b/>
          <w:bCs/>
          <w:noProof/>
          <w:sz w:val="28"/>
          <w:szCs w:val="28"/>
          <w:lang w:val="uk-UA"/>
        </w:rPr>
        <w:t>Структура дипломної роботи.</w:t>
      </w:r>
      <w:r w:rsidRPr="00D6501A">
        <w:rPr>
          <w:rFonts w:ascii="Times New Roman" w:hAnsi="Times New Roman" w:cs="Times New Roman"/>
          <w:i/>
          <w:iCs/>
          <w:noProof/>
          <w:sz w:val="28"/>
          <w:szCs w:val="28"/>
          <w:lang w:val="uk-UA"/>
        </w:rPr>
        <w:t xml:space="preserve"> </w:t>
      </w:r>
      <w:r w:rsidRPr="00D6501A">
        <w:rPr>
          <w:rFonts w:ascii="Times New Roman" w:hAnsi="Times New Roman" w:cs="Times New Roman"/>
          <w:noProof/>
          <w:sz w:val="28"/>
          <w:szCs w:val="28"/>
          <w:lang w:val="uk-UA"/>
        </w:rPr>
        <w:t>Робота складається зі вступу, трьох розділів, висновків, списку використаних джерел (</w:t>
      </w:r>
      <w:r w:rsidR="00445B7A">
        <w:rPr>
          <w:rFonts w:ascii="Times New Roman" w:hAnsi="Times New Roman" w:cs="Times New Roman"/>
          <w:noProof/>
          <w:sz w:val="28"/>
          <w:szCs w:val="28"/>
          <w:lang w:val="uk-UA"/>
        </w:rPr>
        <w:t>30</w:t>
      </w:r>
      <w:r w:rsidRPr="00D6501A">
        <w:rPr>
          <w:rFonts w:ascii="Times New Roman" w:hAnsi="Times New Roman" w:cs="Times New Roman"/>
          <w:noProof/>
          <w:sz w:val="28"/>
          <w:szCs w:val="28"/>
          <w:lang w:val="uk-UA"/>
        </w:rPr>
        <w:t xml:space="preserve"> найменувань). Повний обсяг роботи становить </w:t>
      </w:r>
      <w:r w:rsidR="00445B7A">
        <w:rPr>
          <w:rFonts w:ascii="Times New Roman" w:hAnsi="Times New Roman" w:cs="Times New Roman"/>
          <w:noProof/>
          <w:sz w:val="28"/>
          <w:szCs w:val="28"/>
          <w:lang w:val="uk-UA"/>
        </w:rPr>
        <w:t>50</w:t>
      </w:r>
      <w:r w:rsidRPr="00D6501A">
        <w:rPr>
          <w:rFonts w:ascii="Times New Roman" w:hAnsi="Times New Roman" w:cs="Times New Roman"/>
          <w:noProof/>
          <w:sz w:val="28"/>
          <w:szCs w:val="28"/>
          <w:lang w:val="uk-UA"/>
        </w:rPr>
        <w:t xml:space="preserve"> сторінок</w:t>
      </w:r>
      <w:r w:rsidR="00445B7A">
        <w:rPr>
          <w:rFonts w:ascii="Times New Roman" w:hAnsi="Times New Roman" w:cs="Times New Roman"/>
          <w:noProof/>
          <w:sz w:val="28"/>
          <w:szCs w:val="28"/>
          <w:lang w:val="uk-UA"/>
        </w:rPr>
        <w:t xml:space="preserve"> основного тексту</w:t>
      </w:r>
      <w:r w:rsidRPr="00D6501A">
        <w:rPr>
          <w:rFonts w:ascii="Times New Roman" w:hAnsi="Times New Roman" w:cs="Times New Roman"/>
          <w:noProof/>
          <w:sz w:val="28"/>
          <w:szCs w:val="28"/>
          <w:lang w:val="uk-UA"/>
        </w:rPr>
        <w:t>.</w:t>
      </w:r>
    </w:p>
    <w:p w14:paraId="41DCC046" w14:textId="77777777" w:rsidR="00E0289A" w:rsidRDefault="00D25F4A" w:rsidP="00E0289A">
      <w:pPr>
        <w:pageBreakBefore/>
        <w:spacing w:after="0" w:line="360" w:lineRule="auto"/>
        <w:jc w:val="center"/>
        <w:rPr>
          <w:rFonts w:ascii="Times New Roman" w:hAnsi="Times New Roman" w:cs="Times New Roman"/>
          <w:b/>
          <w:bCs/>
          <w:noProof/>
          <w:sz w:val="28"/>
          <w:szCs w:val="28"/>
          <w:lang w:val="uk-UA"/>
        </w:rPr>
      </w:pPr>
      <w:r w:rsidRPr="00D6501A">
        <w:rPr>
          <w:rFonts w:ascii="Times New Roman" w:hAnsi="Times New Roman" w:cs="Times New Roman"/>
          <w:b/>
          <w:bCs/>
          <w:noProof/>
          <w:sz w:val="28"/>
          <w:szCs w:val="28"/>
          <w:lang w:val="uk-UA"/>
        </w:rPr>
        <w:lastRenderedPageBreak/>
        <w:t>РОЗДІЛ 1</w:t>
      </w:r>
    </w:p>
    <w:p w14:paraId="3C4BEDCD" w14:textId="28C8FE9E" w:rsidR="00D25F4A" w:rsidRPr="00D6501A" w:rsidRDefault="00D25F4A" w:rsidP="00E0289A">
      <w:pPr>
        <w:spacing w:after="0" w:line="360" w:lineRule="auto"/>
        <w:ind w:firstLine="709"/>
        <w:jc w:val="center"/>
        <w:rPr>
          <w:rFonts w:ascii="Times New Roman" w:hAnsi="Times New Roman" w:cs="Times New Roman"/>
          <w:b/>
          <w:bCs/>
          <w:noProof/>
          <w:sz w:val="28"/>
          <w:szCs w:val="28"/>
          <w:lang w:val="uk-UA"/>
        </w:rPr>
      </w:pPr>
      <w:r w:rsidRPr="00D6501A">
        <w:rPr>
          <w:rFonts w:ascii="Times New Roman" w:hAnsi="Times New Roman" w:cs="Times New Roman"/>
          <w:b/>
          <w:bCs/>
          <w:noProof/>
          <w:sz w:val="28"/>
          <w:szCs w:val="28"/>
          <w:lang w:val="uk-UA"/>
        </w:rPr>
        <w:t>ТЕОРЕТИЧНІ ОСНОВИ ДЕРЖАВНОЇ ПОЛІТИКИ У СФЕРІ ГОСТИННОСТІ</w:t>
      </w:r>
    </w:p>
    <w:p w14:paraId="30714324" w14:textId="77777777" w:rsidR="00D25F4A" w:rsidRPr="00D6501A" w:rsidRDefault="00D25F4A" w:rsidP="00D25F4A">
      <w:pPr>
        <w:spacing w:after="0" w:line="360" w:lineRule="auto"/>
        <w:ind w:firstLine="709"/>
        <w:jc w:val="both"/>
        <w:rPr>
          <w:rFonts w:ascii="Times New Roman" w:hAnsi="Times New Roman" w:cs="Times New Roman"/>
          <w:noProof/>
          <w:sz w:val="28"/>
          <w:szCs w:val="28"/>
          <w:lang w:val="uk-UA"/>
        </w:rPr>
      </w:pPr>
    </w:p>
    <w:p w14:paraId="47EE973B" w14:textId="02B9E420" w:rsidR="00D25F4A" w:rsidRPr="00D6501A" w:rsidRDefault="00D25F4A" w:rsidP="00D25F4A">
      <w:pPr>
        <w:spacing w:after="0" w:line="360" w:lineRule="auto"/>
        <w:ind w:firstLine="709"/>
        <w:jc w:val="both"/>
        <w:rPr>
          <w:rFonts w:ascii="Times New Roman" w:hAnsi="Times New Roman" w:cs="Times New Roman"/>
          <w:b/>
          <w:bCs/>
          <w:noProof/>
          <w:sz w:val="28"/>
          <w:szCs w:val="28"/>
          <w:lang w:val="uk-UA"/>
        </w:rPr>
      </w:pPr>
      <w:r w:rsidRPr="00D6501A">
        <w:rPr>
          <w:rFonts w:ascii="Times New Roman" w:hAnsi="Times New Roman" w:cs="Times New Roman"/>
          <w:b/>
          <w:bCs/>
          <w:noProof/>
          <w:sz w:val="28"/>
          <w:szCs w:val="28"/>
          <w:lang w:val="uk-UA"/>
        </w:rPr>
        <w:t>1.1. Поняття та сутність державної політики у сфері гостинності</w:t>
      </w:r>
    </w:p>
    <w:p w14:paraId="4AF8FA94" w14:textId="77777777" w:rsidR="00D25F4A" w:rsidRPr="00D6501A" w:rsidRDefault="00D25F4A" w:rsidP="00D25F4A">
      <w:pPr>
        <w:spacing w:after="0" w:line="360" w:lineRule="auto"/>
        <w:ind w:firstLine="709"/>
        <w:jc w:val="both"/>
        <w:rPr>
          <w:rFonts w:ascii="Times New Roman" w:hAnsi="Times New Roman" w:cs="Times New Roman"/>
          <w:noProof/>
          <w:sz w:val="28"/>
          <w:szCs w:val="28"/>
          <w:lang w:val="uk-UA"/>
        </w:rPr>
      </w:pPr>
    </w:p>
    <w:p w14:paraId="62B851A3" w14:textId="77777777" w:rsidR="00CD41FB" w:rsidRPr="00CD41FB" w:rsidRDefault="00CD41FB" w:rsidP="00CD41FB">
      <w:pPr>
        <w:spacing w:after="0" w:line="360" w:lineRule="auto"/>
        <w:ind w:firstLine="709"/>
        <w:jc w:val="both"/>
        <w:rPr>
          <w:rFonts w:ascii="Times New Roman" w:hAnsi="Times New Roman" w:cs="Times New Roman"/>
          <w:noProof/>
          <w:sz w:val="28"/>
          <w:szCs w:val="28"/>
          <w:lang w:val="uk-UA"/>
        </w:rPr>
      </w:pPr>
      <w:r w:rsidRPr="00CD41FB">
        <w:rPr>
          <w:rFonts w:ascii="Times New Roman" w:hAnsi="Times New Roman" w:cs="Times New Roman"/>
          <w:noProof/>
          <w:sz w:val="28"/>
          <w:szCs w:val="28"/>
          <w:lang w:val="uk-UA"/>
        </w:rPr>
        <w:t>Державна політика у сфері гостинності є комплексною системою цілей, принципів, пріоритетів, заходів і рішень органів державної влади, спрямованих на створення сприятливих умов для розвитку туристичної галузі країни. Вона визначає стратегічні орієнтири, механізми та інструменти державного регулювання сфери туризму з урахуванням національних інтересів.</w:t>
      </w:r>
    </w:p>
    <w:p w14:paraId="56FDBC84" w14:textId="5A8234DF" w:rsidR="00CD41FB" w:rsidRPr="00CD41FB" w:rsidRDefault="00CD41FB" w:rsidP="00CD41FB">
      <w:pPr>
        <w:spacing w:after="0" w:line="360" w:lineRule="auto"/>
        <w:ind w:firstLine="709"/>
        <w:jc w:val="both"/>
        <w:rPr>
          <w:rFonts w:ascii="Times New Roman" w:hAnsi="Times New Roman" w:cs="Times New Roman"/>
          <w:noProof/>
          <w:sz w:val="28"/>
          <w:szCs w:val="28"/>
          <w:lang w:val="uk-UA"/>
        </w:rPr>
      </w:pPr>
      <w:r w:rsidRPr="00CD41FB">
        <w:rPr>
          <w:rFonts w:ascii="Times New Roman" w:hAnsi="Times New Roman" w:cs="Times New Roman"/>
          <w:noProof/>
          <w:sz w:val="28"/>
          <w:szCs w:val="28"/>
          <w:lang w:val="uk-UA"/>
        </w:rPr>
        <w:t>Загальні проблеми організації та розвитку туристичної сфери України неодноразово досліджувалися у наукових працях Н. Антонюк, М. Борущак, А. Голікова, В. Євдокименка, О. Любіцевої</w:t>
      </w:r>
      <w:r w:rsidR="0039029C" w:rsidRPr="00D6501A">
        <w:rPr>
          <w:rFonts w:ascii="Times New Roman" w:hAnsi="Times New Roman" w:cs="Times New Roman"/>
          <w:noProof/>
          <w:sz w:val="28"/>
          <w:szCs w:val="28"/>
          <w:lang w:val="uk-UA"/>
        </w:rPr>
        <w:t xml:space="preserve"> [14]</w:t>
      </w:r>
      <w:r w:rsidRPr="00CD41FB">
        <w:rPr>
          <w:rFonts w:ascii="Times New Roman" w:hAnsi="Times New Roman" w:cs="Times New Roman"/>
          <w:noProof/>
          <w:sz w:val="28"/>
          <w:szCs w:val="28"/>
          <w:lang w:val="uk-UA"/>
        </w:rPr>
        <w:t>, М. Мальської, І. Писаревського, І. Смірнова, Т. Сокол, Т. Ткаченко, І. Школи, В. Федорченка та інших. Питання державного управління в туризмі висвітлено у публікаціях М. Біль</w:t>
      </w:r>
      <w:r w:rsidR="0039029C" w:rsidRPr="00D6501A">
        <w:rPr>
          <w:rFonts w:ascii="Times New Roman" w:hAnsi="Times New Roman" w:cs="Times New Roman"/>
          <w:noProof/>
          <w:sz w:val="28"/>
          <w:szCs w:val="28"/>
          <w:lang w:val="uk-UA"/>
        </w:rPr>
        <w:t xml:space="preserve"> [3, 4]</w:t>
      </w:r>
      <w:r w:rsidRPr="00CD41FB">
        <w:rPr>
          <w:rFonts w:ascii="Times New Roman" w:hAnsi="Times New Roman" w:cs="Times New Roman"/>
          <w:noProof/>
          <w:sz w:val="28"/>
          <w:szCs w:val="28"/>
          <w:lang w:val="uk-UA"/>
        </w:rPr>
        <w:t>, В. Бирковича, Є. Козловського, О. Музиченко-Козловської, С. Панченко, Ю. Мігущенко. Водночас окремі аспекти формування та реалізації туристичної політики залишаються недостатньо дослідженими, зокрема питання її суб’єктно-об’єктної основи, інституційного та правового забезпечення, державно-приватного партнерства, оцінки ефективності тощо. Це зумовлює необхідність подальших наукових розробок у цій сфері.</w:t>
      </w:r>
    </w:p>
    <w:p w14:paraId="5454C11E" w14:textId="77777777" w:rsidR="00BF4273" w:rsidRPr="00BF4273" w:rsidRDefault="00BF4273" w:rsidP="00BF4273">
      <w:pPr>
        <w:spacing w:after="0" w:line="360" w:lineRule="auto"/>
        <w:ind w:firstLine="709"/>
        <w:jc w:val="both"/>
        <w:rPr>
          <w:rFonts w:ascii="Times New Roman" w:hAnsi="Times New Roman" w:cs="Times New Roman"/>
          <w:noProof/>
          <w:sz w:val="28"/>
          <w:szCs w:val="28"/>
          <w:lang w:val="uk-UA"/>
        </w:rPr>
      </w:pPr>
      <w:r w:rsidRPr="00BF4273">
        <w:rPr>
          <w:rFonts w:ascii="Times New Roman" w:hAnsi="Times New Roman" w:cs="Times New Roman"/>
          <w:noProof/>
          <w:sz w:val="28"/>
          <w:szCs w:val="28"/>
          <w:lang w:val="uk-UA"/>
        </w:rPr>
        <w:t>Державна політика у сфері гостинності має ґрунтуватися на певних принципах, що визначають основні засади її формування та реалізації.</w:t>
      </w:r>
    </w:p>
    <w:p w14:paraId="528188EB" w14:textId="77777777" w:rsidR="00BF4273" w:rsidRPr="00BF4273" w:rsidRDefault="00BF4273" w:rsidP="00BF4273">
      <w:pPr>
        <w:spacing w:after="0" w:line="360" w:lineRule="auto"/>
        <w:ind w:firstLine="709"/>
        <w:jc w:val="both"/>
        <w:rPr>
          <w:rFonts w:ascii="Times New Roman" w:hAnsi="Times New Roman" w:cs="Times New Roman"/>
          <w:noProof/>
          <w:sz w:val="28"/>
          <w:szCs w:val="28"/>
          <w:lang w:val="uk-UA"/>
        </w:rPr>
      </w:pPr>
      <w:r w:rsidRPr="00BF4273">
        <w:rPr>
          <w:rFonts w:ascii="Times New Roman" w:hAnsi="Times New Roman" w:cs="Times New Roman"/>
          <w:noProof/>
          <w:sz w:val="28"/>
          <w:szCs w:val="28"/>
          <w:lang w:val="uk-UA"/>
        </w:rPr>
        <w:t xml:space="preserve">По-перше, це принцип пріоритетності розвитку внутрішнього і в'їзного туризму. Стимулювання внутрішнього туризму, тобто подорожей громадян у межах власної країни, сприяє підвищенню рівня життя населення та збільшенню споживчих витрат у національній економіці. Збільшення туристичних потоків з-за кордону також забезпечує надходження валютної </w:t>
      </w:r>
      <w:r w:rsidRPr="00BF4273">
        <w:rPr>
          <w:rFonts w:ascii="Times New Roman" w:hAnsi="Times New Roman" w:cs="Times New Roman"/>
          <w:noProof/>
          <w:sz w:val="28"/>
          <w:szCs w:val="28"/>
          <w:lang w:val="uk-UA"/>
        </w:rPr>
        <w:lastRenderedPageBreak/>
        <w:t>виручки та розвиток відповідної інфраструктури. Тому стимулювання цих видів туризму має бути стратегічним пріоритетом.</w:t>
      </w:r>
    </w:p>
    <w:p w14:paraId="4E6E8439" w14:textId="77777777" w:rsidR="00BF4273" w:rsidRPr="00BF4273" w:rsidRDefault="00BF4273" w:rsidP="00BF4273">
      <w:pPr>
        <w:spacing w:after="0" w:line="360" w:lineRule="auto"/>
        <w:ind w:firstLine="709"/>
        <w:jc w:val="both"/>
        <w:rPr>
          <w:rFonts w:ascii="Times New Roman" w:hAnsi="Times New Roman" w:cs="Times New Roman"/>
          <w:noProof/>
          <w:sz w:val="28"/>
          <w:szCs w:val="28"/>
          <w:lang w:val="uk-UA"/>
        </w:rPr>
      </w:pPr>
      <w:r w:rsidRPr="00BF4273">
        <w:rPr>
          <w:rFonts w:ascii="Times New Roman" w:hAnsi="Times New Roman" w:cs="Times New Roman"/>
          <w:noProof/>
          <w:sz w:val="28"/>
          <w:szCs w:val="28"/>
          <w:lang w:val="uk-UA"/>
        </w:rPr>
        <w:t>Не менш важливий принцип збалансованості розвитку різних видів туризму в усіх регіонах країни. Державна політика повинна спиратися на раціональне використання туристичного потенціалу територій.</w:t>
      </w:r>
    </w:p>
    <w:p w14:paraId="00D36B48" w14:textId="77777777" w:rsidR="00BF4273" w:rsidRPr="00BF4273" w:rsidRDefault="00BF4273" w:rsidP="00BF4273">
      <w:pPr>
        <w:spacing w:after="0" w:line="360" w:lineRule="auto"/>
        <w:ind w:firstLine="709"/>
        <w:jc w:val="both"/>
        <w:rPr>
          <w:rFonts w:ascii="Times New Roman" w:hAnsi="Times New Roman" w:cs="Times New Roman"/>
          <w:noProof/>
          <w:sz w:val="28"/>
          <w:szCs w:val="28"/>
          <w:lang w:val="uk-UA"/>
        </w:rPr>
      </w:pPr>
      <w:r w:rsidRPr="00BF4273">
        <w:rPr>
          <w:rFonts w:ascii="Times New Roman" w:hAnsi="Times New Roman" w:cs="Times New Roman"/>
          <w:noProof/>
          <w:sz w:val="28"/>
          <w:szCs w:val="28"/>
          <w:lang w:val="uk-UA"/>
        </w:rPr>
        <w:t>Обов'язковим є дотримання екологічних стандартів і принципів сталого розвитку туризму, щоб уникнути виснаження природних ресурсів.</w:t>
      </w:r>
    </w:p>
    <w:p w14:paraId="49C76433" w14:textId="77777777" w:rsidR="00BF4273" w:rsidRPr="00BF4273" w:rsidRDefault="00BF4273" w:rsidP="00BF4273">
      <w:pPr>
        <w:spacing w:after="0" w:line="360" w:lineRule="auto"/>
        <w:ind w:firstLine="709"/>
        <w:jc w:val="both"/>
        <w:rPr>
          <w:rFonts w:ascii="Times New Roman" w:hAnsi="Times New Roman" w:cs="Times New Roman"/>
          <w:noProof/>
          <w:sz w:val="28"/>
          <w:szCs w:val="28"/>
          <w:lang w:val="uk-UA"/>
        </w:rPr>
      </w:pPr>
      <w:r w:rsidRPr="00BF4273">
        <w:rPr>
          <w:rFonts w:ascii="Times New Roman" w:hAnsi="Times New Roman" w:cs="Times New Roman"/>
          <w:noProof/>
          <w:sz w:val="28"/>
          <w:szCs w:val="28"/>
          <w:lang w:val="uk-UA"/>
        </w:rPr>
        <w:t>Важливо стимулювати підприємницьку активність і конкуренцію у сфері туризму для підвищення якості послуг.</w:t>
      </w:r>
    </w:p>
    <w:p w14:paraId="602667C3" w14:textId="71FB0A79" w:rsidR="00D25F4A" w:rsidRPr="00D6501A" w:rsidRDefault="00D25F4A" w:rsidP="00D25F4A">
      <w:pPr>
        <w:spacing w:after="0" w:line="360" w:lineRule="auto"/>
        <w:ind w:firstLine="709"/>
        <w:jc w:val="both"/>
        <w:rPr>
          <w:rFonts w:ascii="Times New Roman" w:hAnsi="Times New Roman" w:cs="Times New Roman"/>
          <w:noProof/>
          <w:sz w:val="28"/>
          <w:szCs w:val="28"/>
          <w:lang w:val="uk-UA"/>
        </w:rPr>
      </w:pPr>
    </w:p>
    <w:p w14:paraId="46CDC49C" w14:textId="2B53D155" w:rsidR="00BF4273" w:rsidRPr="00D6501A" w:rsidRDefault="00BF4273" w:rsidP="00BF4273">
      <w:pPr>
        <w:spacing w:after="0" w:line="360" w:lineRule="auto"/>
        <w:ind w:firstLine="709"/>
        <w:jc w:val="both"/>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drawing>
          <wp:inline distT="0" distB="0" distL="0" distR="0" wp14:anchorId="154D6383" wp14:editId="5419AFC0">
            <wp:extent cx="5486400" cy="4695825"/>
            <wp:effectExtent l="0" t="0" r="1905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9927807" w14:textId="405E1B67" w:rsidR="00BF4273" w:rsidRPr="00D6501A" w:rsidRDefault="00BF4273" w:rsidP="008A425F">
      <w:pPr>
        <w:spacing w:after="0" w:line="360" w:lineRule="auto"/>
        <w:jc w:val="center"/>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Рис. 1.1. Принципи формування державної політики у сфері гостинності</w:t>
      </w:r>
    </w:p>
    <w:p w14:paraId="754E1050" w14:textId="17B15C1C" w:rsidR="00BF4273" w:rsidRPr="00E0289A" w:rsidRDefault="00E0289A" w:rsidP="00E0289A">
      <w:pPr>
        <w:spacing w:after="0" w:line="360" w:lineRule="auto"/>
        <w:ind w:firstLine="709"/>
        <w:rPr>
          <w:rFonts w:ascii="Times New Roman" w:hAnsi="Times New Roman" w:cs="Times New Roman"/>
          <w:noProof/>
          <w:sz w:val="28"/>
          <w:szCs w:val="28"/>
          <w:lang w:val="uk-UA"/>
        </w:rPr>
      </w:pPr>
      <w:r w:rsidRPr="00E0289A">
        <w:rPr>
          <w:rFonts w:ascii="Times New Roman" w:hAnsi="Times New Roman" w:cs="Times New Roman"/>
          <w:noProof/>
          <w:sz w:val="28"/>
          <w:szCs w:val="28"/>
          <w:lang w:val="uk-UA"/>
        </w:rPr>
        <w:t>*</w:t>
      </w:r>
      <w:r w:rsidR="00BF4273" w:rsidRPr="00E0289A">
        <w:rPr>
          <w:rFonts w:ascii="Times New Roman" w:hAnsi="Times New Roman" w:cs="Times New Roman"/>
          <w:noProof/>
          <w:sz w:val="28"/>
          <w:szCs w:val="28"/>
          <w:lang w:val="uk-UA"/>
        </w:rPr>
        <w:t>Джерело: складено автором за [</w:t>
      </w:r>
      <w:r w:rsidR="00DF52C8" w:rsidRPr="00E0289A">
        <w:rPr>
          <w:rFonts w:ascii="Times New Roman" w:hAnsi="Times New Roman" w:cs="Times New Roman"/>
          <w:noProof/>
          <w:sz w:val="28"/>
          <w:szCs w:val="28"/>
          <w:lang w:val="uk-UA"/>
        </w:rPr>
        <w:t>16</w:t>
      </w:r>
      <w:r w:rsidR="00BF4273" w:rsidRPr="00E0289A">
        <w:rPr>
          <w:rFonts w:ascii="Times New Roman" w:hAnsi="Times New Roman" w:cs="Times New Roman"/>
          <w:noProof/>
          <w:sz w:val="28"/>
          <w:szCs w:val="28"/>
          <w:lang w:val="uk-UA"/>
        </w:rPr>
        <w:t>]</w:t>
      </w:r>
      <w:r>
        <w:rPr>
          <w:rFonts w:ascii="Times New Roman" w:hAnsi="Times New Roman" w:cs="Times New Roman"/>
          <w:noProof/>
          <w:sz w:val="28"/>
          <w:szCs w:val="28"/>
          <w:lang w:val="uk-UA"/>
        </w:rPr>
        <w:t>.</w:t>
      </w:r>
    </w:p>
    <w:p w14:paraId="6989AB2A" w14:textId="0D3CE8E6" w:rsidR="00D25F4A" w:rsidRPr="00D6501A" w:rsidRDefault="00D25F4A" w:rsidP="00D25F4A">
      <w:pPr>
        <w:spacing w:after="0" w:line="360" w:lineRule="auto"/>
        <w:ind w:firstLine="709"/>
        <w:jc w:val="both"/>
        <w:rPr>
          <w:rFonts w:ascii="Times New Roman" w:hAnsi="Times New Roman" w:cs="Times New Roman"/>
          <w:noProof/>
          <w:sz w:val="28"/>
          <w:szCs w:val="28"/>
          <w:lang w:val="uk-UA"/>
        </w:rPr>
      </w:pPr>
    </w:p>
    <w:p w14:paraId="63135FFE" w14:textId="1C2E2A21" w:rsidR="00BF4273" w:rsidRPr="00BF4273" w:rsidRDefault="00BF4273" w:rsidP="00BF4273">
      <w:pPr>
        <w:spacing w:after="0" w:line="360" w:lineRule="auto"/>
        <w:ind w:firstLine="709"/>
        <w:jc w:val="both"/>
        <w:rPr>
          <w:rFonts w:ascii="Times New Roman" w:hAnsi="Times New Roman" w:cs="Times New Roman"/>
          <w:noProof/>
          <w:sz w:val="28"/>
          <w:szCs w:val="28"/>
          <w:lang w:val="uk-UA"/>
        </w:rPr>
      </w:pPr>
      <w:r w:rsidRPr="00BF4273">
        <w:rPr>
          <w:rFonts w:ascii="Times New Roman" w:hAnsi="Times New Roman" w:cs="Times New Roman"/>
          <w:noProof/>
          <w:sz w:val="28"/>
          <w:szCs w:val="28"/>
          <w:lang w:val="uk-UA"/>
        </w:rPr>
        <w:lastRenderedPageBreak/>
        <w:t>Ефективним є поєднання можливостей держави і приватного бізнесу на засадах державно-приватного партнерства.</w:t>
      </w:r>
      <w:r w:rsidRPr="00D6501A">
        <w:rPr>
          <w:rFonts w:ascii="Times New Roman" w:hAnsi="Times New Roman" w:cs="Times New Roman"/>
          <w:noProof/>
          <w:sz w:val="28"/>
          <w:szCs w:val="28"/>
          <w:lang w:val="uk-UA"/>
        </w:rPr>
        <w:t xml:space="preserve"> Д</w:t>
      </w:r>
      <w:r w:rsidRPr="00BF4273">
        <w:rPr>
          <w:rFonts w:ascii="Times New Roman" w:hAnsi="Times New Roman" w:cs="Times New Roman"/>
          <w:noProof/>
          <w:sz w:val="28"/>
          <w:szCs w:val="28"/>
          <w:lang w:val="uk-UA"/>
        </w:rPr>
        <w:t>ержавна політика у сфері туризму має корелюватися із загальнонаціональними пріоритетами соціально-економічного розвитку.</w:t>
      </w:r>
    </w:p>
    <w:p w14:paraId="4A4F1575" w14:textId="053BFBF8" w:rsidR="00192C48" w:rsidRPr="00192C48" w:rsidRDefault="00192C48" w:rsidP="00192C48">
      <w:pPr>
        <w:spacing w:after="0" w:line="360" w:lineRule="auto"/>
        <w:ind w:firstLine="709"/>
        <w:jc w:val="both"/>
        <w:rPr>
          <w:rFonts w:ascii="Times New Roman" w:hAnsi="Times New Roman" w:cs="Times New Roman"/>
          <w:noProof/>
          <w:sz w:val="28"/>
          <w:szCs w:val="28"/>
          <w:lang w:val="uk-UA"/>
        </w:rPr>
      </w:pPr>
      <w:r w:rsidRPr="00192C48">
        <w:rPr>
          <w:rFonts w:ascii="Times New Roman" w:hAnsi="Times New Roman" w:cs="Times New Roman"/>
          <w:noProof/>
          <w:sz w:val="28"/>
          <w:szCs w:val="28"/>
          <w:lang w:val="uk-UA"/>
        </w:rPr>
        <w:t>Державна політика у сфері гостинності спрямована на реалізацію ряду ключових напрямів, які включають удосконалення нормативно-правового регулювання сфери туризму, розвиток туристичної інфраструктури, підвищення якості туристичних послуг, інвестиційну підтримку, просування національного туристичного продукту, підготовку кваліфікованих кадрів, стимулювання різних форм туризму та розвиток туристичної індустрії в регіонах країни. Реалізація цих напрямів відбувається через комплекс організаційних, економічних та правових механізмів</w:t>
      </w:r>
      <w:r w:rsidR="00DF52C8" w:rsidRPr="00D6501A">
        <w:rPr>
          <w:rFonts w:ascii="Times New Roman" w:hAnsi="Times New Roman" w:cs="Times New Roman"/>
          <w:noProof/>
          <w:sz w:val="28"/>
          <w:szCs w:val="28"/>
          <w:lang w:val="uk-UA"/>
        </w:rPr>
        <w:t xml:space="preserve"> [12]</w:t>
      </w:r>
      <w:r w:rsidRPr="00192C48">
        <w:rPr>
          <w:rFonts w:ascii="Times New Roman" w:hAnsi="Times New Roman" w:cs="Times New Roman"/>
          <w:noProof/>
          <w:sz w:val="28"/>
          <w:szCs w:val="28"/>
          <w:lang w:val="uk-UA"/>
        </w:rPr>
        <w:t>.</w:t>
      </w:r>
    </w:p>
    <w:p w14:paraId="56F70990" w14:textId="77777777" w:rsidR="00192C48" w:rsidRPr="00192C48" w:rsidRDefault="00192C48" w:rsidP="00192C48">
      <w:pPr>
        <w:spacing w:after="0" w:line="360" w:lineRule="auto"/>
        <w:ind w:firstLine="709"/>
        <w:jc w:val="both"/>
        <w:rPr>
          <w:rFonts w:ascii="Times New Roman" w:hAnsi="Times New Roman" w:cs="Times New Roman"/>
          <w:noProof/>
          <w:sz w:val="28"/>
          <w:szCs w:val="28"/>
          <w:lang w:val="uk-UA"/>
        </w:rPr>
      </w:pPr>
      <w:r w:rsidRPr="00192C48">
        <w:rPr>
          <w:rFonts w:ascii="Times New Roman" w:hAnsi="Times New Roman" w:cs="Times New Roman"/>
          <w:noProof/>
          <w:sz w:val="28"/>
          <w:szCs w:val="28"/>
          <w:lang w:val="uk-UA"/>
        </w:rPr>
        <w:t>Перш за все, акцент робиться на удосконалення законодавчої бази, що включає розробку та вдосконалення законів, підзаконних актів та державних програм розвитку туризму. Організаційно-управлінські механізми включають координацію та регулювання діяльності органів державної влади та місцевого самоврядування. Фінансово-економічні важелі передбачають бюджетне фінансування, податкові пільги, кредитування та страхування у сфері туризму, що сприяє залученню інвестицій та розвитку галузі.</w:t>
      </w:r>
    </w:p>
    <w:p w14:paraId="5E36ADE8" w14:textId="560EB0B3" w:rsidR="00192C48" w:rsidRPr="00192C48" w:rsidRDefault="00192C48" w:rsidP="00192C48">
      <w:pPr>
        <w:spacing w:after="0" w:line="360" w:lineRule="auto"/>
        <w:ind w:firstLine="709"/>
        <w:jc w:val="both"/>
        <w:rPr>
          <w:rFonts w:ascii="Times New Roman" w:hAnsi="Times New Roman" w:cs="Times New Roman"/>
          <w:noProof/>
          <w:sz w:val="28"/>
          <w:szCs w:val="28"/>
          <w:lang w:val="uk-UA"/>
        </w:rPr>
      </w:pPr>
      <w:r w:rsidRPr="00192C48">
        <w:rPr>
          <w:rFonts w:ascii="Times New Roman" w:hAnsi="Times New Roman" w:cs="Times New Roman"/>
          <w:noProof/>
          <w:sz w:val="28"/>
          <w:szCs w:val="28"/>
          <w:lang w:val="uk-UA"/>
        </w:rPr>
        <w:t>Особлива увага приділяється підготовці кваліфікованих кадрів, що включає розвиток освітніх програм, курсів та тренінгів. Державна політика також спрямована на просування національного туристичного продукту на внутрішньому та міжнародних ринках, що включає рекламу, маркетинг та інші інструменти просування. Стимулювання в’їзного, внутрішнього та соціального туризму також є важливим аспектом, який сприяє розвитку туристичної індустрії в регіонах країни та підвищенню загального рівня гостинності</w:t>
      </w:r>
      <w:r w:rsidR="00DF52C8" w:rsidRPr="00D6501A">
        <w:rPr>
          <w:rFonts w:ascii="Times New Roman" w:hAnsi="Times New Roman" w:cs="Times New Roman"/>
          <w:noProof/>
          <w:sz w:val="28"/>
          <w:szCs w:val="28"/>
          <w:lang w:val="uk-UA"/>
        </w:rPr>
        <w:t xml:space="preserve"> [15]</w:t>
      </w:r>
      <w:r w:rsidRPr="00192C48">
        <w:rPr>
          <w:rFonts w:ascii="Times New Roman" w:hAnsi="Times New Roman" w:cs="Times New Roman"/>
          <w:noProof/>
          <w:sz w:val="28"/>
          <w:szCs w:val="28"/>
          <w:lang w:val="uk-UA"/>
        </w:rPr>
        <w:t>.</w:t>
      </w:r>
    </w:p>
    <w:p w14:paraId="7755B85F" w14:textId="77777777" w:rsidR="00192C48" w:rsidRPr="00192C48" w:rsidRDefault="00192C48" w:rsidP="00192C48">
      <w:pPr>
        <w:spacing w:after="0" w:line="360" w:lineRule="auto"/>
        <w:ind w:firstLine="709"/>
        <w:jc w:val="both"/>
        <w:rPr>
          <w:rFonts w:ascii="Times New Roman" w:hAnsi="Times New Roman" w:cs="Times New Roman"/>
          <w:noProof/>
          <w:sz w:val="28"/>
          <w:szCs w:val="28"/>
          <w:lang w:val="uk-UA"/>
        </w:rPr>
      </w:pPr>
      <w:r w:rsidRPr="00192C48">
        <w:rPr>
          <w:rFonts w:ascii="Times New Roman" w:hAnsi="Times New Roman" w:cs="Times New Roman"/>
          <w:noProof/>
          <w:sz w:val="28"/>
          <w:szCs w:val="28"/>
          <w:lang w:val="uk-UA"/>
        </w:rPr>
        <w:t>Основні суб’єкти державної політики у сфері гостинності – органи законодавчої та виконавчої влади, органи місцевого самоврядування. Об’єкти – суб’єкти туристичної діяльності, туристичні ресурси та інфраструктура.</w:t>
      </w:r>
    </w:p>
    <w:p w14:paraId="2E8F146A" w14:textId="780E549A" w:rsidR="00192C48" w:rsidRPr="00D6501A" w:rsidRDefault="00192C48" w:rsidP="00192C48">
      <w:pPr>
        <w:spacing w:after="0" w:line="360" w:lineRule="auto"/>
        <w:ind w:firstLine="709"/>
        <w:jc w:val="both"/>
        <w:rPr>
          <w:rFonts w:ascii="Times New Roman" w:hAnsi="Times New Roman" w:cs="Times New Roman"/>
          <w:noProof/>
          <w:sz w:val="28"/>
          <w:szCs w:val="28"/>
          <w:lang w:val="uk-UA"/>
        </w:rPr>
      </w:pPr>
      <w:r w:rsidRPr="00192C48">
        <w:rPr>
          <w:rFonts w:ascii="Times New Roman" w:hAnsi="Times New Roman" w:cs="Times New Roman"/>
          <w:noProof/>
          <w:sz w:val="28"/>
          <w:szCs w:val="28"/>
          <w:lang w:val="uk-UA"/>
        </w:rPr>
        <w:lastRenderedPageBreak/>
        <w:t>Отже, державна політика у сфері гостинності являє собою комплекс взаємопов’язаних заходів органів влади щодо регулювання та підтримки розвитку туризму відповідно до національних інтересів. Результативна реалізація цієї політики потребує чіткого визначення пріоритетів, механізмів та інструментів державного впливу на туристичну галузь.</w:t>
      </w:r>
    </w:p>
    <w:p w14:paraId="58D08471" w14:textId="41662F3C" w:rsidR="0039029C" w:rsidRPr="00D6501A" w:rsidRDefault="0039029C" w:rsidP="00192C48">
      <w:pPr>
        <w:spacing w:after="0" w:line="360" w:lineRule="auto"/>
        <w:ind w:firstLine="709"/>
        <w:jc w:val="both"/>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Таблиця 1.1 представляє собою зібрання різноманітних підходів до визначення поняття «державна політика у сфері гостинності», які були запропоновані різними авторами. Кожен автор пропонує унікальний погляд на це поняття, акцентуючи увагу на різних аспектах державного регулювання та розвитку туристичної галузі. Визначення варіюються від конкретних аспектів, таких як стратегічне планування та регулювання, до більш загальних концепцій, таких як інноваційний розвиток та конкурентоспроможність у сфері туризму.</w:t>
      </w:r>
    </w:p>
    <w:p w14:paraId="3D52EB09" w14:textId="77777777" w:rsidR="00192C48" w:rsidRPr="00E0289A" w:rsidRDefault="00192C48" w:rsidP="00192C48">
      <w:pPr>
        <w:spacing w:after="0" w:line="360" w:lineRule="auto"/>
        <w:ind w:firstLine="709"/>
        <w:jc w:val="right"/>
        <w:rPr>
          <w:rFonts w:ascii="Times New Roman" w:hAnsi="Times New Roman" w:cs="Times New Roman"/>
          <w:i/>
          <w:iCs/>
          <w:noProof/>
          <w:sz w:val="28"/>
          <w:szCs w:val="28"/>
          <w:lang w:val="uk-UA"/>
        </w:rPr>
      </w:pPr>
      <w:r w:rsidRPr="00E0289A">
        <w:rPr>
          <w:rFonts w:ascii="Times New Roman" w:hAnsi="Times New Roman" w:cs="Times New Roman"/>
          <w:i/>
          <w:iCs/>
          <w:noProof/>
          <w:sz w:val="28"/>
          <w:szCs w:val="28"/>
          <w:lang w:val="uk-UA"/>
        </w:rPr>
        <w:t xml:space="preserve">Таблиця 1.1 </w:t>
      </w:r>
    </w:p>
    <w:p w14:paraId="420F02BF" w14:textId="17F286CE" w:rsidR="00192C48" w:rsidRPr="00192C48" w:rsidRDefault="00192C48" w:rsidP="00192C48">
      <w:pPr>
        <w:spacing w:after="0" w:line="360" w:lineRule="auto"/>
        <w:ind w:firstLine="709"/>
        <w:jc w:val="center"/>
        <w:rPr>
          <w:rFonts w:ascii="Times New Roman" w:hAnsi="Times New Roman" w:cs="Times New Roman"/>
          <w:b/>
          <w:bCs/>
          <w:noProof/>
          <w:sz w:val="28"/>
          <w:szCs w:val="28"/>
          <w:lang w:val="uk-UA"/>
        </w:rPr>
      </w:pPr>
      <w:r w:rsidRPr="00192C48">
        <w:rPr>
          <w:rFonts w:ascii="Times New Roman" w:hAnsi="Times New Roman" w:cs="Times New Roman"/>
          <w:b/>
          <w:bCs/>
          <w:noProof/>
          <w:sz w:val="28"/>
          <w:szCs w:val="28"/>
          <w:lang w:val="uk-UA"/>
        </w:rPr>
        <w:t xml:space="preserve">Порівняльна характеристика підходів до визначення поняття </w:t>
      </w:r>
      <w:r w:rsidRPr="00D6501A">
        <w:rPr>
          <w:rFonts w:ascii="Times New Roman" w:hAnsi="Times New Roman" w:cs="Times New Roman"/>
          <w:b/>
          <w:bCs/>
          <w:noProof/>
          <w:sz w:val="28"/>
          <w:szCs w:val="28"/>
          <w:lang w:val="uk-UA"/>
        </w:rPr>
        <w:t>«</w:t>
      </w:r>
      <w:r w:rsidRPr="00192C48">
        <w:rPr>
          <w:rFonts w:ascii="Times New Roman" w:hAnsi="Times New Roman" w:cs="Times New Roman"/>
          <w:b/>
          <w:bCs/>
          <w:noProof/>
          <w:sz w:val="28"/>
          <w:szCs w:val="28"/>
          <w:lang w:val="uk-UA"/>
        </w:rPr>
        <w:t>державна політика у сфері гостинності</w:t>
      </w:r>
      <w:r w:rsidRPr="00D6501A">
        <w:rPr>
          <w:rFonts w:ascii="Times New Roman" w:hAnsi="Times New Roman" w:cs="Times New Roman"/>
          <w:b/>
          <w:bCs/>
          <w:noProof/>
          <w:sz w:val="28"/>
          <w:szCs w:val="28"/>
          <w:lang w:val="uk-UA"/>
        </w:rPr>
        <w:t>»</w:t>
      </w:r>
    </w:p>
    <w:tbl>
      <w:tblPr>
        <w:tblStyle w:val="a7"/>
        <w:tblW w:w="0" w:type="auto"/>
        <w:tblLook w:val="04A0" w:firstRow="1" w:lastRow="0" w:firstColumn="1" w:lastColumn="0" w:noHBand="0" w:noVBand="1"/>
      </w:tblPr>
      <w:tblGrid>
        <w:gridCol w:w="562"/>
        <w:gridCol w:w="2127"/>
        <w:gridCol w:w="6656"/>
      </w:tblGrid>
      <w:tr w:rsidR="00192C48" w:rsidRPr="00D6501A" w14:paraId="37A26B5D" w14:textId="77777777" w:rsidTr="00192C48">
        <w:trPr>
          <w:tblHeader/>
        </w:trPr>
        <w:tc>
          <w:tcPr>
            <w:tcW w:w="562" w:type="dxa"/>
          </w:tcPr>
          <w:p w14:paraId="37C18691" w14:textId="1C94C071" w:rsidR="00192C48" w:rsidRPr="00D6501A" w:rsidRDefault="00192C48" w:rsidP="00192C48">
            <w:pPr>
              <w:jc w:val="center"/>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w:t>
            </w:r>
          </w:p>
        </w:tc>
        <w:tc>
          <w:tcPr>
            <w:tcW w:w="2127" w:type="dxa"/>
          </w:tcPr>
          <w:p w14:paraId="16544A29" w14:textId="105D5EAE" w:rsidR="00192C48" w:rsidRPr="00D6501A" w:rsidRDefault="00192C48" w:rsidP="00192C48">
            <w:pPr>
              <w:jc w:val="center"/>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Автор</w:t>
            </w:r>
          </w:p>
        </w:tc>
        <w:tc>
          <w:tcPr>
            <w:tcW w:w="6656" w:type="dxa"/>
          </w:tcPr>
          <w:p w14:paraId="3AADC66F" w14:textId="4A2FBDE3" w:rsidR="00192C48" w:rsidRPr="00D6501A" w:rsidRDefault="00192C48" w:rsidP="00192C48">
            <w:pPr>
              <w:jc w:val="center"/>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Визначення</w:t>
            </w:r>
          </w:p>
        </w:tc>
      </w:tr>
      <w:tr w:rsidR="00192C48" w:rsidRPr="00D6501A" w14:paraId="18F436C4" w14:textId="77777777" w:rsidTr="00192C48">
        <w:tc>
          <w:tcPr>
            <w:tcW w:w="562" w:type="dxa"/>
          </w:tcPr>
          <w:p w14:paraId="6CFD9CDC" w14:textId="0802FF99" w:rsidR="00192C48" w:rsidRPr="00D6501A" w:rsidRDefault="00192C48" w:rsidP="00192C48">
            <w:pPr>
              <w:jc w:val="center"/>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1</w:t>
            </w:r>
          </w:p>
        </w:tc>
        <w:tc>
          <w:tcPr>
            <w:tcW w:w="2127" w:type="dxa"/>
          </w:tcPr>
          <w:p w14:paraId="5877881A" w14:textId="033F379D" w:rsidR="00192C48" w:rsidRPr="00D6501A" w:rsidRDefault="00192C48" w:rsidP="00192C48">
            <w:pPr>
              <w:jc w:val="center"/>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Вишневська О.О. [5]</w:t>
            </w:r>
          </w:p>
        </w:tc>
        <w:tc>
          <w:tcPr>
            <w:tcW w:w="6656" w:type="dxa"/>
          </w:tcPr>
          <w:p w14:paraId="7CAD21BC" w14:textId="2198E7FF" w:rsidR="00192C48" w:rsidRPr="00D6501A" w:rsidRDefault="00192C48" w:rsidP="00192C48">
            <w:pPr>
              <w:jc w:val="both"/>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Державна політика у сфері туризму - це система цілей, заходів і рішень органів державної влади щодо регулювання туристичної галузі.</w:t>
            </w:r>
          </w:p>
        </w:tc>
      </w:tr>
      <w:tr w:rsidR="00192C48" w:rsidRPr="00D6501A" w14:paraId="41975840" w14:textId="77777777" w:rsidTr="00192C48">
        <w:tc>
          <w:tcPr>
            <w:tcW w:w="562" w:type="dxa"/>
          </w:tcPr>
          <w:p w14:paraId="6BE5AE47" w14:textId="76144840" w:rsidR="00192C48" w:rsidRPr="00D6501A" w:rsidRDefault="00192C48" w:rsidP="00192C48">
            <w:pPr>
              <w:jc w:val="center"/>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2</w:t>
            </w:r>
          </w:p>
        </w:tc>
        <w:tc>
          <w:tcPr>
            <w:tcW w:w="2127" w:type="dxa"/>
          </w:tcPr>
          <w:p w14:paraId="67CDB670" w14:textId="052BE8B6" w:rsidR="00192C48" w:rsidRPr="00D6501A" w:rsidRDefault="00192C48" w:rsidP="00192C48">
            <w:pPr>
              <w:jc w:val="center"/>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Василиха Н.В.</w:t>
            </w:r>
          </w:p>
          <w:p w14:paraId="655BD905" w14:textId="59DCC2D9" w:rsidR="00192C48" w:rsidRPr="00D6501A" w:rsidRDefault="00192C48" w:rsidP="00192C48">
            <w:pPr>
              <w:jc w:val="center"/>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[6]</w:t>
            </w:r>
          </w:p>
        </w:tc>
        <w:tc>
          <w:tcPr>
            <w:tcW w:w="6656" w:type="dxa"/>
          </w:tcPr>
          <w:p w14:paraId="0FA17F25" w14:textId="42C7547D" w:rsidR="00192C48" w:rsidRPr="00D6501A" w:rsidRDefault="00192C48" w:rsidP="00192C48">
            <w:pPr>
              <w:jc w:val="both"/>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Державна політика у сфері гостинності розглядається як важливий чинник ефективного розвитку ринку туристичних послуг.</w:t>
            </w:r>
          </w:p>
        </w:tc>
      </w:tr>
      <w:tr w:rsidR="00192C48" w:rsidRPr="00D6501A" w14:paraId="792445F3" w14:textId="77777777" w:rsidTr="00192C48">
        <w:tc>
          <w:tcPr>
            <w:tcW w:w="562" w:type="dxa"/>
          </w:tcPr>
          <w:p w14:paraId="662176B9" w14:textId="0324BDE2" w:rsidR="00192C48" w:rsidRPr="00D6501A" w:rsidRDefault="00192C48" w:rsidP="00192C48">
            <w:pPr>
              <w:jc w:val="center"/>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3</w:t>
            </w:r>
          </w:p>
        </w:tc>
        <w:tc>
          <w:tcPr>
            <w:tcW w:w="2127" w:type="dxa"/>
          </w:tcPr>
          <w:p w14:paraId="2CD4917E" w14:textId="69BA9C75" w:rsidR="00192C48" w:rsidRPr="00D6501A" w:rsidRDefault="00192C48" w:rsidP="00192C48">
            <w:pPr>
              <w:jc w:val="center"/>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Герасименко В.Г. [7]</w:t>
            </w:r>
          </w:p>
        </w:tc>
        <w:tc>
          <w:tcPr>
            <w:tcW w:w="6656" w:type="dxa"/>
          </w:tcPr>
          <w:p w14:paraId="71DE5308" w14:textId="6898C467" w:rsidR="00192C48" w:rsidRPr="00D6501A" w:rsidRDefault="00192C48" w:rsidP="00192C48">
            <w:pPr>
              <w:jc w:val="both"/>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Під державною політикою у сфері туризму розуміють сукупність заходів держави щодо регулювання туристичної діяльності.</w:t>
            </w:r>
          </w:p>
        </w:tc>
      </w:tr>
      <w:tr w:rsidR="00192C48" w:rsidRPr="00D6501A" w14:paraId="16A2BF78" w14:textId="77777777" w:rsidTr="00192C48">
        <w:tc>
          <w:tcPr>
            <w:tcW w:w="562" w:type="dxa"/>
          </w:tcPr>
          <w:p w14:paraId="7F9C78C7" w14:textId="339539AE" w:rsidR="00192C48" w:rsidRPr="00D6501A" w:rsidRDefault="00192C48" w:rsidP="00192C48">
            <w:pPr>
              <w:jc w:val="center"/>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4</w:t>
            </w:r>
          </w:p>
        </w:tc>
        <w:tc>
          <w:tcPr>
            <w:tcW w:w="2127" w:type="dxa"/>
          </w:tcPr>
          <w:p w14:paraId="30D27416" w14:textId="706A16CD" w:rsidR="00192C48" w:rsidRPr="00D6501A" w:rsidRDefault="00192C48" w:rsidP="00192C48">
            <w:pPr>
              <w:jc w:val="center"/>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Горбилева З.М. [8]</w:t>
            </w:r>
          </w:p>
        </w:tc>
        <w:tc>
          <w:tcPr>
            <w:tcW w:w="6656" w:type="dxa"/>
          </w:tcPr>
          <w:p w14:paraId="14BC4B55" w14:textId="56E3C80E" w:rsidR="00192C48" w:rsidRPr="00D6501A" w:rsidRDefault="00192C48" w:rsidP="00192C48">
            <w:pPr>
              <w:jc w:val="both"/>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Державна політика у туристичній сфері являє собою стратегію і тактику органів влади у галузі туризму.</w:t>
            </w:r>
          </w:p>
        </w:tc>
      </w:tr>
      <w:tr w:rsidR="00192C48" w:rsidRPr="00D6501A" w14:paraId="41A7F566" w14:textId="77777777" w:rsidTr="00192C48">
        <w:tc>
          <w:tcPr>
            <w:tcW w:w="562" w:type="dxa"/>
          </w:tcPr>
          <w:p w14:paraId="7C980BEC" w14:textId="7ED292FD" w:rsidR="00192C48" w:rsidRPr="00D6501A" w:rsidRDefault="00192C48" w:rsidP="00192C48">
            <w:pPr>
              <w:jc w:val="center"/>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5</w:t>
            </w:r>
          </w:p>
        </w:tc>
        <w:tc>
          <w:tcPr>
            <w:tcW w:w="2127" w:type="dxa"/>
          </w:tcPr>
          <w:p w14:paraId="77692C85" w14:textId="77777777" w:rsidR="00192C48" w:rsidRPr="00D6501A" w:rsidRDefault="00192C48" w:rsidP="00192C48">
            <w:pPr>
              <w:jc w:val="center"/>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 xml:space="preserve">Друк В.В. </w:t>
            </w:r>
          </w:p>
          <w:p w14:paraId="700E58D0" w14:textId="008B347C" w:rsidR="00192C48" w:rsidRPr="00D6501A" w:rsidRDefault="00192C48" w:rsidP="00192C48">
            <w:pPr>
              <w:jc w:val="center"/>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[9]</w:t>
            </w:r>
          </w:p>
        </w:tc>
        <w:tc>
          <w:tcPr>
            <w:tcW w:w="6656" w:type="dxa"/>
          </w:tcPr>
          <w:p w14:paraId="71721BF8" w14:textId="60629481" w:rsidR="00192C48" w:rsidRPr="00D6501A" w:rsidRDefault="00192C48" w:rsidP="00192C48">
            <w:pPr>
              <w:jc w:val="both"/>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Автор визначає державну політику у сфері гостинності як важливий чинник розвитку гірського туризму.</w:t>
            </w:r>
          </w:p>
        </w:tc>
      </w:tr>
      <w:tr w:rsidR="00192C48" w:rsidRPr="00D6501A" w14:paraId="69E4FAD5" w14:textId="77777777" w:rsidTr="00192C48">
        <w:tc>
          <w:tcPr>
            <w:tcW w:w="562" w:type="dxa"/>
          </w:tcPr>
          <w:p w14:paraId="637E3114" w14:textId="6F5DEF64" w:rsidR="00192C48" w:rsidRPr="00D6501A" w:rsidRDefault="00192C48" w:rsidP="00192C48">
            <w:pPr>
              <w:jc w:val="center"/>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6</w:t>
            </w:r>
          </w:p>
        </w:tc>
        <w:tc>
          <w:tcPr>
            <w:tcW w:w="2127" w:type="dxa"/>
          </w:tcPr>
          <w:p w14:paraId="13417BA0" w14:textId="77777777" w:rsidR="00192C48" w:rsidRPr="00D6501A" w:rsidRDefault="00192C48" w:rsidP="00192C48">
            <w:pPr>
              <w:jc w:val="center"/>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 xml:space="preserve">Заячковська Г. </w:t>
            </w:r>
          </w:p>
          <w:p w14:paraId="7B2DC319" w14:textId="18DDE25B" w:rsidR="00192C48" w:rsidRPr="00D6501A" w:rsidRDefault="00192C48" w:rsidP="00192C48">
            <w:pPr>
              <w:jc w:val="center"/>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[10]</w:t>
            </w:r>
          </w:p>
        </w:tc>
        <w:tc>
          <w:tcPr>
            <w:tcW w:w="6656" w:type="dxa"/>
          </w:tcPr>
          <w:p w14:paraId="25A2996F" w14:textId="70F6A4DF" w:rsidR="00192C48" w:rsidRPr="00D6501A" w:rsidRDefault="00192C48" w:rsidP="00192C48">
            <w:pPr>
              <w:jc w:val="both"/>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На думку автора, державна політика у сфері туризму - це один з факторів конкурентоспроможності країни у сфері туризму.</w:t>
            </w:r>
          </w:p>
        </w:tc>
      </w:tr>
      <w:tr w:rsidR="00192C48" w:rsidRPr="00D6501A" w14:paraId="31448407" w14:textId="77777777" w:rsidTr="00192C48">
        <w:tc>
          <w:tcPr>
            <w:tcW w:w="562" w:type="dxa"/>
          </w:tcPr>
          <w:p w14:paraId="1077B079" w14:textId="01B5B65C" w:rsidR="00192C48" w:rsidRPr="00D6501A" w:rsidRDefault="00192C48" w:rsidP="00192C48">
            <w:pPr>
              <w:jc w:val="center"/>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7</w:t>
            </w:r>
          </w:p>
        </w:tc>
        <w:tc>
          <w:tcPr>
            <w:tcW w:w="2127" w:type="dxa"/>
          </w:tcPr>
          <w:p w14:paraId="28374543" w14:textId="77777777" w:rsidR="00192C48" w:rsidRPr="00D6501A" w:rsidRDefault="00192C48" w:rsidP="00192C48">
            <w:pPr>
              <w:jc w:val="center"/>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 xml:space="preserve">Іляшенко А.Х. </w:t>
            </w:r>
          </w:p>
          <w:p w14:paraId="5AB9C56E" w14:textId="5230764D" w:rsidR="00192C48" w:rsidRPr="00D6501A" w:rsidRDefault="00192C48" w:rsidP="00192C48">
            <w:pPr>
              <w:jc w:val="center"/>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[11]</w:t>
            </w:r>
          </w:p>
        </w:tc>
        <w:tc>
          <w:tcPr>
            <w:tcW w:w="6656" w:type="dxa"/>
          </w:tcPr>
          <w:p w14:paraId="23D80500" w14:textId="7C36D116" w:rsidR="00192C48" w:rsidRPr="00D6501A" w:rsidRDefault="00192C48" w:rsidP="00192C48">
            <w:pPr>
              <w:jc w:val="both"/>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 xml:space="preserve">Державну політику у сфері туристичних послуг можна охарактеризувати як цілеспрямовану </w:t>
            </w:r>
            <w:r w:rsidRPr="00D6501A">
              <w:rPr>
                <w:rFonts w:ascii="Times New Roman" w:hAnsi="Times New Roman" w:cs="Times New Roman"/>
                <w:noProof/>
                <w:sz w:val="28"/>
                <w:szCs w:val="28"/>
                <w:lang w:val="uk-UA"/>
              </w:rPr>
              <w:lastRenderedPageBreak/>
              <w:t>діяльність держави щодо регулювання туристичної галузі.</w:t>
            </w:r>
          </w:p>
        </w:tc>
      </w:tr>
      <w:tr w:rsidR="00192C48" w:rsidRPr="00D6501A" w14:paraId="75491BC5" w14:textId="77777777" w:rsidTr="00192C48">
        <w:tc>
          <w:tcPr>
            <w:tcW w:w="562" w:type="dxa"/>
          </w:tcPr>
          <w:p w14:paraId="563670D0" w14:textId="3321919C" w:rsidR="00192C48" w:rsidRPr="00D6501A" w:rsidRDefault="00192C48" w:rsidP="00192C48">
            <w:pPr>
              <w:jc w:val="center"/>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lastRenderedPageBreak/>
              <w:t>8</w:t>
            </w:r>
          </w:p>
        </w:tc>
        <w:tc>
          <w:tcPr>
            <w:tcW w:w="2127" w:type="dxa"/>
          </w:tcPr>
          <w:p w14:paraId="2FA4D028" w14:textId="77777777" w:rsidR="00192C48" w:rsidRPr="00D6501A" w:rsidRDefault="00192C48" w:rsidP="00192C48">
            <w:pPr>
              <w:jc w:val="center"/>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 xml:space="preserve">Квартальнов В.А. </w:t>
            </w:r>
          </w:p>
          <w:p w14:paraId="0192CE0F" w14:textId="6B68D448" w:rsidR="00192C48" w:rsidRPr="00D6501A" w:rsidRDefault="00192C48" w:rsidP="00192C48">
            <w:pPr>
              <w:jc w:val="center"/>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[12]</w:t>
            </w:r>
          </w:p>
        </w:tc>
        <w:tc>
          <w:tcPr>
            <w:tcW w:w="6656" w:type="dxa"/>
          </w:tcPr>
          <w:p w14:paraId="77F7B78A" w14:textId="7A58DF8D" w:rsidR="00192C48" w:rsidRPr="00D6501A" w:rsidRDefault="00192C48" w:rsidP="00192C48">
            <w:pPr>
              <w:jc w:val="both"/>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Автор трактує державну політику у сфері туризму як систему правових, економічних та організаційних заходів держави у сфері туризму.</w:t>
            </w:r>
          </w:p>
        </w:tc>
      </w:tr>
      <w:tr w:rsidR="00192C48" w:rsidRPr="00D6501A" w14:paraId="451D1338" w14:textId="77777777" w:rsidTr="00192C48">
        <w:tc>
          <w:tcPr>
            <w:tcW w:w="562" w:type="dxa"/>
          </w:tcPr>
          <w:p w14:paraId="70E70B62" w14:textId="29DBCB44" w:rsidR="00192C48" w:rsidRPr="00D6501A" w:rsidRDefault="00192C48" w:rsidP="00192C48">
            <w:pPr>
              <w:jc w:val="center"/>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9</w:t>
            </w:r>
          </w:p>
        </w:tc>
        <w:tc>
          <w:tcPr>
            <w:tcW w:w="2127" w:type="dxa"/>
          </w:tcPr>
          <w:p w14:paraId="03D54C5C" w14:textId="77777777" w:rsidR="00192C48" w:rsidRPr="00D6501A" w:rsidRDefault="00192C48" w:rsidP="00192C48">
            <w:pPr>
              <w:jc w:val="center"/>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 xml:space="preserve">Килин О.В. </w:t>
            </w:r>
          </w:p>
          <w:p w14:paraId="6AACB253" w14:textId="60D26E10" w:rsidR="00192C48" w:rsidRPr="00D6501A" w:rsidRDefault="00192C48" w:rsidP="00192C48">
            <w:pPr>
              <w:jc w:val="center"/>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[13]</w:t>
            </w:r>
          </w:p>
        </w:tc>
        <w:tc>
          <w:tcPr>
            <w:tcW w:w="6656" w:type="dxa"/>
          </w:tcPr>
          <w:p w14:paraId="7E420093" w14:textId="68FABB7B" w:rsidR="00192C48" w:rsidRPr="00D6501A" w:rsidRDefault="00192C48" w:rsidP="00192C48">
            <w:pPr>
              <w:jc w:val="both"/>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Державна туристична політика визначається як стратегія державного регулювання туристичної сфери.</w:t>
            </w:r>
          </w:p>
        </w:tc>
      </w:tr>
      <w:tr w:rsidR="00192C48" w:rsidRPr="00D6501A" w14:paraId="6BE71EC8" w14:textId="77777777" w:rsidTr="00192C48">
        <w:tc>
          <w:tcPr>
            <w:tcW w:w="562" w:type="dxa"/>
          </w:tcPr>
          <w:p w14:paraId="0DF1E7D8" w14:textId="74E6913E" w:rsidR="00192C48" w:rsidRPr="00D6501A" w:rsidRDefault="00192C48" w:rsidP="00192C48">
            <w:pPr>
              <w:jc w:val="center"/>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10</w:t>
            </w:r>
          </w:p>
        </w:tc>
        <w:tc>
          <w:tcPr>
            <w:tcW w:w="2127" w:type="dxa"/>
          </w:tcPr>
          <w:p w14:paraId="10C84CDE" w14:textId="77777777" w:rsidR="00192C48" w:rsidRPr="00D6501A" w:rsidRDefault="00192C48" w:rsidP="00192C48">
            <w:pPr>
              <w:jc w:val="center"/>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 xml:space="preserve">Любіцева О.О. </w:t>
            </w:r>
          </w:p>
          <w:p w14:paraId="14581034" w14:textId="28DF1228" w:rsidR="00192C48" w:rsidRPr="00D6501A" w:rsidRDefault="00192C48" w:rsidP="00192C48">
            <w:pPr>
              <w:jc w:val="center"/>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[14]</w:t>
            </w:r>
          </w:p>
        </w:tc>
        <w:tc>
          <w:tcPr>
            <w:tcW w:w="6656" w:type="dxa"/>
          </w:tcPr>
          <w:p w14:paraId="1172605A" w14:textId="424E6106" w:rsidR="00192C48" w:rsidRPr="00D6501A" w:rsidRDefault="00192C48" w:rsidP="00192C48">
            <w:pPr>
              <w:jc w:val="both"/>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У роботі подається таке визначення державної політики у сфері гостинності: комплекс заходів держави щодо розвитку туризму.</w:t>
            </w:r>
          </w:p>
        </w:tc>
      </w:tr>
      <w:tr w:rsidR="00192C48" w:rsidRPr="00D6501A" w14:paraId="78DE8F46" w14:textId="77777777" w:rsidTr="00192C48">
        <w:tc>
          <w:tcPr>
            <w:tcW w:w="562" w:type="dxa"/>
          </w:tcPr>
          <w:p w14:paraId="29181195" w14:textId="728BE9BA" w:rsidR="00192C48" w:rsidRPr="00D6501A" w:rsidRDefault="00192C48" w:rsidP="00192C48">
            <w:pPr>
              <w:jc w:val="center"/>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11</w:t>
            </w:r>
          </w:p>
        </w:tc>
        <w:tc>
          <w:tcPr>
            <w:tcW w:w="2127" w:type="dxa"/>
          </w:tcPr>
          <w:p w14:paraId="12BA35D9" w14:textId="77777777" w:rsidR="00192C48" w:rsidRPr="00D6501A" w:rsidRDefault="00192C48" w:rsidP="00192C48">
            <w:pPr>
              <w:jc w:val="center"/>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 xml:space="preserve">Михайліченко Г.І. </w:t>
            </w:r>
          </w:p>
          <w:p w14:paraId="1B675713" w14:textId="6F39AD4C" w:rsidR="00192C48" w:rsidRPr="00D6501A" w:rsidRDefault="00192C48" w:rsidP="00192C48">
            <w:pPr>
              <w:jc w:val="center"/>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[15]</w:t>
            </w:r>
          </w:p>
        </w:tc>
        <w:tc>
          <w:tcPr>
            <w:tcW w:w="6656" w:type="dxa"/>
          </w:tcPr>
          <w:p w14:paraId="6684347D" w14:textId="558CA4E3" w:rsidR="00192C48" w:rsidRPr="00D6501A" w:rsidRDefault="00192C48" w:rsidP="00192C48">
            <w:pPr>
              <w:jc w:val="both"/>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Державна політика у сфері туризму розглядається автором як інструмент інноваційного розвитку туристичної галузі.</w:t>
            </w:r>
          </w:p>
        </w:tc>
      </w:tr>
      <w:tr w:rsidR="00192C48" w:rsidRPr="00D6501A" w14:paraId="7F9B771F" w14:textId="77777777" w:rsidTr="00192C48">
        <w:tc>
          <w:tcPr>
            <w:tcW w:w="562" w:type="dxa"/>
          </w:tcPr>
          <w:p w14:paraId="3575626F" w14:textId="1C1C1055" w:rsidR="00192C48" w:rsidRPr="00D6501A" w:rsidRDefault="00192C48" w:rsidP="00192C48">
            <w:pPr>
              <w:jc w:val="center"/>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12</w:t>
            </w:r>
          </w:p>
        </w:tc>
        <w:tc>
          <w:tcPr>
            <w:tcW w:w="2127" w:type="dxa"/>
          </w:tcPr>
          <w:p w14:paraId="68952418" w14:textId="77777777" w:rsidR="00192C48" w:rsidRPr="00D6501A" w:rsidRDefault="00192C48" w:rsidP="00192C48">
            <w:pPr>
              <w:jc w:val="center"/>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 xml:space="preserve">Решетніков Д.Г. </w:t>
            </w:r>
          </w:p>
          <w:p w14:paraId="734E0BBF" w14:textId="0CB0756A" w:rsidR="00192C48" w:rsidRPr="00D6501A" w:rsidRDefault="00192C48" w:rsidP="00192C48">
            <w:pPr>
              <w:jc w:val="center"/>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[16]</w:t>
            </w:r>
          </w:p>
        </w:tc>
        <w:tc>
          <w:tcPr>
            <w:tcW w:w="6656" w:type="dxa"/>
          </w:tcPr>
          <w:p w14:paraId="14258CE9" w14:textId="7B54FA02" w:rsidR="00192C48" w:rsidRPr="00D6501A" w:rsidRDefault="00192C48" w:rsidP="00192C48">
            <w:pPr>
              <w:jc w:val="both"/>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Автор розуміє державну політику у сфері туризму як пріоритетні напрями розвитку туристичного комплексу країни.</w:t>
            </w:r>
          </w:p>
        </w:tc>
      </w:tr>
    </w:tbl>
    <w:p w14:paraId="74BF79A9" w14:textId="345E876A" w:rsidR="00BF4273" w:rsidRPr="00D6501A" w:rsidRDefault="00BF4273" w:rsidP="00D25F4A">
      <w:pPr>
        <w:spacing w:after="0" w:line="360" w:lineRule="auto"/>
        <w:ind w:firstLine="709"/>
        <w:jc w:val="both"/>
        <w:rPr>
          <w:rFonts w:ascii="Times New Roman" w:hAnsi="Times New Roman" w:cs="Times New Roman"/>
          <w:noProof/>
          <w:sz w:val="28"/>
          <w:szCs w:val="28"/>
          <w:lang w:val="uk-UA"/>
        </w:rPr>
      </w:pPr>
    </w:p>
    <w:p w14:paraId="4EB70017" w14:textId="77777777" w:rsidR="0039029C" w:rsidRPr="0039029C" w:rsidRDefault="0039029C" w:rsidP="0039029C">
      <w:pPr>
        <w:spacing w:after="0" w:line="360" w:lineRule="auto"/>
        <w:ind w:firstLine="709"/>
        <w:jc w:val="both"/>
        <w:rPr>
          <w:rFonts w:ascii="Times New Roman" w:hAnsi="Times New Roman" w:cs="Times New Roman"/>
          <w:noProof/>
          <w:sz w:val="28"/>
          <w:szCs w:val="28"/>
          <w:lang w:val="uk-UA"/>
        </w:rPr>
      </w:pPr>
      <w:r w:rsidRPr="0039029C">
        <w:rPr>
          <w:rFonts w:ascii="Times New Roman" w:hAnsi="Times New Roman" w:cs="Times New Roman"/>
          <w:noProof/>
          <w:sz w:val="28"/>
          <w:szCs w:val="28"/>
          <w:lang w:val="uk-UA"/>
        </w:rPr>
        <w:t>Аналізуючи таблицю, можна побачити, що деякі автори, такі як Вишневська О.О. та Герасименко В.Г., фокусуються на системі цілей, заходів і рішень, які органи державної влади впроваджують для регулювання туристичної галузі. Інші, наприклад, Василиха Н.В. та Друк В.В., розглядають державну політику як важливий чинник, що впливає на ефективний розвиток ринку туристичних послуг або конкретних видів туризму, таких як гірський туризм.</w:t>
      </w:r>
    </w:p>
    <w:p w14:paraId="5D8B575B" w14:textId="77777777" w:rsidR="0039029C" w:rsidRPr="0039029C" w:rsidRDefault="0039029C" w:rsidP="0039029C">
      <w:pPr>
        <w:spacing w:after="0" w:line="360" w:lineRule="auto"/>
        <w:ind w:firstLine="709"/>
        <w:jc w:val="both"/>
        <w:rPr>
          <w:rFonts w:ascii="Times New Roman" w:hAnsi="Times New Roman" w:cs="Times New Roman"/>
          <w:noProof/>
          <w:sz w:val="28"/>
          <w:szCs w:val="28"/>
          <w:lang w:val="uk-UA"/>
        </w:rPr>
      </w:pPr>
      <w:r w:rsidRPr="0039029C">
        <w:rPr>
          <w:rFonts w:ascii="Times New Roman" w:hAnsi="Times New Roman" w:cs="Times New Roman"/>
          <w:noProof/>
          <w:sz w:val="28"/>
          <w:szCs w:val="28"/>
          <w:lang w:val="uk-UA"/>
        </w:rPr>
        <w:t>Автори також висвітлюють різні аспекти державної політики, такі як стратегія і тактика (Горбилева З.М.), правові, економічні та організаційні заходи (Квартальнов В.А.), а також пріоритетні напрями розвитку туристичного комплексу (Решетніков Д.Г.).</w:t>
      </w:r>
    </w:p>
    <w:p w14:paraId="45A33891" w14:textId="77777777" w:rsidR="0039029C" w:rsidRPr="0039029C" w:rsidRDefault="0039029C" w:rsidP="0039029C">
      <w:pPr>
        <w:spacing w:after="0" w:line="360" w:lineRule="auto"/>
        <w:ind w:firstLine="709"/>
        <w:jc w:val="both"/>
        <w:rPr>
          <w:rFonts w:ascii="Times New Roman" w:hAnsi="Times New Roman" w:cs="Times New Roman"/>
          <w:noProof/>
          <w:sz w:val="28"/>
          <w:szCs w:val="28"/>
          <w:lang w:val="uk-UA"/>
        </w:rPr>
      </w:pPr>
      <w:r w:rsidRPr="0039029C">
        <w:rPr>
          <w:rFonts w:ascii="Times New Roman" w:hAnsi="Times New Roman" w:cs="Times New Roman"/>
          <w:noProof/>
          <w:sz w:val="28"/>
          <w:szCs w:val="28"/>
          <w:lang w:val="uk-UA"/>
        </w:rPr>
        <w:t>Ця різноманітність підходів відображає складність та багатогранність поняття «державна політика у сфері гостинності», а також підкреслює значущість різних елементів та інструментів у формуванні та реалізації державної політики у цій сфері.</w:t>
      </w:r>
    </w:p>
    <w:p w14:paraId="1C20DC91" w14:textId="77777777" w:rsidR="00BF4273" w:rsidRPr="00D6501A" w:rsidRDefault="00BF4273" w:rsidP="00D25F4A">
      <w:pPr>
        <w:spacing w:after="0" w:line="360" w:lineRule="auto"/>
        <w:ind w:firstLine="709"/>
        <w:jc w:val="both"/>
        <w:rPr>
          <w:rFonts w:ascii="Times New Roman" w:hAnsi="Times New Roman" w:cs="Times New Roman"/>
          <w:noProof/>
          <w:sz w:val="28"/>
          <w:szCs w:val="28"/>
          <w:lang w:val="uk-UA"/>
        </w:rPr>
      </w:pPr>
    </w:p>
    <w:p w14:paraId="272C9065" w14:textId="3C677F41" w:rsidR="00D25F4A" w:rsidRPr="00D6501A" w:rsidRDefault="00D25F4A" w:rsidP="00D25F4A">
      <w:pPr>
        <w:spacing w:after="0" w:line="360" w:lineRule="auto"/>
        <w:ind w:firstLine="709"/>
        <w:jc w:val="both"/>
        <w:rPr>
          <w:rFonts w:ascii="Times New Roman" w:hAnsi="Times New Roman" w:cs="Times New Roman"/>
          <w:b/>
          <w:bCs/>
          <w:noProof/>
          <w:sz w:val="28"/>
          <w:szCs w:val="28"/>
          <w:lang w:val="uk-UA"/>
        </w:rPr>
      </w:pPr>
      <w:r w:rsidRPr="00D6501A">
        <w:rPr>
          <w:rFonts w:ascii="Times New Roman" w:hAnsi="Times New Roman" w:cs="Times New Roman"/>
          <w:b/>
          <w:bCs/>
          <w:noProof/>
          <w:sz w:val="28"/>
          <w:szCs w:val="28"/>
          <w:lang w:val="uk-UA"/>
        </w:rPr>
        <w:lastRenderedPageBreak/>
        <w:t>1.2. Механізми та інструменти реалізації державної політики у сфері гостинності</w:t>
      </w:r>
    </w:p>
    <w:p w14:paraId="620F3441" w14:textId="77777777" w:rsidR="00D25F4A" w:rsidRPr="00D6501A" w:rsidRDefault="00D25F4A" w:rsidP="00D25F4A">
      <w:pPr>
        <w:spacing w:after="0" w:line="360" w:lineRule="auto"/>
        <w:ind w:firstLine="709"/>
        <w:jc w:val="both"/>
        <w:rPr>
          <w:rFonts w:ascii="Times New Roman" w:hAnsi="Times New Roman" w:cs="Times New Roman"/>
          <w:noProof/>
          <w:sz w:val="28"/>
          <w:szCs w:val="28"/>
          <w:lang w:val="uk-UA"/>
        </w:rPr>
      </w:pPr>
    </w:p>
    <w:p w14:paraId="51E4656E" w14:textId="77777777" w:rsidR="00192C48" w:rsidRPr="00192C48" w:rsidRDefault="00192C48" w:rsidP="00192C48">
      <w:pPr>
        <w:spacing w:after="0" w:line="360" w:lineRule="auto"/>
        <w:ind w:firstLine="709"/>
        <w:jc w:val="both"/>
        <w:rPr>
          <w:rFonts w:ascii="Times New Roman" w:hAnsi="Times New Roman" w:cs="Times New Roman"/>
          <w:noProof/>
          <w:sz w:val="28"/>
          <w:szCs w:val="28"/>
          <w:lang w:val="uk-UA"/>
        </w:rPr>
      </w:pPr>
      <w:r w:rsidRPr="00192C48">
        <w:rPr>
          <w:rFonts w:ascii="Times New Roman" w:hAnsi="Times New Roman" w:cs="Times New Roman"/>
          <w:noProof/>
          <w:sz w:val="28"/>
          <w:szCs w:val="28"/>
          <w:lang w:val="uk-UA"/>
        </w:rPr>
        <w:t>Розвиток туристичної галузі значною мірою залежить від ефективності державної політики у цій сфері. Проте в Україні ця політика реалізується в умовах певної нестабільності та неузгодженості дій центральних органів виконавчої влади.</w:t>
      </w:r>
    </w:p>
    <w:p w14:paraId="42141782" w14:textId="77777777" w:rsidR="00192C48" w:rsidRPr="00192C48" w:rsidRDefault="00192C48" w:rsidP="00192C48">
      <w:pPr>
        <w:spacing w:after="0" w:line="360" w:lineRule="auto"/>
        <w:ind w:firstLine="709"/>
        <w:jc w:val="both"/>
        <w:rPr>
          <w:rFonts w:ascii="Times New Roman" w:hAnsi="Times New Roman" w:cs="Times New Roman"/>
          <w:noProof/>
          <w:sz w:val="28"/>
          <w:szCs w:val="28"/>
          <w:lang w:val="uk-UA"/>
        </w:rPr>
      </w:pPr>
      <w:r w:rsidRPr="00192C48">
        <w:rPr>
          <w:rFonts w:ascii="Times New Roman" w:hAnsi="Times New Roman" w:cs="Times New Roman"/>
          <w:noProof/>
          <w:sz w:val="28"/>
          <w:szCs w:val="28"/>
          <w:lang w:val="uk-UA"/>
        </w:rPr>
        <w:t>Зокрема, пандемія COVID-19 завдала відчутного удару по світовій туристичній галузі, включно з Україною. Це вимагає від органів державної влади розробки ефективної антикризової політики для відновлення туризму. Проте реалізацію такої політики ускладнює часта зміна підпорядкування та функцій центрального органу виконавчої влади у сфері туризму.</w:t>
      </w:r>
    </w:p>
    <w:p w14:paraId="17D6BB4F" w14:textId="77777777" w:rsidR="00192C48" w:rsidRPr="00192C48" w:rsidRDefault="00192C48" w:rsidP="00192C48">
      <w:pPr>
        <w:spacing w:after="0" w:line="360" w:lineRule="auto"/>
        <w:ind w:firstLine="709"/>
        <w:jc w:val="both"/>
        <w:rPr>
          <w:rFonts w:ascii="Times New Roman" w:hAnsi="Times New Roman" w:cs="Times New Roman"/>
          <w:noProof/>
          <w:sz w:val="28"/>
          <w:szCs w:val="28"/>
          <w:lang w:val="uk-UA"/>
        </w:rPr>
      </w:pPr>
      <w:r w:rsidRPr="00192C48">
        <w:rPr>
          <w:rFonts w:ascii="Times New Roman" w:hAnsi="Times New Roman" w:cs="Times New Roman"/>
          <w:noProof/>
          <w:sz w:val="28"/>
          <w:szCs w:val="28"/>
          <w:lang w:val="uk-UA"/>
        </w:rPr>
        <w:t>За роки незалежності України відбулось понад 10 реорганізацій цього органу - змінювалась назва, функції, підпорядкування різним міністерствам. Така ситуація не сприяє формуванню послідовної довгострокової стратегії розвитку туризму, оскільки кожна реорганізація вимагає часу та ресурсів на налагодження роботи, ротацію кадрів тощо.</w:t>
      </w:r>
    </w:p>
    <w:p w14:paraId="5C5262D2" w14:textId="224B4FC4" w:rsidR="00192C48" w:rsidRPr="00192C48" w:rsidRDefault="00192C48" w:rsidP="00DF52C8">
      <w:pPr>
        <w:spacing w:after="0" w:line="360" w:lineRule="auto"/>
        <w:ind w:firstLine="709"/>
        <w:jc w:val="both"/>
        <w:rPr>
          <w:rFonts w:ascii="Times New Roman" w:hAnsi="Times New Roman" w:cs="Times New Roman"/>
          <w:noProof/>
          <w:sz w:val="28"/>
          <w:szCs w:val="28"/>
          <w:lang w:val="uk-UA"/>
        </w:rPr>
      </w:pPr>
      <w:r w:rsidRPr="00192C48">
        <w:rPr>
          <w:rFonts w:ascii="Times New Roman" w:hAnsi="Times New Roman" w:cs="Times New Roman"/>
          <w:noProof/>
          <w:sz w:val="28"/>
          <w:szCs w:val="28"/>
          <w:lang w:val="uk-UA"/>
        </w:rPr>
        <w:t>Наразі державну політику у сфері туризму реалізує Державне агентство розвитку туризму України. Його місія - забезпечити сталий розвиток туристичної галузі шляхом консолідації зусиль усіх учасників ринку та міжнародного співробітництва. Проте через часті реорганізації агентство не має можливості сфокусуватися на стратегічних завданнях.</w:t>
      </w:r>
      <w:r w:rsidR="00DF52C8" w:rsidRPr="00D6501A">
        <w:rPr>
          <w:rFonts w:ascii="Times New Roman" w:hAnsi="Times New Roman" w:cs="Times New Roman"/>
          <w:noProof/>
          <w:sz w:val="28"/>
          <w:szCs w:val="28"/>
          <w:lang w:val="uk-UA"/>
        </w:rPr>
        <w:t xml:space="preserve"> Д</w:t>
      </w:r>
      <w:r w:rsidRPr="00192C48">
        <w:rPr>
          <w:rFonts w:ascii="Times New Roman" w:hAnsi="Times New Roman" w:cs="Times New Roman"/>
          <w:noProof/>
          <w:sz w:val="28"/>
          <w:szCs w:val="28"/>
          <w:lang w:val="uk-UA"/>
        </w:rPr>
        <w:t>ля формування ефективної державної політики у сфері туризму в Україні необхідно забезпечити стабільність центрального органу виконавчої влади, відповідального за її реалізацію. Це дасть змогу зосередитися на довгострокових пріоритетах розвитку галузі, зокрема подоланні наслідків пандемії COVID-19.</w:t>
      </w:r>
    </w:p>
    <w:p w14:paraId="67DF4ED5" w14:textId="77777777" w:rsidR="008A425F" w:rsidRPr="008A425F" w:rsidRDefault="008A425F" w:rsidP="008A425F">
      <w:pPr>
        <w:spacing w:after="0" w:line="360" w:lineRule="auto"/>
        <w:ind w:firstLine="709"/>
        <w:jc w:val="both"/>
        <w:rPr>
          <w:rFonts w:ascii="Times New Roman" w:hAnsi="Times New Roman" w:cs="Times New Roman"/>
          <w:noProof/>
          <w:sz w:val="28"/>
          <w:szCs w:val="28"/>
          <w:lang w:val="uk-UA"/>
        </w:rPr>
      </w:pPr>
      <w:r w:rsidRPr="008A425F">
        <w:rPr>
          <w:rFonts w:ascii="Times New Roman" w:hAnsi="Times New Roman" w:cs="Times New Roman"/>
          <w:noProof/>
          <w:sz w:val="28"/>
          <w:szCs w:val="28"/>
          <w:lang w:val="uk-UA"/>
        </w:rPr>
        <w:t>Державна політика у сфері гостинності в умовах воєнного стану потребує адаптації механізмів та інструментів її реалізації до нових викликів.</w:t>
      </w:r>
    </w:p>
    <w:p w14:paraId="7CE02C13" w14:textId="4AE9667F" w:rsidR="008A425F" w:rsidRPr="00D6501A" w:rsidRDefault="008A425F" w:rsidP="008A425F">
      <w:pPr>
        <w:pStyle w:val="a5"/>
        <w:numPr>
          <w:ilvl w:val="0"/>
          <w:numId w:val="4"/>
        </w:numPr>
        <w:spacing w:after="0" w:line="360" w:lineRule="auto"/>
        <w:ind w:left="0" w:firstLine="709"/>
        <w:jc w:val="both"/>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lastRenderedPageBreak/>
        <w:t>Пріоритетом має стати відновлення туристичної інфраструктури на звільнених територіях. Це вимагає залучення державних інвестицій, запровадження пільгового оподаткування та кредитування туристичного бізнесу.</w:t>
      </w:r>
    </w:p>
    <w:p w14:paraId="3F07C7EB" w14:textId="6FFDB5FC" w:rsidR="008A425F" w:rsidRPr="00D6501A" w:rsidRDefault="008A425F" w:rsidP="008A425F">
      <w:pPr>
        <w:pStyle w:val="a5"/>
        <w:numPr>
          <w:ilvl w:val="0"/>
          <w:numId w:val="4"/>
        </w:numPr>
        <w:spacing w:after="0" w:line="360" w:lineRule="auto"/>
        <w:ind w:left="0" w:firstLine="709"/>
        <w:jc w:val="both"/>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Необхідна інтенсифікація міжнародного маркетингу та промоції українського туристичного продукту задля відновлення туристичних потоків. Це потребує посилення державної підтримки Ukrainian Tourism Promotion Center.</w:t>
      </w:r>
    </w:p>
    <w:p w14:paraId="288D5552" w14:textId="4C6F165C" w:rsidR="008A425F" w:rsidRPr="00D6501A" w:rsidRDefault="008A425F" w:rsidP="008A425F">
      <w:pPr>
        <w:pStyle w:val="a5"/>
        <w:numPr>
          <w:ilvl w:val="0"/>
          <w:numId w:val="4"/>
        </w:numPr>
        <w:spacing w:after="0" w:line="360" w:lineRule="auto"/>
        <w:ind w:left="0" w:firstLine="709"/>
        <w:jc w:val="both"/>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Варто стимулювати внутрішній туризм через систему туристичних чеків, податкових відрахувань, пільгових кредитів населенню.</w:t>
      </w:r>
    </w:p>
    <w:p w14:paraId="510EE130" w14:textId="5D667C87" w:rsidR="008A425F" w:rsidRPr="00D6501A" w:rsidRDefault="008A425F" w:rsidP="008A425F">
      <w:pPr>
        <w:pStyle w:val="a5"/>
        <w:numPr>
          <w:ilvl w:val="0"/>
          <w:numId w:val="4"/>
        </w:numPr>
        <w:spacing w:after="0" w:line="360" w:lineRule="auto"/>
        <w:ind w:left="0" w:firstLine="709"/>
        <w:jc w:val="both"/>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Необхідно налагодити систему безпеки туристів, розробити «зелені маршрути». Це завдання потребує координації зусиль місцевої влади, поліції, прикордонників, рятувальних служб.</w:t>
      </w:r>
    </w:p>
    <w:p w14:paraId="42E1C355" w14:textId="03D20E30" w:rsidR="008A425F" w:rsidRPr="00D6501A" w:rsidRDefault="008A425F" w:rsidP="008A425F">
      <w:pPr>
        <w:pStyle w:val="a5"/>
        <w:numPr>
          <w:ilvl w:val="0"/>
          <w:numId w:val="4"/>
        </w:numPr>
        <w:spacing w:after="0" w:line="360" w:lineRule="auto"/>
        <w:ind w:left="0" w:firstLine="709"/>
        <w:jc w:val="both"/>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Важливо забезпечити підготовку кадрів для відновленої туристичної галузі через систему державного замовлення на навчання.</w:t>
      </w:r>
    </w:p>
    <w:p w14:paraId="6A0F6600" w14:textId="14A695E9" w:rsidR="008A425F" w:rsidRPr="00D6501A" w:rsidRDefault="008A425F" w:rsidP="008A425F">
      <w:pPr>
        <w:spacing w:after="0" w:line="360" w:lineRule="auto"/>
        <w:ind w:firstLine="709"/>
        <w:jc w:val="both"/>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В</w:t>
      </w:r>
      <w:r w:rsidRPr="008A425F">
        <w:rPr>
          <w:rFonts w:ascii="Times New Roman" w:hAnsi="Times New Roman" w:cs="Times New Roman"/>
          <w:noProof/>
          <w:sz w:val="28"/>
          <w:szCs w:val="28"/>
          <w:lang w:val="uk-UA"/>
        </w:rPr>
        <w:t xml:space="preserve"> умовах війни державна політика у сфері туризму має бути мобільною, гнучкою, націленою на швидке відновлення туристичного потенціалу країни. Це вимагає комплексного застосування як економічних, так і адміністративних механізмів державного регулювання.</w:t>
      </w:r>
    </w:p>
    <w:p w14:paraId="55D1D320" w14:textId="77777777" w:rsidR="008A425F" w:rsidRPr="008A425F" w:rsidRDefault="008A425F" w:rsidP="008A425F">
      <w:pPr>
        <w:spacing w:after="0" w:line="360" w:lineRule="auto"/>
        <w:ind w:firstLine="709"/>
        <w:jc w:val="both"/>
        <w:rPr>
          <w:rFonts w:ascii="Times New Roman" w:hAnsi="Times New Roman" w:cs="Times New Roman"/>
          <w:noProof/>
          <w:sz w:val="28"/>
          <w:szCs w:val="28"/>
          <w:lang w:val="uk-UA"/>
        </w:rPr>
      </w:pPr>
    </w:p>
    <w:p w14:paraId="1B823DF0" w14:textId="77458F04" w:rsidR="00D25F4A" w:rsidRPr="00D6501A" w:rsidRDefault="008A425F" w:rsidP="008A425F">
      <w:pPr>
        <w:spacing w:after="0" w:line="360" w:lineRule="auto"/>
        <w:ind w:firstLine="709"/>
        <w:jc w:val="center"/>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drawing>
          <wp:inline distT="0" distB="0" distL="0" distR="0" wp14:anchorId="2BF836BD" wp14:editId="02DC7A7E">
            <wp:extent cx="4238625" cy="2472531"/>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53580" cy="2481255"/>
                    </a:xfrm>
                    <a:prstGeom prst="rect">
                      <a:avLst/>
                    </a:prstGeom>
                    <a:noFill/>
                  </pic:spPr>
                </pic:pic>
              </a:graphicData>
            </a:graphic>
          </wp:inline>
        </w:drawing>
      </w:r>
    </w:p>
    <w:p w14:paraId="00A1B1C1" w14:textId="286AECE7" w:rsidR="008A425F" w:rsidRPr="008A425F" w:rsidRDefault="008A425F" w:rsidP="008A425F">
      <w:pPr>
        <w:spacing w:after="0" w:line="360" w:lineRule="auto"/>
        <w:ind w:firstLine="709"/>
        <w:jc w:val="center"/>
        <w:rPr>
          <w:rFonts w:ascii="Times New Roman" w:hAnsi="Times New Roman" w:cs="Times New Roman"/>
          <w:noProof/>
          <w:sz w:val="28"/>
          <w:szCs w:val="28"/>
          <w:lang w:val="uk-UA"/>
        </w:rPr>
      </w:pPr>
      <w:r w:rsidRPr="008A425F">
        <w:rPr>
          <w:rFonts w:ascii="Times New Roman" w:hAnsi="Times New Roman" w:cs="Times New Roman"/>
          <w:noProof/>
          <w:sz w:val="28"/>
          <w:szCs w:val="28"/>
          <w:lang w:val="uk-UA"/>
        </w:rPr>
        <w:t>Рис. 1.</w:t>
      </w:r>
      <w:r w:rsidRPr="00D6501A">
        <w:rPr>
          <w:rFonts w:ascii="Times New Roman" w:hAnsi="Times New Roman" w:cs="Times New Roman"/>
          <w:noProof/>
          <w:sz w:val="28"/>
          <w:szCs w:val="28"/>
          <w:lang w:val="uk-UA"/>
        </w:rPr>
        <w:t>2</w:t>
      </w:r>
      <w:r w:rsidRPr="008A425F">
        <w:rPr>
          <w:rFonts w:ascii="Times New Roman" w:hAnsi="Times New Roman" w:cs="Times New Roman"/>
          <w:noProof/>
          <w:sz w:val="28"/>
          <w:szCs w:val="28"/>
          <w:lang w:val="uk-UA"/>
        </w:rPr>
        <w:t xml:space="preserve">. </w:t>
      </w:r>
      <w:r w:rsidRPr="00D6501A">
        <w:rPr>
          <w:rFonts w:ascii="Times New Roman" w:hAnsi="Times New Roman" w:cs="Times New Roman"/>
          <w:noProof/>
          <w:sz w:val="28"/>
          <w:szCs w:val="28"/>
          <w:lang w:val="uk-UA"/>
        </w:rPr>
        <w:t>Рівні формування та реалізації туристичної політики держави</w:t>
      </w:r>
    </w:p>
    <w:p w14:paraId="428C9173" w14:textId="0A3112F8" w:rsidR="008A425F" w:rsidRPr="00E0289A" w:rsidRDefault="00E0289A" w:rsidP="00E0289A">
      <w:pPr>
        <w:spacing w:after="0" w:line="360" w:lineRule="auto"/>
        <w:ind w:firstLine="709"/>
        <w:rPr>
          <w:rFonts w:ascii="Times New Roman" w:hAnsi="Times New Roman" w:cs="Times New Roman"/>
          <w:noProof/>
          <w:sz w:val="28"/>
          <w:szCs w:val="28"/>
          <w:lang w:val="uk-UA"/>
        </w:rPr>
      </w:pPr>
      <w:r>
        <w:rPr>
          <w:rFonts w:ascii="Times New Roman" w:hAnsi="Times New Roman" w:cs="Times New Roman"/>
          <w:noProof/>
          <w:sz w:val="28"/>
          <w:szCs w:val="28"/>
          <w:lang w:val="uk-UA"/>
        </w:rPr>
        <w:lastRenderedPageBreak/>
        <w:t>*</w:t>
      </w:r>
      <w:r w:rsidR="008A425F" w:rsidRPr="00E0289A">
        <w:rPr>
          <w:rFonts w:ascii="Times New Roman" w:hAnsi="Times New Roman" w:cs="Times New Roman"/>
          <w:noProof/>
          <w:sz w:val="28"/>
          <w:szCs w:val="28"/>
          <w:lang w:val="uk-UA"/>
        </w:rPr>
        <w:t>Джерело: [18]</w:t>
      </w:r>
      <w:r>
        <w:rPr>
          <w:rFonts w:ascii="Times New Roman" w:hAnsi="Times New Roman" w:cs="Times New Roman"/>
          <w:noProof/>
          <w:sz w:val="28"/>
          <w:szCs w:val="28"/>
          <w:lang w:val="uk-UA"/>
        </w:rPr>
        <w:t>.</w:t>
      </w:r>
    </w:p>
    <w:p w14:paraId="3D791BB0" w14:textId="77777777" w:rsidR="008A425F" w:rsidRPr="00D6501A" w:rsidRDefault="008A425F" w:rsidP="008A425F">
      <w:pPr>
        <w:spacing w:after="0" w:line="360" w:lineRule="auto"/>
        <w:ind w:firstLine="709"/>
        <w:jc w:val="both"/>
        <w:rPr>
          <w:rFonts w:ascii="Times New Roman" w:hAnsi="Times New Roman" w:cs="Times New Roman"/>
          <w:noProof/>
          <w:sz w:val="28"/>
          <w:szCs w:val="28"/>
          <w:lang w:val="uk-UA"/>
        </w:rPr>
      </w:pPr>
    </w:p>
    <w:p w14:paraId="5C390EE6" w14:textId="6FCEB840" w:rsidR="008A425F" w:rsidRPr="008A425F" w:rsidRDefault="008A425F" w:rsidP="008A425F">
      <w:pPr>
        <w:spacing w:after="0" w:line="360" w:lineRule="auto"/>
        <w:ind w:firstLine="709"/>
        <w:jc w:val="both"/>
        <w:rPr>
          <w:rFonts w:ascii="Times New Roman" w:hAnsi="Times New Roman" w:cs="Times New Roman"/>
          <w:noProof/>
          <w:sz w:val="28"/>
          <w:szCs w:val="28"/>
          <w:lang w:val="uk-UA"/>
        </w:rPr>
      </w:pPr>
      <w:r w:rsidRPr="008A425F">
        <w:rPr>
          <w:rFonts w:ascii="Times New Roman" w:hAnsi="Times New Roman" w:cs="Times New Roman"/>
          <w:noProof/>
          <w:sz w:val="28"/>
          <w:szCs w:val="28"/>
          <w:lang w:val="uk-UA"/>
        </w:rPr>
        <w:t>Міжнародні організації, такі як ЮНВТО, Об’єднана федерація асоціацій туристичних агентств, Міжнародна асоціація готелів і ресторанів, та інші, відіграють ключову роль у формуванні глобальної туристичної політики. Центральне місце у діяльності ЮНВТО, як ведучої організації у цій сфері, займає підтримка сталого розвитку туризму з оглядом на економічне просування, соціальну добробутність та культурне збагачення глобальних спільнот, а також боротьба з бідністю та підтримка миру у світі. ЮНВТО активно працює над встановленням основних принципів міжнародного туризму, сприяє міжнародному співробітництву у цій галузі, розробляє правові норми, підтримує безпеку та доступність подорожей, екологічну стабільність та уніфікацію стандартів якості туристичних послуг</w:t>
      </w:r>
      <w:r w:rsidR="00C22B89" w:rsidRPr="00D6501A">
        <w:rPr>
          <w:rFonts w:ascii="Times New Roman" w:hAnsi="Times New Roman" w:cs="Times New Roman"/>
          <w:noProof/>
          <w:sz w:val="28"/>
          <w:szCs w:val="28"/>
          <w:lang w:val="uk-UA"/>
        </w:rPr>
        <w:t xml:space="preserve"> [17]</w:t>
      </w:r>
      <w:r w:rsidRPr="008A425F">
        <w:rPr>
          <w:rFonts w:ascii="Times New Roman" w:hAnsi="Times New Roman" w:cs="Times New Roman"/>
          <w:noProof/>
          <w:sz w:val="28"/>
          <w:szCs w:val="28"/>
          <w:lang w:val="uk-UA"/>
        </w:rPr>
        <w:t>.</w:t>
      </w:r>
    </w:p>
    <w:p w14:paraId="13FD7FAD" w14:textId="77777777" w:rsidR="008A425F" w:rsidRPr="008A425F" w:rsidRDefault="008A425F" w:rsidP="008A425F">
      <w:pPr>
        <w:spacing w:after="0" w:line="360" w:lineRule="auto"/>
        <w:ind w:firstLine="709"/>
        <w:jc w:val="both"/>
        <w:rPr>
          <w:rFonts w:ascii="Times New Roman" w:hAnsi="Times New Roman" w:cs="Times New Roman"/>
          <w:noProof/>
          <w:sz w:val="28"/>
          <w:szCs w:val="28"/>
          <w:lang w:val="uk-UA"/>
        </w:rPr>
      </w:pPr>
      <w:r w:rsidRPr="008A425F">
        <w:rPr>
          <w:rFonts w:ascii="Times New Roman" w:hAnsi="Times New Roman" w:cs="Times New Roman"/>
          <w:noProof/>
          <w:sz w:val="28"/>
          <w:szCs w:val="28"/>
          <w:lang w:val="uk-UA"/>
        </w:rPr>
        <w:t>На національному рівні, основним завданням туристичної політики є розробка основних принципів, формування стратегічних напрямків та створення умов для розвитку туризму. Ця політика втілюється через різноманітні концепції та програми, які спрямовані на підтримку та розвиток туристичної індустрії, а також через визначення конкретних шляхів і методів їх впровадження. Така політика служить фундаментом для реалізації регіональних туристичних стратегій та ініціатив.</w:t>
      </w:r>
    </w:p>
    <w:p w14:paraId="13CB8E09" w14:textId="0314B242" w:rsidR="008A425F" w:rsidRPr="00D6501A" w:rsidRDefault="008A425F" w:rsidP="00D25F4A">
      <w:pPr>
        <w:spacing w:after="0" w:line="360" w:lineRule="auto"/>
        <w:ind w:firstLine="709"/>
        <w:jc w:val="both"/>
        <w:rPr>
          <w:rFonts w:ascii="Times New Roman" w:hAnsi="Times New Roman" w:cs="Times New Roman"/>
          <w:noProof/>
          <w:sz w:val="28"/>
          <w:szCs w:val="28"/>
          <w:lang w:val="uk-UA"/>
        </w:rPr>
      </w:pPr>
    </w:p>
    <w:p w14:paraId="4C07504A" w14:textId="35DCC8BC" w:rsidR="008A425F" w:rsidRPr="00D6501A" w:rsidRDefault="008A425F" w:rsidP="008A425F">
      <w:pPr>
        <w:spacing w:after="0" w:line="360" w:lineRule="auto"/>
        <w:jc w:val="both"/>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drawing>
          <wp:inline distT="0" distB="0" distL="0" distR="0" wp14:anchorId="7898AB1E" wp14:editId="7C4D7A79">
            <wp:extent cx="5829300" cy="2114550"/>
            <wp:effectExtent l="38100" t="0" r="38100"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720DAB96" w14:textId="435AFE9A" w:rsidR="008A425F" w:rsidRPr="00D6501A" w:rsidRDefault="008A425F" w:rsidP="008A425F">
      <w:pPr>
        <w:spacing w:after="0" w:line="360" w:lineRule="auto"/>
        <w:ind w:firstLine="709"/>
        <w:jc w:val="center"/>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lastRenderedPageBreak/>
        <w:t>Рис. 1.3. Класифікація механізмів та інструментів реалізації державної політики у сфері гостинності</w:t>
      </w:r>
    </w:p>
    <w:p w14:paraId="14E622A1" w14:textId="018E7321" w:rsidR="008A425F" w:rsidRPr="00E0289A" w:rsidRDefault="00E0289A" w:rsidP="00E0289A">
      <w:pPr>
        <w:spacing w:after="0" w:line="360" w:lineRule="auto"/>
        <w:ind w:firstLine="709"/>
        <w:rPr>
          <w:rFonts w:ascii="Times New Roman" w:hAnsi="Times New Roman" w:cs="Times New Roman"/>
          <w:noProof/>
          <w:sz w:val="28"/>
          <w:szCs w:val="28"/>
          <w:lang w:val="uk-UA"/>
        </w:rPr>
      </w:pPr>
      <w:r>
        <w:rPr>
          <w:rFonts w:ascii="Times New Roman" w:hAnsi="Times New Roman" w:cs="Times New Roman"/>
          <w:i/>
          <w:iCs/>
          <w:noProof/>
          <w:sz w:val="28"/>
          <w:szCs w:val="28"/>
          <w:lang w:val="uk-UA"/>
        </w:rPr>
        <w:t>*</w:t>
      </w:r>
      <w:r w:rsidR="008A425F" w:rsidRPr="00E0289A">
        <w:rPr>
          <w:rFonts w:ascii="Times New Roman" w:hAnsi="Times New Roman" w:cs="Times New Roman"/>
          <w:noProof/>
          <w:sz w:val="28"/>
          <w:szCs w:val="28"/>
          <w:lang w:val="uk-UA"/>
        </w:rPr>
        <w:t>Джерело: створено автором за [12]</w:t>
      </w:r>
    </w:p>
    <w:p w14:paraId="46DB924E" w14:textId="0B49E393" w:rsidR="008A425F" w:rsidRPr="00D6501A" w:rsidRDefault="008A425F" w:rsidP="00D25F4A">
      <w:pPr>
        <w:spacing w:after="0" w:line="360" w:lineRule="auto"/>
        <w:ind w:firstLine="709"/>
        <w:jc w:val="both"/>
        <w:rPr>
          <w:rFonts w:ascii="Times New Roman" w:hAnsi="Times New Roman" w:cs="Times New Roman"/>
          <w:noProof/>
          <w:sz w:val="28"/>
          <w:szCs w:val="28"/>
          <w:lang w:val="uk-UA"/>
        </w:rPr>
      </w:pPr>
    </w:p>
    <w:p w14:paraId="6504F9D6" w14:textId="77777777" w:rsidR="00C22B89" w:rsidRPr="00C22B89" w:rsidRDefault="00C22B89" w:rsidP="00C22B89">
      <w:pPr>
        <w:spacing w:after="0" w:line="360" w:lineRule="auto"/>
        <w:ind w:firstLine="709"/>
        <w:jc w:val="both"/>
        <w:rPr>
          <w:rFonts w:ascii="Times New Roman" w:hAnsi="Times New Roman" w:cs="Times New Roman"/>
          <w:noProof/>
          <w:sz w:val="28"/>
          <w:szCs w:val="28"/>
          <w:lang w:val="uk-UA"/>
        </w:rPr>
      </w:pPr>
      <w:r w:rsidRPr="00C22B89">
        <w:rPr>
          <w:rFonts w:ascii="Times New Roman" w:hAnsi="Times New Roman" w:cs="Times New Roman"/>
          <w:noProof/>
          <w:sz w:val="28"/>
          <w:szCs w:val="28"/>
          <w:lang w:val="uk-UA"/>
        </w:rPr>
        <w:t>Державна політика у сфері гостинності реалізується через ряд механізмів, кожен з яких має свою специфіку та значимість у формуванні та розвитку туристичної галузі.</w:t>
      </w:r>
    </w:p>
    <w:p w14:paraId="0AF183CD" w14:textId="5F5DA917" w:rsidR="00C22B89" w:rsidRPr="00C22B89" w:rsidRDefault="00C22B89" w:rsidP="00C22B89">
      <w:pPr>
        <w:spacing w:after="0" w:line="360" w:lineRule="auto"/>
        <w:ind w:firstLine="709"/>
        <w:jc w:val="both"/>
        <w:rPr>
          <w:rFonts w:ascii="Times New Roman" w:hAnsi="Times New Roman" w:cs="Times New Roman"/>
          <w:noProof/>
          <w:sz w:val="28"/>
          <w:szCs w:val="28"/>
          <w:lang w:val="uk-UA"/>
        </w:rPr>
      </w:pPr>
      <w:r w:rsidRPr="00C22B89">
        <w:rPr>
          <w:rFonts w:ascii="Times New Roman" w:hAnsi="Times New Roman" w:cs="Times New Roman"/>
          <w:noProof/>
          <w:sz w:val="28"/>
          <w:szCs w:val="28"/>
          <w:lang w:val="uk-UA"/>
        </w:rPr>
        <w:t>По-перше, нормативно-правові механізми служать основою для регулювання відносин у сфері туризму. Це включає розробку, удосконалення та впровадження законів, нормативних актів, стандартів та правил, які визначають правові рамки для функціонування та розвитку туристичної галузі, забезпечуючи її стабільність, прозорість та захищеність інтересів усіх учасників туристичного процесу</w:t>
      </w:r>
      <w:r w:rsidRPr="00D6501A">
        <w:rPr>
          <w:rFonts w:ascii="Times New Roman" w:hAnsi="Times New Roman" w:cs="Times New Roman"/>
          <w:noProof/>
          <w:sz w:val="28"/>
          <w:szCs w:val="28"/>
          <w:lang w:val="uk-UA"/>
        </w:rPr>
        <w:t xml:space="preserve"> [12]</w:t>
      </w:r>
      <w:r w:rsidRPr="00C22B89">
        <w:rPr>
          <w:rFonts w:ascii="Times New Roman" w:hAnsi="Times New Roman" w:cs="Times New Roman"/>
          <w:noProof/>
          <w:sz w:val="28"/>
          <w:szCs w:val="28"/>
          <w:lang w:val="uk-UA"/>
        </w:rPr>
        <w:t>.</w:t>
      </w:r>
    </w:p>
    <w:p w14:paraId="0F18CB7A" w14:textId="518BA66C" w:rsidR="00C22B89" w:rsidRPr="00C22B89" w:rsidRDefault="00C22B89" w:rsidP="00C22B89">
      <w:pPr>
        <w:spacing w:after="0" w:line="360" w:lineRule="auto"/>
        <w:ind w:firstLine="709"/>
        <w:jc w:val="both"/>
        <w:rPr>
          <w:rFonts w:ascii="Times New Roman" w:hAnsi="Times New Roman" w:cs="Times New Roman"/>
          <w:noProof/>
          <w:sz w:val="28"/>
          <w:szCs w:val="28"/>
          <w:lang w:val="uk-UA"/>
        </w:rPr>
      </w:pPr>
      <w:r w:rsidRPr="00C22B89">
        <w:rPr>
          <w:rFonts w:ascii="Times New Roman" w:hAnsi="Times New Roman" w:cs="Times New Roman"/>
          <w:noProof/>
          <w:sz w:val="28"/>
          <w:szCs w:val="28"/>
          <w:lang w:val="uk-UA"/>
        </w:rPr>
        <w:t>Організаційно-управлінські механізми відіграють ключову роль у координації діяльності різних учасників ринку туризму, плануванні та реалізації стратегій розвитку туризму на національному та регіональному рівнях. Це також включає у себе розробку та впровадження ефективних моделей управління та оптимізації ресурсів у сфері туризму.</w:t>
      </w:r>
      <w:r w:rsidRPr="00D6501A">
        <w:rPr>
          <w:rFonts w:ascii="Times New Roman" w:hAnsi="Times New Roman" w:cs="Times New Roman"/>
          <w:noProof/>
          <w:sz w:val="28"/>
          <w:szCs w:val="28"/>
          <w:lang w:val="uk-UA"/>
        </w:rPr>
        <w:t xml:space="preserve"> </w:t>
      </w:r>
      <w:r w:rsidRPr="00C22B89">
        <w:rPr>
          <w:rFonts w:ascii="Times New Roman" w:hAnsi="Times New Roman" w:cs="Times New Roman"/>
          <w:noProof/>
          <w:sz w:val="28"/>
          <w:szCs w:val="28"/>
          <w:lang w:val="uk-UA"/>
        </w:rPr>
        <w:t>Фінансово-економічні механізми зосереджені на забезпеченні фінансової підтримки та стимулюванні інвестицій у туристичну галузь. Це може включати бюджетне фінансування, податкові пільги, субсидії, кредитування та інші фінансові інструменти, які сприяють розвитку та модернізації туристичної інфраструктури та послуг.</w:t>
      </w:r>
    </w:p>
    <w:p w14:paraId="2DAE62A4" w14:textId="1A6C0601" w:rsidR="00C22B89" w:rsidRPr="00C22B89" w:rsidRDefault="00C22B89" w:rsidP="00C22B89">
      <w:pPr>
        <w:spacing w:after="0" w:line="360" w:lineRule="auto"/>
        <w:ind w:firstLine="709"/>
        <w:jc w:val="both"/>
        <w:rPr>
          <w:rFonts w:ascii="Times New Roman" w:hAnsi="Times New Roman" w:cs="Times New Roman"/>
          <w:noProof/>
          <w:sz w:val="28"/>
          <w:szCs w:val="28"/>
          <w:lang w:val="uk-UA"/>
        </w:rPr>
      </w:pPr>
      <w:r w:rsidRPr="00C22B89">
        <w:rPr>
          <w:rFonts w:ascii="Times New Roman" w:hAnsi="Times New Roman" w:cs="Times New Roman"/>
          <w:noProof/>
          <w:sz w:val="28"/>
          <w:szCs w:val="28"/>
          <w:lang w:val="uk-UA"/>
        </w:rPr>
        <w:t>Маркетингові та промоційні інструменти фокусуються на розробці та впровадженні стратегій та кампаній для просування туристичних продуктів та брендів, підвищення привабливості та конкурентоспроможності туристичних напрямків та послуг.</w:t>
      </w:r>
      <w:r w:rsidRPr="00D6501A">
        <w:rPr>
          <w:rFonts w:ascii="Times New Roman" w:hAnsi="Times New Roman" w:cs="Times New Roman"/>
          <w:noProof/>
          <w:sz w:val="28"/>
          <w:szCs w:val="28"/>
          <w:lang w:val="uk-UA"/>
        </w:rPr>
        <w:t xml:space="preserve"> </w:t>
      </w:r>
      <w:r w:rsidRPr="00C22B89">
        <w:rPr>
          <w:rFonts w:ascii="Times New Roman" w:hAnsi="Times New Roman" w:cs="Times New Roman"/>
          <w:noProof/>
          <w:sz w:val="28"/>
          <w:szCs w:val="28"/>
          <w:lang w:val="uk-UA"/>
        </w:rPr>
        <w:t xml:space="preserve">Інформаційно-комунікаційні технології використовуються для оптимізації процесів, підвищення якості обслуговування та забезпечення доступності туристичної інформації, а також </w:t>
      </w:r>
      <w:r w:rsidRPr="00C22B89">
        <w:rPr>
          <w:rFonts w:ascii="Times New Roman" w:hAnsi="Times New Roman" w:cs="Times New Roman"/>
          <w:noProof/>
          <w:sz w:val="28"/>
          <w:szCs w:val="28"/>
          <w:lang w:val="uk-UA"/>
        </w:rPr>
        <w:lastRenderedPageBreak/>
        <w:t>для розвитку нових туристичних продуктів та послуг через використання цифрових технологій.</w:t>
      </w:r>
    </w:p>
    <w:p w14:paraId="160B0ADE" w14:textId="77777777" w:rsidR="00C22B89" w:rsidRPr="00C22B89" w:rsidRDefault="00C22B89" w:rsidP="00C22B89">
      <w:pPr>
        <w:spacing w:after="0" w:line="360" w:lineRule="auto"/>
        <w:ind w:firstLine="709"/>
        <w:jc w:val="both"/>
        <w:rPr>
          <w:rFonts w:ascii="Times New Roman" w:hAnsi="Times New Roman" w:cs="Times New Roman"/>
          <w:noProof/>
          <w:sz w:val="28"/>
          <w:szCs w:val="28"/>
          <w:lang w:val="uk-UA"/>
        </w:rPr>
      </w:pPr>
      <w:r w:rsidRPr="00C22B89">
        <w:rPr>
          <w:rFonts w:ascii="Times New Roman" w:hAnsi="Times New Roman" w:cs="Times New Roman"/>
          <w:noProof/>
          <w:sz w:val="28"/>
          <w:szCs w:val="28"/>
          <w:lang w:val="uk-UA"/>
        </w:rPr>
        <w:t>Кадрові та освітні механізми спрямовані на підготовку висококваліфікованих спеціалістів для туристичної галузі, розвиток професійної освіти, навчання та підвищення кваліфікації працівників у сфері туризму.</w:t>
      </w:r>
    </w:p>
    <w:p w14:paraId="397365DB" w14:textId="34E8CEFE" w:rsidR="00C22B89" w:rsidRPr="00C22B89" w:rsidRDefault="00C22B89" w:rsidP="00C22B89">
      <w:pPr>
        <w:spacing w:after="0" w:line="360" w:lineRule="auto"/>
        <w:ind w:firstLine="709"/>
        <w:jc w:val="both"/>
        <w:rPr>
          <w:rFonts w:ascii="Times New Roman" w:hAnsi="Times New Roman" w:cs="Times New Roman"/>
          <w:noProof/>
          <w:sz w:val="28"/>
          <w:szCs w:val="28"/>
          <w:lang w:val="uk-UA"/>
        </w:rPr>
      </w:pPr>
      <w:r w:rsidRPr="00C22B89">
        <w:rPr>
          <w:rFonts w:ascii="Times New Roman" w:hAnsi="Times New Roman" w:cs="Times New Roman"/>
          <w:noProof/>
          <w:sz w:val="28"/>
          <w:szCs w:val="28"/>
          <w:lang w:val="uk-UA"/>
        </w:rPr>
        <w:t>Механізми партнерства та співпраці сприяють розвитку міжнародного та міжрегіонального співробітництва, партнерства між державним та приватним секторами, а також залученню громадськості та інших стейкхолдерів у процеси планування та реалізації туристичних проектів та ініціатив.</w:t>
      </w:r>
      <w:r w:rsidRPr="00D6501A">
        <w:rPr>
          <w:rFonts w:ascii="Times New Roman" w:hAnsi="Times New Roman" w:cs="Times New Roman"/>
          <w:noProof/>
          <w:sz w:val="28"/>
          <w:szCs w:val="28"/>
          <w:lang w:val="uk-UA"/>
        </w:rPr>
        <w:t xml:space="preserve"> </w:t>
      </w:r>
      <w:r w:rsidRPr="00C22B89">
        <w:rPr>
          <w:rFonts w:ascii="Times New Roman" w:hAnsi="Times New Roman" w:cs="Times New Roman"/>
          <w:noProof/>
          <w:sz w:val="28"/>
          <w:szCs w:val="28"/>
          <w:lang w:val="uk-UA"/>
        </w:rPr>
        <w:t>Кожен з цих механізмів відіграє свою унікальну роль у реалізації державної політики у сфері гостинності, сприяючи створенню сприятливих умов для сталого розвитку туристичної галузі, підвищення її конкурентоспроможності та адаптації до змінних умов ринку та потреб туристів</w:t>
      </w:r>
      <w:r w:rsidRPr="00D6501A">
        <w:rPr>
          <w:rFonts w:ascii="Times New Roman" w:hAnsi="Times New Roman" w:cs="Times New Roman"/>
          <w:noProof/>
          <w:sz w:val="28"/>
          <w:szCs w:val="28"/>
          <w:lang w:val="uk-UA"/>
        </w:rPr>
        <w:t xml:space="preserve"> [16]</w:t>
      </w:r>
      <w:r w:rsidRPr="00C22B89">
        <w:rPr>
          <w:rFonts w:ascii="Times New Roman" w:hAnsi="Times New Roman" w:cs="Times New Roman"/>
          <w:noProof/>
          <w:sz w:val="28"/>
          <w:szCs w:val="28"/>
          <w:lang w:val="uk-UA"/>
        </w:rPr>
        <w:t>.</w:t>
      </w:r>
    </w:p>
    <w:p w14:paraId="4C9D708F" w14:textId="581EEFEF" w:rsidR="00C22B89" w:rsidRPr="00D6501A" w:rsidRDefault="00C22B89" w:rsidP="00D25F4A">
      <w:pPr>
        <w:spacing w:after="0" w:line="360" w:lineRule="auto"/>
        <w:ind w:firstLine="709"/>
        <w:jc w:val="both"/>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Цілі державної туристичної політики тісно переплетені з географічними, економічними та соціальними аспектами розвитку країни, а також з рівнем розвитку туристичної індустрії. Основна стратегічна мета туризму полягає у відновленні та розвитку духовних і фізичних сил людей, включаючи ряд функціонально орієнтованих підцілей, таких як соціально-економічні, соціальні та економічні аспекти [17, с.41].</w:t>
      </w:r>
    </w:p>
    <w:p w14:paraId="5BD0F682" w14:textId="77777777" w:rsidR="00C22B89" w:rsidRPr="00C22B89" w:rsidRDefault="00C22B89" w:rsidP="00C22B89">
      <w:pPr>
        <w:spacing w:after="0" w:line="360" w:lineRule="auto"/>
        <w:ind w:firstLine="709"/>
        <w:jc w:val="both"/>
        <w:rPr>
          <w:rFonts w:ascii="Times New Roman" w:hAnsi="Times New Roman" w:cs="Times New Roman"/>
          <w:noProof/>
          <w:sz w:val="28"/>
          <w:szCs w:val="28"/>
          <w:lang w:val="uk-UA"/>
        </w:rPr>
      </w:pPr>
      <w:r w:rsidRPr="00C22B89">
        <w:rPr>
          <w:rFonts w:ascii="Times New Roman" w:hAnsi="Times New Roman" w:cs="Times New Roman"/>
          <w:noProof/>
          <w:sz w:val="28"/>
          <w:szCs w:val="28"/>
          <w:lang w:val="uk-UA"/>
        </w:rPr>
        <w:t>Туристична політика, як інструмент державного управління, є частиною загальної державної стратегії, і, таким чином, має бути інтегрована з іншими секторами державної політики, такими як економіка, соціальні питання, гуманітарні науки, екологія, аграрна політика, наука та техніка. Туристична політика також взаємодіє з політикою у сфері пасажирських перевезень, міжнародного співробітництва та спрощенням візових процедур для в’їзду в Україну.</w:t>
      </w:r>
    </w:p>
    <w:p w14:paraId="02197F2D" w14:textId="77777777" w:rsidR="00C22B89" w:rsidRPr="00D6501A" w:rsidRDefault="00C22B89" w:rsidP="00D25F4A">
      <w:pPr>
        <w:spacing w:after="0" w:line="360" w:lineRule="auto"/>
        <w:ind w:firstLine="709"/>
        <w:jc w:val="both"/>
        <w:rPr>
          <w:rFonts w:ascii="Times New Roman" w:hAnsi="Times New Roman" w:cs="Times New Roman"/>
          <w:noProof/>
          <w:sz w:val="28"/>
          <w:szCs w:val="28"/>
          <w:lang w:val="uk-UA"/>
        </w:rPr>
      </w:pPr>
    </w:p>
    <w:p w14:paraId="68D110FB" w14:textId="0479CB15" w:rsidR="008A425F" w:rsidRPr="00D6501A" w:rsidRDefault="008A425F" w:rsidP="00C22B89">
      <w:pPr>
        <w:spacing w:after="0" w:line="360" w:lineRule="auto"/>
        <w:ind w:firstLine="709"/>
        <w:jc w:val="center"/>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lastRenderedPageBreak/>
        <w:drawing>
          <wp:inline distT="0" distB="0" distL="0" distR="0" wp14:anchorId="598DD3B6" wp14:editId="0EC5B2C3">
            <wp:extent cx="4857750" cy="42100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62650" cy="4214297"/>
                    </a:xfrm>
                    <a:prstGeom prst="rect">
                      <a:avLst/>
                    </a:prstGeom>
                    <a:noFill/>
                  </pic:spPr>
                </pic:pic>
              </a:graphicData>
            </a:graphic>
          </wp:inline>
        </w:drawing>
      </w:r>
    </w:p>
    <w:p w14:paraId="4F709149" w14:textId="69975BA7" w:rsidR="008A425F" w:rsidRPr="00D6501A" w:rsidRDefault="008A425F" w:rsidP="008A425F">
      <w:pPr>
        <w:spacing w:after="0" w:line="360" w:lineRule="auto"/>
        <w:ind w:firstLine="709"/>
        <w:jc w:val="center"/>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Рис. 1.4. Цільова структура туристичної політики</w:t>
      </w:r>
    </w:p>
    <w:p w14:paraId="1E7E818F" w14:textId="50E36F76" w:rsidR="008A425F" w:rsidRPr="00E0289A" w:rsidRDefault="00E0289A" w:rsidP="00E0289A">
      <w:pPr>
        <w:spacing w:after="0" w:line="360" w:lineRule="auto"/>
        <w:ind w:firstLine="709"/>
        <w:rPr>
          <w:rFonts w:ascii="Times New Roman" w:hAnsi="Times New Roman" w:cs="Times New Roman"/>
          <w:noProof/>
          <w:sz w:val="28"/>
          <w:szCs w:val="28"/>
          <w:lang w:val="uk-UA"/>
        </w:rPr>
      </w:pPr>
      <w:r w:rsidRPr="00E0289A">
        <w:rPr>
          <w:rFonts w:ascii="Times New Roman" w:hAnsi="Times New Roman" w:cs="Times New Roman"/>
          <w:noProof/>
          <w:sz w:val="28"/>
          <w:szCs w:val="28"/>
          <w:lang w:val="uk-UA"/>
        </w:rPr>
        <w:t>*</w:t>
      </w:r>
      <w:r w:rsidR="008A425F" w:rsidRPr="00E0289A">
        <w:rPr>
          <w:rFonts w:ascii="Times New Roman" w:hAnsi="Times New Roman" w:cs="Times New Roman"/>
          <w:noProof/>
          <w:sz w:val="28"/>
          <w:szCs w:val="28"/>
          <w:lang w:val="uk-UA"/>
        </w:rPr>
        <w:t>Джерело: [18]</w:t>
      </w:r>
    </w:p>
    <w:p w14:paraId="14ED5EB3" w14:textId="05424144" w:rsidR="008A425F" w:rsidRPr="00D6501A" w:rsidRDefault="008A425F" w:rsidP="00D25F4A">
      <w:pPr>
        <w:spacing w:after="0" w:line="360" w:lineRule="auto"/>
        <w:ind w:firstLine="709"/>
        <w:jc w:val="both"/>
        <w:rPr>
          <w:rFonts w:ascii="Times New Roman" w:hAnsi="Times New Roman" w:cs="Times New Roman"/>
          <w:noProof/>
          <w:sz w:val="28"/>
          <w:szCs w:val="28"/>
          <w:lang w:val="uk-UA"/>
        </w:rPr>
      </w:pPr>
    </w:p>
    <w:p w14:paraId="3354D83D" w14:textId="77777777" w:rsidR="00C22B89" w:rsidRPr="00C22B89" w:rsidRDefault="00C22B89" w:rsidP="00C22B89">
      <w:pPr>
        <w:spacing w:after="0" w:line="360" w:lineRule="auto"/>
        <w:ind w:firstLine="709"/>
        <w:jc w:val="both"/>
        <w:rPr>
          <w:rFonts w:ascii="Times New Roman" w:hAnsi="Times New Roman" w:cs="Times New Roman"/>
          <w:noProof/>
          <w:sz w:val="28"/>
          <w:szCs w:val="28"/>
          <w:lang w:val="uk-UA"/>
        </w:rPr>
      </w:pPr>
      <w:r w:rsidRPr="00C22B89">
        <w:rPr>
          <w:rFonts w:ascii="Times New Roman" w:hAnsi="Times New Roman" w:cs="Times New Roman"/>
          <w:noProof/>
          <w:sz w:val="28"/>
          <w:szCs w:val="28"/>
          <w:lang w:val="uk-UA"/>
        </w:rPr>
        <w:t>Важливим завданням управління державною туристичною політикою є координація та узгодження стратегічних цілей та задач розвитку туризму з іншими напрямками державної стратегії. Реалізація державної туристичної політики відбувається через систему державного управління, використовуючи різноманітні методи та інструменти, такі як адміністративно-правові, фінансово-економічні та соціально-психологічні методи впливу.</w:t>
      </w:r>
    </w:p>
    <w:p w14:paraId="4E8AADB5" w14:textId="77777777" w:rsidR="00C22B89" w:rsidRPr="00C22B89" w:rsidRDefault="00C22B89" w:rsidP="00C22B89">
      <w:pPr>
        <w:spacing w:after="0" w:line="360" w:lineRule="auto"/>
        <w:ind w:firstLine="709"/>
        <w:jc w:val="both"/>
        <w:rPr>
          <w:rFonts w:ascii="Times New Roman" w:hAnsi="Times New Roman" w:cs="Times New Roman"/>
          <w:noProof/>
          <w:sz w:val="28"/>
          <w:szCs w:val="28"/>
          <w:lang w:val="uk-UA"/>
        </w:rPr>
      </w:pPr>
      <w:r w:rsidRPr="00C22B89">
        <w:rPr>
          <w:rFonts w:ascii="Times New Roman" w:hAnsi="Times New Roman" w:cs="Times New Roman"/>
          <w:noProof/>
          <w:sz w:val="28"/>
          <w:szCs w:val="28"/>
          <w:lang w:val="uk-UA"/>
        </w:rPr>
        <w:t>Методи реалізації державної туристичної політики різноманітні та багатогранні, вони включають адміністративно-правові, фінансово-економічні та соціально-психологічні інструменти.</w:t>
      </w:r>
    </w:p>
    <w:p w14:paraId="3936D9B6" w14:textId="77777777" w:rsidR="00C22B89" w:rsidRPr="00C22B89" w:rsidRDefault="00C22B89" w:rsidP="00C22B89">
      <w:pPr>
        <w:spacing w:after="0" w:line="360" w:lineRule="auto"/>
        <w:ind w:firstLine="709"/>
        <w:jc w:val="both"/>
        <w:rPr>
          <w:rFonts w:ascii="Times New Roman" w:hAnsi="Times New Roman" w:cs="Times New Roman"/>
          <w:noProof/>
          <w:sz w:val="28"/>
          <w:szCs w:val="28"/>
          <w:lang w:val="uk-UA"/>
        </w:rPr>
      </w:pPr>
      <w:r w:rsidRPr="00C22B89">
        <w:rPr>
          <w:rFonts w:ascii="Times New Roman" w:hAnsi="Times New Roman" w:cs="Times New Roman"/>
          <w:noProof/>
          <w:sz w:val="28"/>
          <w:szCs w:val="28"/>
          <w:lang w:val="uk-UA"/>
        </w:rPr>
        <w:t xml:space="preserve">Адміністративно-правові методи орієнтовані на нормативно-правове регулювання, стандартизацію, сертифікацію та ліцензування в сфері туризму. Вони також включають контроль за охороною природного середовища та </w:t>
      </w:r>
      <w:r w:rsidRPr="00C22B89">
        <w:rPr>
          <w:rFonts w:ascii="Times New Roman" w:hAnsi="Times New Roman" w:cs="Times New Roman"/>
          <w:noProof/>
          <w:sz w:val="28"/>
          <w:szCs w:val="28"/>
          <w:lang w:val="uk-UA"/>
        </w:rPr>
        <w:lastRenderedPageBreak/>
        <w:t>культурної спадщини, митне регулювання, а також сприяють міжрегіональному та міжнародному співробітництву</w:t>
      </w:r>
      <w:r w:rsidRPr="00D6501A">
        <w:rPr>
          <w:rFonts w:ascii="Times New Roman" w:hAnsi="Times New Roman" w:cs="Times New Roman"/>
          <w:noProof/>
          <w:sz w:val="28"/>
          <w:szCs w:val="28"/>
          <w:lang w:val="uk-UA"/>
        </w:rPr>
        <w:t xml:space="preserve"> [2, с.6]</w:t>
      </w:r>
      <w:r w:rsidRPr="00C22B89">
        <w:rPr>
          <w:rFonts w:ascii="Times New Roman" w:hAnsi="Times New Roman" w:cs="Times New Roman"/>
          <w:noProof/>
          <w:sz w:val="28"/>
          <w:szCs w:val="28"/>
          <w:lang w:val="uk-UA"/>
        </w:rPr>
        <w:t>.</w:t>
      </w:r>
    </w:p>
    <w:p w14:paraId="23536D3B" w14:textId="5292464D" w:rsidR="00C22B89" w:rsidRPr="00D6501A" w:rsidRDefault="00C22B89" w:rsidP="00D25F4A">
      <w:pPr>
        <w:spacing w:after="0" w:line="360" w:lineRule="auto"/>
        <w:ind w:firstLine="709"/>
        <w:jc w:val="both"/>
        <w:rPr>
          <w:rFonts w:ascii="Times New Roman" w:hAnsi="Times New Roman" w:cs="Times New Roman"/>
          <w:noProof/>
          <w:sz w:val="28"/>
          <w:szCs w:val="28"/>
          <w:lang w:val="uk-UA"/>
        </w:rPr>
      </w:pPr>
    </w:p>
    <w:p w14:paraId="509FE375" w14:textId="7DF5D8C5" w:rsidR="00C22B89" w:rsidRPr="00D6501A" w:rsidRDefault="00C22B89" w:rsidP="00D25F4A">
      <w:pPr>
        <w:spacing w:after="0" w:line="360" w:lineRule="auto"/>
        <w:ind w:firstLine="709"/>
        <w:jc w:val="both"/>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drawing>
          <wp:inline distT="0" distB="0" distL="0" distR="0" wp14:anchorId="7987F0D3" wp14:editId="59F097A1">
            <wp:extent cx="5238750" cy="4714875"/>
            <wp:effectExtent l="0" t="0" r="0" b="9525"/>
            <wp:docPr id="5" name="Рисунок 5" descr="Узагальнена схема методів та інструментів реалізації туристичної політики держав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Узагальнена схема методів та інструментів реалізації туристичної політики держави"/>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38750" cy="4714875"/>
                    </a:xfrm>
                    <a:prstGeom prst="rect">
                      <a:avLst/>
                    </a:prstGeom>
                    <a:noFill/>
                    <a:ln>
                      <a:noFill/>
                    </a:ln>
                  </pic:spPr>
                </pic:pic>
              </a:graphicData>
            </a:graphic>
          </wp:inline>
        </w:drawing>
      </w:r>
    </w:p>
    <w:p w14:paraId="48EB19A6" w14:textId="049CF80C" w:rsidR="00C22B89" w:rsidRPr="00C22B89" w:rsidRDefault="00C22B89" w:rsidP="00C22B89">
      <w:pPr>
        <w:spacing w:after="0" w:line="360" w:lineRule="auto"/>
        <w:ind w:firstLine="709"/>
        <w:jc w:val="center"/>
        <w:rPr>
          <w:rFonts w:ascii="Times New Roman" w:hAnsi="Times New Roman" w:cs="Times New Roman"/>
          <w:noProof/>
          <w:sz w:val="28"/>
          <w:szCs w:val="28"/>
          <w:lang w:val="uk-UA"/>
        </w:rPr>
      </w:pPr>
      <w:bookmarkStart w:id="0" w:name="_Hlk149403050"/>
      <w:r w:rsidRPr="00C22B89">
        <w:rPr>
          <w:rFonts w:ascii="Times New Roman" w:hAnsi="Times New Roman" w:cs="Times New Roman"/>
          <w:noProof/>
          <w:sz w:val="28"/>
          <w:szCs w:val="28"/>
          <w:lang w:val="uk-UA"/>
        </w:rPr>
        <w:t>Рис. 1.</w:t>
      </w:r>
      <w:r w:rsidRPr="00D6501A">
        <w:rPr>
          <w:rFonts w:ascii="Times New Roman" w:hAnsi="Times New Roman" w:cs="Times New Roman"/>
          <w:noProof/>
          <w:sz w:val="28"/>
          <w:szCs w:val="28"/>
          <w:lang w:val="uk-UA"/>
        </w:rPr>
        <w:t>5</w:t>
      </w:r>
      <w:r w:rsidRPr="00C22B89">
        <w:rPr>
          <w:rFonts w:ascii="Times New Roman" w:hAnsi="Times New Roman" w:cs="Times New Roman"/>
          <w:noProof/>
          <w:sz w:val="28"/>
          <w:szCs w:val="28"/>
          <w:lang w:val="uk-UA"/>
        </w:rPr>
        <w:t xml:space="preserve">. </w:t>
      </w:r>
      <w:r w:rsidRPr="00D6501A">
        <w:rPr>
          <w:rFonts w:ascii="Times New Roman" w:hAnsi="Times New Roman" w:cs="Times New Roman"/>
          <w:noProof/>
          <w:sz w:val="28"/>
          <w:szCs w:val="28"/>
          <w:lang w:val="uk-UA"/>
        </w:rPr>
        <w:t>Узагальнена схема методів та інструментів реалізації туристичної політики держави</w:t>
      </w:r>
    </w:p>
    <w:p w14:paraId="7E43E252" w14:textId="4037DDBB" w:rsidR="00C22B89" w:rsidRPr="00E0289A" w:rsidRDefault="00E0289A" w:rsidP="00E0289A">
      <w:pPr>
        <w:spacing w:after="0" w:line="360" w:lineRule="auto"/>
        <w:ind w:firstLine="709"/>
        <w:rPr>
          <w:rFonts w:ascii="Times New Roman" w:hAnsi="Times New Roman" w:cs="Times New Roman"/>
          <w:noProof/>
          <w:sz w:val="28"/>
          <w:szCs w:val="28"/>
          <w:lang w:val="uk-UA"/>
        </w:rPr>
      </w:pPr>
      <w:r w:rsidRPr="00E0289A">
        <w:rPr>
          <w:rFonts w:ascii="Times New Roman" w:hAnsi="Times New Roman" w:cs="Times New Roman"/>
          <w:noProof/>
          <w:sz w:val="28"/>
          <w:szCs w:val="28"/>
          <w:lang w:val="uk-UA"/>
        </w:rPr>
        <w:t>*</w:t>
      </w:r>
      <w:r w:rsidR="00C22B89" w:rsidRPr="00E0289A">
        <w:rPr>
          <w:rFonts w:ascii="Times New Roman" w:hAnsi="Times New Roman" w:cs="Times New Roman"/>
          <w:noProof/>
          <w:sz w:val="28"/>
          <w:szCs w:val="28"/>
          <w:lang w:val="uk-UA"/>
        </w:rPr>
        <w:t>Джерело: [18]</w:t>
      </w:r>
    </w:p>
    <w:bookmarkEnd w:id="0"/>
    <w:p w14:paraId="2F30D66D" w14:textId="1FCA281E" w:rsidR="00C22B89" w:rsidRPr="00D6501A" w:rsidRDefault="00C22B89" w:rsidP="00D25F4A">
      <w:pPr>
        <w:spacing w:after="0" w:line="360" w:lineRule="auto"/>
        <w:ind w:firstLine="709"/>
        <w:jc w:val="both"/>
        <w:rPr>
          <w:rFonts w:ascii="Times New Roman" w:hAnsi="Times New Roman" w:cs="Times New Roman"/>
          <w:noProof/>
          <w:sz w:val="28"/>
          <w:szCs w:val="28"/>
          <w:lang w:val="uk-UA"/>
        </w:rPr>
      </w:pPr>
    </w:p>
    <w:p w14:paraId="3FC8B347" w14:textId="4482B04E" w:rsidR="00C22B89" w:rsidRPr="00C22B89" w:rsidRDefault="00C22B89" w:rsidP="00C22B89">
      <w:pPr>
        <w:spacing w:after="0" w:line="360" w:lineRule="auto"/>
        <w:ind w:firstLine="709"/>
        <w:jc w:val="both"/>
        <w:rPr>
          <w:rFonts w:ascii="Times New Roman" w:hAnsi="Times New Roman" w:cs="Times New Roman"/>
          <w:noProof/>
          <w:sz w:val="28"/>
          <w:szCs w:val="28"/>
          <w:lang w:val="uk-UA"/>
        </w:rPr>
      </w:pPr>
      <w:r w:rsidRPr="00C22B89">
        <w:rPr>
          <w:rFonts w:ascii="Times New Roman" w:hAnsi="Times New Roman" w:cs="Times New Roman"/>
          <w:noProof/>
          <w:sz w:val="28"/>
          <w:szCs w:val="28"/>
          <w:lang w:val="uk-UA"/>
        </w:rPr>
        <w:t>Фінансово-економічні методи є домінуючими у державному регулюванні туризму. Вони спрямовані на стимулювання ринкових суб’єктів діяти у відповідності з інтересами суспільства, забезпечуючи при цьому свободу вибору стратегій поведінки. Ці методи охоплюють фінансове, кредитне, інвестиційне, податкове та митне регулювання, а також бюджетне фінансування та цінове регулювання</w:t>
      </w:r>
      <w:r w:rsidRPr="00D6501A">
        <w:rPr>
          <w:rFonts w:ascii="Times New Roman" w:hAnsi="Times New Roman" w:cs="Times New Roman"/>
          <w:noProof/>
          <w:sz w:val="28"/>
          <w:szCs w:val="28"/>
          <w:lang w:val="uk-UA"/>
        </w:rPr>
        <w:t xml:space="preserve"> [2, 3]</w:t>
      </w:r>
      <w:r w:rsidRPr="00C22B89">
        <w:rPr>
          <w:rFonts w:ascii="Times New Roman" w:hAnsi="Times New Roman" w:cs="Times New Roman"/>
          <w:noProof/>
          <w:sz w:val="28"/>
          <w:szCs w:val="28"/>
          <w:lang w:val="uk-UA"/>
        </w:rPr>
        <w:t>.</w:t>
      </w:r>
    </w:p>
    <w:p w14:paraId="11928E27" w14:textId="77777777" w:rsidR="00C22B89" w:rsidRPr="00C22B89" w:rsidRDefault="00C22B89" w:rsidP="00C22B89">
      <w:pPr>
        <w:spacing w:after="0" w:line="360" w:lineRule="auto"/>
        <w:ind w:firstLine="709"/>
        <w:jc w:val="both"/>
        <w:rPr>
          <w:rFonts w:ascii="Times New Roman" w:hAnsi="Times New Roman" w:cs="Times New Roman"/>
          <w:noProof/>
          <w:sz w:val="28"/>
          <w:szCs w:val="28"/>
          <w:lang w:val="uk-UA"/>
        </w:rPr>
      </w:pPr>
      <w:r w:rsidRPr="00C22B89">
        <w:rPr>
          <w:rFonts w:ascii="Times New Roman" w:hAnsi="Times New Roman" w:cs="Times New Roman"/>
          <w:noProof/>
          <w:sz w:val="28"/>
          <w:szCs w:val="28"/>
          <w:lang w:val="uk-UA"/>
        </w:rPr>
        <w:lastRenderedPageBreak/>
        <w:t>Соціально-психологічні методи фокусуються на інноваційному регулюванні, освіті, підготовці кадрів, а також на соціальних та етно-національних аспектах регулювання. Вони також включають промоцію та інформаційне регулювання, спрямоване на стимулювання споживання туристичних послуг.</w:t>
      </w:r>
    </w:p>
    <w:p w14:paraId="3E641C19" w14:textId="0BBF645C" w:rsidR="00C22B89" w:rsidRPr="00C22B89" w:rsidRDefault="00C22B89" w:rsidP="00C22B89">
      <w:pPr>
        <w:spacing w:after="0" w:line="360" w:lineRule="auto"/>
        <w:ind w:firstLine="709"/>
        <w:jc w:val="both"/>
        <w:rPr>
          <w:rFonts w:ascii="Times New Roman" w:hAnsi="Times New Roman" w:cs="Times New Roman"/>
          <w:noProof/>
          <w:sz w:val="28"/>
          <w:szCs w:val="28"/>
          <w:lang w:val="uk-UA"/>
        </w:rPr>
      </w:pPr>
      <w:r w:rsidRPr="00C22B89">
        <w:rPr>
          <w:rFonts w:ascii="Times New Roman" w:hAnsi="Times New Roman" w:cs="Times New Roman"/>
          <w:noProof/>
          <w:sz w:val="28"/>
          <w:szCs w:val="28"/>
          <w:lang w:val="uk-UA"/>
        </w:rPr>
        <w:t>Ефективність туристичної політики вимірюється через її вплив на туристичний процес, позицію національного туристичного ринку, прибутковість індустрії та її вклад у національну економіку</w:t>
      </w:r>
      <w:r w:rsidRPr="00D6501A">
        <w:rPr>
          <w:rFonts w:ascii="Times New Roman" w:hAnsi="Times New Roman" w:cs="Times New Roman"/>
          <w:noProof/>
          <w:sz w:val="28"/>
          <w:szCs w:val="28"/>
          <w:lang w:val="uk-UA"/>
        </w:rPr>
        <w:t xml:space="preserve"> [14, c. 63]</w:t>
      </w:r>
      <w:r w:rsidRPr="00C22B89">
        <w:rPr>
          <w:rFonts w:ascii="Times New Roman" w:hAnsi="Times New Roman" w:cs="Times New Roman"/>
          <w:noProof/>
          <w:sz w:val="28"/>
          <w:szCs w:val="28"/>
          <w:lang w:val="uk-UA"/>
        </w:rPr>
        <w:t>.</w:t>
      </w:r>
    </w:p>
    <w:p w14:paraId="762ACF2E" w14:textId="77777777" w:rsidR="00D3468C" w:rsidRPr="00D3468C" w:rsidRDefault="00D3468C" w:rsidP="00D3468C">
      <w:pPr>
        <w:spacing w:after="0" w:line="360" w:lineRule="auto"/>
        <w:ind w:firstLine="709"/>
        <w:jc w:val="both"/>
        <w:rPr>
          <w:rFonts w:ascii="Times New Roman" w:hAnsi="Times New Roman" w:cs="Times New Roman"/>
          <w:noProof/>
          <w:sz w:val="28"/>
          <w:szCs w:val="28"/>
          <w:lang w:val="uk-UA"/>
        </w:rPr>
      </w:pPr>
      <w:r w:rsidRPr="00D3468C">
        <w:rPr>
          <w:rFonts w:ascii="Times New Roman" w:hAnsi="Times New Roman" w:cs="Times New Roman"/>
          <w:noProof/>
          <w:sz w:val="28"/>
          <w:szCs w:val="28"/>
          <w:lang w:val="uk-UA"/>
        </w:rPr>
        <w:t>Механізми та інструменти реалізації державної політики у сфері гостинності є багатоаспектними та різноманітними, вони включають адміністративно-правові, фінансово-економічні та соціально-психологічні методи. Адміністративно-правові методи спрямовані на створення нормативно-правової бази, що регулює діяльність у сфері туризму, забезпечуючи стандартизацію, сертифікацію та ліцензування. Фінансово-економічні методи фокусуються на стимулюванні економічної активності через різні форми фінансової підтримки, інвестицій, податкових стимулів та інших економічних інструментів. Соціально-психологічні методи орієнтовані на розвиток людського потенціалу, підвищення кваліфікації, просування та популяризацію туристичного продукту.</w:t>
      </w:r>
    </w:p>
    <w:p w14:paraId="635B05EE" w14:textId="77777777" w:rsidR="00D3468C" w:rsidRPr="00D3468C" w:rsidRDefault="00D3468C" w:rsidP="00D3468C">
      <w:pPr>
        <w:spacing w:after="0" w:line="360" w:lineRule="auto"/>
        <w:ind w:firstLine="709"/>
        <w:jc w:val="both"/>
        <w:rPr>
          <w:rFonts w:ascii="Times New Roman" w:hAnsi="Times New Roman" w:cs="Times New Roman"/>
          <w:noProof/>
          <w:sz w:val="28"/>
          <w:szCs w:val="28"/>
          <w:lang w:val="uk-UA"/>
        </w:rPr>
      </w:pPr>
      <w:r w:rsidRPr="00D3468C">
        <w:rPr>
          <w:rFonts w:ascii="Times New Roman" w:hAnsi="Times New Roman" w:cs="Times New Roman"/>
          <w:noProof/>
          <w:sz w:val="28"/>
          <w:szCs w:val="28"/>
          <w:lang w:val="uk-UA"/>
        </w:rPr>
        <w:t>Кожен з цих механізмів відіграє важливу роль у формуванні та впровадженні ефективної та збалансованої державної політики у сфері гостинності, спрямованої на досягнення стратегічних цілей розвитку туристичної індустрії, забезпечення її конкурентоспроможності та відповідності міжнародним стандартам.</w:t>
      </w:r>
    </w:p>
    <w:p w14:paraId="178448D7" w14:textId="77777777" w:rsidR="00C22B89" w:rsidRPr="00D6501A" w:rsidRDefault="00C22B89" w:rsidP="00D25F4A">
      <w:pPr>
        <w:spacing w:after="0" w:line="360" w:lineRule="auto"/>
        <w:ind w:firstLine="709"/>
        <w:jc w:val="both"/>
        <w:rPr>
          <w:rFonts w:ascii="Times New Roman" w:hAnsi="Times New Roman" w:cs="Times New Roman"/>
          <w:noProof/>
          <w:sz w:val="28"/>
          <w:szCs w:val="28"/>
          <w:lang w:val="uk-UA"/>
        </w:rPr>
      </w:pPr>
    </w:p>
    <w:p w14:paraId="73AC43FC" w14:textId="6E8EE27F" w:rsidR="00D25F4A" w:rsidRPr="00D6501A" w:rsidRDefault="00D25F4A" w:rsidP="00D25F4A">
      <w:pPr>
        <w:spacing w:after="0" w:line="360" w:lineRule="auto"/>
        <w:ind w:firstLine="709"/>
        <w:jc w:val="both"/>
        <w:rPr>
          <w:rFonts w:ascii="Times New Roman" w:hAnsi="Times New Roman" w:cs="Times New Roman"/>
          <w:b/>
          <w:bCs/>
          <w:noProof/>
          <w:sz w:val="28"/>
          <w:szCs w:val="28"/>
          <w:lang w:val="uk-UA"/>
        </w:rPr>
      </w:pPr>
      <w:r w:rsidRPr="00D6501A">
        <w:rPr>
          <w:rFonts w:ascii="Times New Roman" w:hAnsi="Times New Roman" w:cs="Times New Roman"/>
          <w:b/>
          <w:bCs/>
          <w:noProof/>
          <w:sz w:val="28"/>
          <w:szCs w:val="28"/>
          <w:lang w:val="uk-UA"/>
        </w:rPr>
        <w:t>1.3. Закордонний досвід формування державної політики у сфері гостинності</w:t>
      </w:r>
    </w:p>
    <w:p w14:paraId="0E783625" w14:textId="77777777" w:rsidR="00D25F4A" w:rsidRPr="00D6501A" w:rsidRDefault="00D25F4A" w:rsidP="00D25F4A">
      <w:pPr>
        <w:spacing w:after="0" w:line="360" w:lineRule="auto"/>
        <w:ind w:firstLine="709"/>
        <w:jc w:val="both"/>
        <w:rPr>
          <w:rFonts w:ascii="Times New Roman" w:hAnsi="Times New Roman" w:cs="Times New Roman"/>
          <w:noProof/>
          <w:sz w:val="28"/>
          <w:szCs w:val="28"/>
          <w:lang w:val="uk-UA"/>
        </w:rPr>
      </w:pPr>
    </w:p>
    <w:p w14:paraId="0FF0EAC2" w14:textId="4246776B" w:rsidR="00D25F4A" w:rsidRPr="00D6501A" w:rsidRDefault="00D3468C" w:rsidP="00D25F4A">
      <w:pPr>
        <w:spacing w:after="0" w:line="360" w:lineRule="auto"/>
        <w:ind w:firstLine="709"/>
        <w:jc w:val="both"/>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 xml:space="preserve">Закордонний досвід у формуванні державної політики у сфері гостинності є багатогранним та різноманітним, оскільки він відображає </w:t>
      </w:r>
      <w:r w:rsidRPr="00D6501A">
        <w:rPr>
          <w:rFonts w:ascii="Times New Roman" w:hAnsi="Times New Roman" w:cs="Times New Roman"/>
          <w:noProof/>
          <w:sz w:val="28"/>
          <w:szCs w:val="28"/>
          <w:lang w:val="uk-UA"/>
        </w:rPr>
        <w:lastRenderedPageBreak/>
        <w:t>унікальні особливості, стратегії та підходи різних країн. Декілька ключових аспектів, які можна виділити з міжнародного досвіду, включають (рис. 1.6):</w:t>
      </w:r>
    </w:p>
    <w:p w14:paraId="27CD9484" w14:textId="6B9441C1" w:rsidR="00D3468C" w:rsidRPr="00D6501A" w:rsidRDefault="00D3468C" w:rsidP="00D25F4A">
      <w:pPr>
        <w:spacing w:after="0" w:line="360" w:lineRule="auto"/>
        <w:ind w:firstLine="709"/>
        <w:jc w:val="both"/>
        <w:rPr>
          <w:rFonts w:ascii="Times New Roman" w:hAnsi="Times New Roman" w:cs="Times New Roman"/>
          <w:noProof/>
          <w:sz w:val="28"/>
          <w:szCs w:val="28"/>
          <w:lang w:val="uk-UA"/>
        </w:rPr>
      </w:pPr>
    </w:p>
    <w:p w14:paraId="31AB8605" w14:textId="0E3BD728" w:rsidR="00B8088B" w:rsidRPr="00D6501A" w:rsidRDefault="00B8088B" w:rsidP="00B8088B">
      <w:pPr>
        <w:spacing w:after="0" w:line="360" w:lineRule="auto"/>
        <w:ind w:firstLine="709"/>
        <w:jc w:val="center"/>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drawing>
          <wp:inline distT="0" distB="0" distL="0" distR="0" wp14:anchorId="28B9D327" wp14:editId="029B7A1F">
            <wp:extent cx="5486400" cy="4239491"/>
            <wp:effectExtent l="0" t="0" r="0" b="4699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2765441F" w14:textId="77777777" w:rsidR="00B8088B" w:rsidRPr="00B8088B" w:rsidRDefault="00B8088B" w:rsidP="00B8088B">
      <w:pPr>
        <w:spacing w:after="0" w:line="360" w:lineRule="auto"/>
        <w:ind w:firstLine="709"/>
        <w:jc w:val="center"/>
        <w:rPr>
          <w:rFonts w:ascii="Times New Roman" w:hAnsi="Times New Roman" w:cs="Times New Roman"/>
          <w:noProof/>
          <w:sz w:val="28"/>
          <w:szCs w:val="28"/>
          <w:lang w:val="uk-UA"/>
        </w:rPr>
      </w:pPr>
      <w:r w:rsidRPr="00B8088B">
        <w:rPr>
          <w:rFonts w:ascii="Times New Roman" w:hAnsi="Times New Roman" w:cs="Times New Roman"/>
          <w:noProof/>
          <w:sz w:val="28"/>
          <w:szCs w:val="28"/>
          <w:lang w:val="uk-UA"/>
        </w:rPr>
        <w:t>Рис. 1.5. Узагальнена схема методів та інструментів реалізації туристичної політики держави</w:t>
      </w:r>
    </w:p>
    <w:p w14:paraId="72F32B15" w14:textId="3A422866" w:rsidR="00B8088B" w:rsidRPr="00E0289A" w:rsidRDefault="00E0289A" w:rsidP="00E0289A">
      <w:pPr>
        <w:spacing w:after="0" w:line="360" w:lineRule="auto"/>
        <w:ind w:firstLine="709"/>
        <w:rPr>
          <w:rFonts w:ascii="Times New Roman" w:hAnsi="Times New Roman" w:cs="Times New Roman"/>
          <w:noProof/>
          <w:sz w:val="28"/>
          <w:szCs w:val="28"/>
          <w:lang w:val="uk-UA"/>
        </w:rPr>
      </w:pPr>
      <w:r w:rsidRPr="00E0289A">
        <w:rPr>
          <w:rFonts w:ascii="Times New Roman" w:hAnsi="Times New Roman" w:cs="Times New Roman"/>
          <w:noProof/>
          <w:sz w:val="28"/>
          <w:szCs w:val="28"/>
          <w:lang w:val="uk-UA"/>
        </w:rPr>
        <w:t>*</w:t>
      </w:r>
      <w:r w:rsidR="00B8088B" w:rsidRPr="00E0289A">
        <w:rPr>
          <w:rFonts w:ascii="Times New Roman" w:hAnsi="Times New Roman" w:cs="Times New Roman"/>
          <w:noProof/>
          <w:sz w:val="28"/>
          <w:szCs w:val="28"/>
          <w:lang w:val="uk-UA"/>
        </w:rPr>
        <w:t>Джерело: [</w:t>
      </w:r>
      <w:r w:rsidR="00A449DB" w:rsidRPr="00E0289A">
        <w:rPr>
          <w:rFonts w:ascii="Times New Roman" w:hAnsi="Times New Roman" w:cs="Times New Roman"/>
          <w:noProof/>
          <w:sz w:val="28"/>
          <w:szCs w:val="28"/>
          <w:lang w:val="uk-UA"/>
        </w:rPr>
        <w:t>24</w:t>
      </w:r>
      <w:r w:rsidR="00B8088B" w:rsidRPr="00E0289A">
        <w:rPr>
          <w:rFonts w:ascii="Times New Roman" w:hAnsi="Times New Roman" w:cs="Times New Roman"/>
          <w:noProof/>
          <w:sz w:val="28"/>
          <w:szCs w:val="28"/>
          <w:lang w:val="uk-UA"/>
        </w:rPr>
        <w:t>]</w:t>
      </w:r>
    </w:p>
    <w:p w14:paraId="353D6A3B" w14:textId="77777777" w:rsidR="00D3468C" w:rsidRPr="00D6501A" w:rsidRDefault="00D3468C" w:rsidP="00D25F4A">
      <w:pPr>
        <w:spacing w:after="0" w:line="360" w:lineRule="auto"/>
        <w:ind w:firstLine="709"/>
        <w:jc w:val="both"/>
        <w:rPr>
          <w:rFonts w:ascii="Times New Roman" w:hAnsi="Times New Roman" w:cs="Times New Roman"/>
          <w:noProof/>
          <w:sz w:val="28"/>
          <w:szCs w:val="28"/>
          <w:lang w:val="uk-UA"/>
        </w:rPr>
      </w:pPr>
    </w:p>
    <w:p w14:paraId="6DD57699" w14:textId="29E51E2B" w:rsidR="00D3468C" w:rsidRPr="00D6501A" w:rsidRDefault="00B8088B" w:rsidP="00D25F4A">
      <w:pPr>
        <w:spacing w:after="0" w:line="360" w:lineRule="auto"/>
        <w:ind w:firstLine="709"/>
        <w:jc w:val="both"/>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Багато країн розробляють та впроваджують довгострокові стратегії та плани розвитку туризму, які координуються на національному та регіональному рівнях. Це допомагає у створенні чіткої візії, місії та цілей для розвитку сфери гостинності.</w:t>
      </w:r>
    </w:p>
    <w:p w14:paraId="55C32399" w14:textId="1F3A5F64" w:rsidR="00B8088B" w:rsidRPr="00D6501A" w:rsidRDefault="00B8088B" w:rsidP="00D25F4A">
      <w:pPr>
        <w:spacing w:after="0" w:line="360" w:lineRule="auto"/>
        <w:ind w:firstLine="709"/>
        <w:jc w:val="both"/>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Країни активно інвестують у маркетинг та просування своїх туристичних дестинацій та продуктів на міжнародних ринках, використовуючи різні канали та платформи, включаючи цифрові медіа.</w:t>
      </w:r>
    </w:p>
    <w:p w14:paraId="22B9967F" w14:textId="35876D89" w:rsidR="00D25F4A" w:rsidRPr="00D6501A" w:rsidRDefault="00B8088B" w:rsidP="00D25F4A">
      <w:pPr>
        <w:spacing w:after="0" w:line="360" w:lineRule="auto"/>
        <w:ind w:firstLine="709"/>
        <w:jc w:val="both"/>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lastRenderedPageBreak/>
        <w:t>Залучення приватного сектору, місцевих громад та інших зацікавлених сторін через партнерства та співпрацю є ключовим елементом у формуванні та реалізації туристичної політики. Впровадження новітніх технологій та інновацій у сфері гостинності для підвищення якості сервісу, зручності та досвіду туристів.</w:t>
      </w:r>
    </w:p>
    <w:p w14:paraId="5C4D5BE1" w14:textId="0D64C9DC" w:rsidR="00B8088B" w:rsidRPr="00D6501A" w:rsidRDefault="00B8088B" w:rsidP="00D25F4A">
      <w:pPr>
        <w:spacing w:after="0" w:line="360" w:lineRule="auto"/>
        <w:ind w:firstLine="709"/>
        <w:jc w:val="both"/>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Багато країн приділяють увагу сталому розвитку туризму, зосереджуючись на охороні навколишнього середовища, культурної спадщини та соціально-економічному благополуччю громад. Інвестиції у розвиток освітніх програм та підготовку кваліфікованих кадрів у сфері гостинності для підвищення професійних стандартів та якості послуг</w:t>
      </w:r>
      <w:r w:rsidR="00A449DB" w:rsidRPr="00D6501A">
        <w:rPr>
          <w:rFonts w:ascii="Times New Roman" w:hAnsi="Times New Roman" w:cs="Times New Roman"/>
          <w:noProof/>
          <w:sz w:val="28"/>
          <w:szCs w:val="28"/>
          <w:lang w:val="uk-UA"/>
        </w:rPr>
        <w:t xml:space="preserve"> [24]</w:t>
      </w:r>
      <w:r w:rsidRPr="00D6501A">
        <w:rPr>
          <w:rFonts w:ascii="Times New Roman" w:hAnsi="Times New Roman" w:cs="Times New Roman"/>
          <w:noProof/>
          <w:sz w:val="28"/>
          <w:szCs w:val="28"/>
          <w:lang w:val="uk-UA"/>
        </w:rPr>
        <w:t>.</w:t>
      </w:r>
    </w:p>
    <w:p w14:paraId="1C9B914A" w14:textId="1D0BE012" w:rsidR="00B8088B" w:rsidRPr="00D6501A" w:rsidRDefault="00B8088B" w:rsidP="00D25F4A">
      <w:pPr>
        <w:spacing w:after="0" w:line="360" w:lineRule="auto"/>
        <w:ind w:firstLine="709"/>
        <w:jc w:val="both"/>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Аналізуючи та адаптуючи найкращі міжнародні практики та досвід, можна ефективно формувати та реалізовувати державну політику у сфері гостинності, що відповідає специфіці та потребам конкретної країни чи регіону.</w:t>
      </w:r>
    </w:p>
    <w:p w14:paraId="70986879" w14:textId="77777777" w:rsidR="00A449DB" w:rsidRPr="00A449DB" w:rsidRDefault="00A449DB" w:rsidP="00A449DB">
      <w:pPr>
        <w:spacing w:after="0" w:line="360" w:lineRule="auto"/>
        <w:ind w:firstLine="709"/>
        <w:jc w:val="both"/>
        <w:rPr>
          <w:rFonts w:ascii="Times New Roman" w:hAnsi="Times New Roman" w:cs="Times New Roman"/>
          <w:noProof/>
          <w:sz w:val="28"/>
          <w:szCs w:val="28"/>
          <w:lang w:val="uk-UA"/>
        </w:rPr>
      </w:pPr>
      <w:r w:rsidRPr="00A449DB">
        <w:rPr>
          <w:rFonts w:ascii="Times New Roman" w:hAnsi="Times New Roman" w:cs="Times New Roman"/>
          <w:noProof/>
          <w:sz w:val="28"/>
          <w:szCs w:val="28"/>
          <w:lang w:val="uk-UA"/>
        </w:rPr>
        <w:t>Різні країни світу використовують унікальні підходи та стратегії у формуванні та реалізації своїх туристичних політик, адаптуючи найкращі міжнародні практики до місцевих умов та потреб.</w:t>
      </w:r>
    </w:p>
    <w:p w14:paraId="21ECEC1C" w14:textId="77777777" w:rsidR="00A449DB" w:rsidRPr="00A449DB" w:rsidRDefault="00A449DB" w:rsidP="00A449DB">
      <w:pPr>
        <w:spacing w:after="0" w:line="360" w:lineRule="auto"/>
        <w:ind w:firstLine="709"/>
        <w:jc w:val="both"/>
        <w:rPr>
          <w:rFonts w:ascii="Times New Roman" w:hAnsi="Times New Roman" w:cs="Times New Roman"/>
          <w:noProof/>
          <w:sz w:val="28"/>
          <w:szCs w:val="28"/>
          <w:lang w:val="uk-UA"/>
        </w:rPr>
      </w:pPr>
      <w:r w:rsidRPr="00A449DB">
        <w:rPr>
          <w:rFonts w:ascii="Times New Roman" w:hAnsi="Times New Roman" w:cs="Times New Roman"/>
          <w:noProof/>
          <w:sz w:val="28"/>
          <w:szCs w:val="28"/>
          <w:lang w:val="uk-UA"/>
        </w:rPr>
        <w:t>Наприклад, Сінгапур акцентує увагу на розвитку преміум-класу туристичних послуг та інновацій. Вони інвестують у розвиток смарт-технологій, щоб покращити туристичний досвід, від оптимізації процесів прикордонного контролю до персоналізованих туристичних рекомендацій через мобільні додатки.</w:t>
      </w:r>
    </w:p>
    <w:p w14:paraId="192AB548" w14:textId="77777777" w:rsidR="00A449DB" w:rsidRPr="00A449DB" w:rsidRDefault="00A449DB" w:rsidP="00A449DB">
      <w:pPr>
        <w:spacing w:after="0" w:line="360" w:lineRule="auto"/>
        <w:ind w:firstLine="709"/>
        <w:jc w:val="both"/>
        <w:rPr>
          <w:rFonts w:ascii="Times New Roman" w:hAnsi="Times New Roman" w:cs="Times New Roman"/>
          <w:noProof/>
          <w:sz w:val="28"/>
          <w:szCs w:val="28"/>
          <w:lang w:val="uk-UA"/>
        </w:rPr>
      </w:pPr>
      <w:r w:rsidRPr="00A449DB">
        <w:rPr>
          <w:rFonts w:ascii="Times New Roman" w:hAnsi="Times New Roman" w:cs="Times New Roman"/>
          <w:noProof/>
          <w:sz w:val="28"/>
          <w:szCs w:val="28"/>
          <w:lang w:val="uk-UA"/>
        </w:rPr>
        <w:t>Нова Зеландія фокусується на сталому туризмі, прагнучи зберегти свої природні ресурси та культурну спадщину. Їх стратегія включає просування екотуризму, сприяння місцевим громадам та збереження біорізноманіття.</w:t>
      </w:r>
    </w:p>
    <w:p w14:paraId="16794D19" w14:textId="2FB93C76" w:rsidR="00A449DB" w:rsidRPr="00A449DB" w:rsidRDefault="00A449DB" w:rsidP="00A449DB">
      <w:pPr>
        <w:spacing w:after="0" w:line="360" w:lineRule="auto"/>
        <w:ind w:firstLine="709"/>
        <w:jc w:val="both"/>
        <w:rPr>
          <w:rFonts w:ascii="Times New Roman" w:hAnsi="Times New Roman" w:cs="Times New Roman"/>
          <w:noProof/>
          <w:sz w:val="28"/>
          <w:szCs w:val="28"/>
          <w:lang w:val="uk-UA"/>
        </w:rPr>
      </w:pPr>
      <w:r w:rsidRPr="00A449DB">
        <w:rPr>
          <w:rFonts w:ascii="Times New Roman" w:hAnsi="Times New Roman" w:cs="Times New Roman"/>
          <w:noProof/>
          <w:sz w:val="28"/>
          <w:szCs w:val="28"/>
          <w:lang w:val="uk-UA"/>
        </w:rPr>
        <w:t>Франція, яка є однією з найпопулярніших туристичних дестинацій у світі, акцентує увагу на розвитку культурного туризму. Вони інвестують у збереження та реставрацію історичних пам'яток, музеїв та галерей, а також у організацію численних культурних заходів та фестивалів</w:t>
      </w:r>
      <w:r w:rsidRPr="00D6501A">
        <w:rPr>
          <w:rFonts w:ascii="Times New Roman" w:hAnsi="Times New Roman" w:cs="Times New Roman"/>
          <w:noProof/>
          <w:sz w:val="28"/>
          <w:szCs w:val="28"/>
          <w:lang w:val="uk-UA"/>
        </w:rPr>
        <w:t xml:space="preserve"> [22]</w:t>
      </w:r>
      <w:r w:rsidRPr="00A449DB">
        <w:rPr>
          <w:rFonts w:ascii="Times New Roman" w:hAnsi="Times New Roman" w:cs="Times New Roman"/>
          <w:noProof/>
          <w:sz w:val="28"/>
          <w:szCs w:val="28"/>
          <w:lang w:val="uk-UA"/>
        </w:rPr>
        <w:t>.</w:t>
      </w:r>
    </w:p>
    <w:p w14:paraId="468F6590" w14:textId="77777777" w:rsidR="00A449DB" w:rsidRPr="00A449DB" w:rsidRDefault="00A449DB" w:rsidP="00A449DB">
      <w:pPr>
        <w:spacing w:after="0" w:line="360" w:lineRule="auto"/>
        <w:ind w:firstLine="709"/>
        <w:jc w:val="both"/>
        <w:rPr>
          <w:rFonts w:ascii="Times New Roman" w:hAnsi="Times New Roman" w:cs="Times New Roman"/>
          <w:noProof/>
          <w:sz w:val="28"/>
          <w:szCs w:val="28"/>
          <w:lang w:val="uk-UA"/>
        </w:rPr>
      </w:pPr>
      <w:r w:rsidRPr="00A449DB">
        <w:rPr>
          <w:rFonts w:ascii="Times New Roman" w:hAnsi="Times New Roman" w:cs="Times New Roman"/>
          <w:noProof/>
          <w:sz w:val="28"/>
          <w:szCs w:val="28"/>
          <w:lang w:val="uk-UA"/>
        </w:rPr>
        <w:lastRenderedPageBreak/>
        <w:t>Австралія в свою чергу фокусується на розвитку пригодницького туризму та екотуризму, використовуючи свої унікальні природні ландшафти та біорізноманіття для приваблення туристів, які шукають унікальних природних досвідів.</w:t>
      </w:r>
    </w:p>
    <w:p w14:paraId="063828F9" w14:textId="77777777" w:rsidR="00A449DB" w:rsidRPr="00A449DB" w:rsidRDefault="00A449DB" w:rsidP="00A449DB">
      <w:pPr>
        <w:spacing w:after="0" w:line="360" w:lineRule="auto"/>
        <w:ind w:firstLine="709"/>
        <w:jc w:val="both"/>
        <w:rPr>
          <w:rFonts w:ascii="Times New Roman" w:hAnsi="Times New Roman" w:cs="Times New Roman"/>
          <w:noProof/>
          <w:sz w:val="28"/>
          <w:szCs w:val="28"/>
          <w:lang w:val="uk-UA"/>
        </w:rPr>
      </w:pPr>
      <w:r w:rsidRPr="00A449DB">
        <w:rPr>
          <w:rFonts w:ascii="Times New Roman" w:hAnsi="Times New Roman" w:cs="Times New Roman"/>
          <w:noProof/>
          <w:sz w:val="28"/>
          <w:szCs w:val="28"/>
          <w:lang w:val="uk-UA"/>
        </w:rPr>
        <w:t>Китай активно розвиває онлайн-туризм та цифрові туристичні платформи, інтегруючи технології штучного інтелекту, великих даних та інтернету речей у туристичну індустрію для створення більш зручних та персоналізованих туристичних продуктів та послуг.</w:t>
      </w:r>
    </w:p>
    <w:p w14:paraId="33887BE6" w14:textId="77777777" w:rsidR="00A449DB" w:rsidRPr="00A449DB" w:rsidRDefault="00A449DB" w:rsidP="00A449DB">
      <w:pPr>
        <w:spacing w:after="0" w:line="360" w:lineRule="auto"/>
        <w:ind w:firstLine="709"/>
        <w:jc w:val="both"/>
        <w:rPr>
          <w:rFonts w:ascii="Times New Roman" w:hAnsi="Times New Roman" w:cs="Times New Roman"/>
          <w:noProof/>
          <w:sz w:val="28"/>
          <w:szCs w:val="28"/>
          <w:lang w:val="uk-UA"/>
        </w:rPr>
      </w:pPr>
      <w:r w:rsidRPr="00A449DB">
        <w:rPr>
          <w:rFonts w:ascii="Times New Roman" w:hAnsi="Times New Roman" w:cs="Times New Roman"/>
          <w:noProof/>
          <w:sz w:val="28"/>
          <w:szCs w:val="28"/>
          <w:lang w:val="uk-UA"/>
        </w:rPr>
        <w:t>Ці приклади демонструють різноманіття підходів та стратегій, які країни використовують для формування та реалізації своїх туристичних політик, враховуючи свої унікальні ресурси, компетенції та стратегічні пріоритети.</w:t>
      </w:r>
    </w:p>
    <w:p w14:paraId="13293AD2" w14:textId="26823B38" w:rsidR="00A449DB" w:rsidRPr="00A449DB" w:rsidRDefault="00A449DB" w:rsidP="00A449DB">
      <w:pPr>
        <w:spacing w:after="0" w:line="360" w:lineRule="auto"/>
        <w:ind w:firstLine="709"/>
        <w:jc w:val="both"/>
        <w:rPr>
          <w:rFonts w:ascii="Times New Roman" w:hAnsi="Times New Roman" w:cs="Times New Roman"/>
          <w:noProof/>
          <w:sz w:val="28"/>
          <w:szCs w:val="28"/>
          <w:lang w:val="uk-UA"/>
        </w:rPr>
      </w:pPr>
      <w:r w:rsidRPr="00A449DB">
        <w:rPr>
          <w:rFonts w:ascii="Times New Roman" w:hAnsi="Times New Roman" w:cs="Times New Roman"/>
          <w:noProof/>
          <w:sz w:val="28"/>
          <w:szCs w:val="28"/>
          <w:lang w:val="uk-UA"/>
        </w:rPr>
        <w:t>Закордонний досвід у формуванні державної політики у сфері гостинності відкриває перед нами панораму різноманітних стратегій та підходів, які можна адаптувати та впровадити в національні моделі розвитку туризму. Кожна країна, вивчаючи та адаптуючи міжнародний досвід, розробляє свою унікальну політику, яка відповідає місцевим географічним, культурним та економічним особливостям, а також глобальним трендам та викликам</w:t>
      </w:r>
      <w:r w:rsidRPr="00D6501A">
        <w:rPr>
          <w:rFonts w:ascii="Times New Roman" w:hAnsi="Times New Roman" w:cs="Times New Roman"/>
          <w:noProof/>
          <w:sz w:val="28"/>
          <w:szCs w:val="28"/>
          <w:lang w:val="uk-UA"/>
        </w:rPr>
        <w:t xml:space="preserve"> [25]</w:t>
      </w:r>
      <w:r w:rsidRPr="00A449DB">
        <w:rPr>
          <w:rFonts w:ascii="Times New Roman" w:hAnsi="Times New Roman" w:cs="Times New Roman"/>
          <w:noProof/>
          <w:sz w:val="28"/>
          <w:szCs w:val="28"/>
          <w:lang w:val="uk-UA"/>
        </w:rPr>
        <w:t>.</w:t>
      </w:r>
    </w:p>
    <w:p w14:paraId="2FC2543F" w14:textId="77777777" w:rsidR="00A449DB" w:rsidRPr="00A449DB" w:rsidRDefault="00A449DB" w:rsidP="00A449DB">
      <w:pPr>
        <w:spacing w:after="0" w:line="360" w:lineRule="auto"/>
        <w:ind w:firstLine="709"/>
        <w:jc w:val="both"/>
        <w:rPr>
          <w:rFonts w:ascii="Times New Roman" w:hAnsi="Times New Roman" w:cs="Times New Roman"/>
          <w:noProof/>
          <w:sz w:val="28"/>
          <w:szCs w:val="28"/>
          <w:lang w:val="uk-UA"/>
        </w:rPr>
      </w:pPr>
      <w:r w:rsidRPr="00A449DB">
        <w:rPr>
          <w:rFonts w:ascii="Times New Roman" w:hAnsi="Times New Roman" w:cs="Times New Roman"/>
          <w:noProof/>
          <w:sz w:val="28"/>
          <w:szCs w:val="28"/>
          <w:lang w:val="uk-UA"/>
        </w:rPr>
        <w:t>Інноваційність виступає однією з ключових характеристик успішної туристичної політики. Впровадження новітніх технологій, розвиток цифрового маркетингу, використання штучного інтелекту та аналітики великих даних дозволяють країнам залишатися конкурентоспроможними, привабливими та відповідати сучасним потребам туристів.</w:t>
      </w:r>
    </w:p>
    <w:p w14:paraId="4D26B314" w14:textId="6C39F7A3" w:rsidR="00A449DB" w:rsidRPr="00A449DB" w:rsidRDefault="00A449DB" w:rsidP="00A449DB">
      <w:pPr>
        <w:spacing w:after="0" w:line="360" w:lineRule="auto"/>
        <w:ind w:firstLine="709"/>
        <w:jc w:val="both"/>
        <w:rPr>
          <w:rFonts w:ascii="Times New Roman" w:hAnsi="Times New Roman" w:cs="Times New Roman"/>
          <w:noProof/>
          <w:sz w:val="28"/>
          <w:szCs w:val="28"/>
          <w:lang w:val="uk-UA"/>
        </w:rPr>
      </w:pPr>
      <w:r w:rsidRPr="00A449DB">
        <w:rPr>
          <w:rFonts w:ascii="Times New Roman" w:hAnsi="Times New Roman" w:cs="Times New Roman"/>
          <w:noProof/>
          <w:sz w:val="28"/>
          <w:szCs w:val="28"/>
          <w:lang w:val="uk-UA"/>
        </w:rPr>
        <w:t>Сталість та екологічна відповідальність також займають центральне місце у туристичних стратегіях багатьох країн. Зосередження уваги на збереженні природних ресурсів, підтримці біорізноманіття та збереженні культурної спадщини є важливим для гарантування сталого розвитку туризму</w:t>
      </w:r>
      <w:r w:rsidR="00D6501A" w:rsidRPr="00D6501A">
        <w:rPr>
          <w:rFonts w:ascii="Times New Roman" w:hAnsi="Times New Roman" w:cs="Times New Roman"/>
          <w:noProof/>
          <w:sz w:val="28"/>
          <w:szCs w:val="28"/>
          <w:lang w:val="uk-UA"/>
        </w:rPr>
        <w:t xml:space="preserve"> [26]</w:t>
      </w:r>
      <w:r w:rsidRPr="00A449DB">
        <w:rPr>
          <w:rFonts w:ascii="Times New Roman" w:hAnsi="Times New Roman" w:cs="Times New Roman"/>
          <w:noProof/>
          <w:sz w:val="28"/>
          <w:szCs w:val="28"/>
          <w:lang w:val="uk-UA"/>
        </w:rPr>
        <w:t>.</w:t>
      </w:r>
    </w:p>
    <w:p w14:paraId="60B0D6F6" w14:textId="77777777" w:rsidR="00A449DB" w:rsidRPr="00A449DB" w:rsidRDefault="00A449DB" w:rsidP="00A449DB">
      <w:pPr>
        <w:spacing w:after="0" w:line="360" w:lineRule="auto"/>
        <w:ind w:firstLine="709"/>
        <w:jc w:val="both"/>
        <w:rPr>
          <w:rFonts w:ascii="Times New Roman" w:hAnsi="Times New Roman" w:cs="Times New Roman"/>
          <w:noProof/>
          <w:sz w:val="28"/>
          <w:szCs w:val="28"/>
          <w:lang w:val="uk-UA"/>
        </w:rPr>
      </w:pPr>
      <w:r w:rsidRPr="00A449DB">
        <w:rPr>
          <w:rFonts w:ascii="Times New Roman" w:hAnsi="Times New Roman" w:cs="Times New Roman"/>
          <w:noProof/>
          <w:sz w:val="28"/>
          <w:szCs w:val="28"/>
          <w:lang w:val="uk-UA"/>
        </w:rPr>
        <w:t xml:space="preserve">Співпраця між усіма зацікавленими сторонами, включаючи приватний сектор, міжнародні організації та громадськість, є ще однією важливою </w:t>
      </w:r>
      <w:r w:rsidRPr="00A449DB">
        <w:rPr>
          <w:rFonts w:ascii="Times New Roman" w:hAnsi="Times New Roman" w:cs="Times New Roman"/>
          <w:noProof/>
          <w:sz w:val="28"/>
          <w:szCs w:val="28"/>
          <w:lang w:val="uk-UA"/>
        </w:rPr>
        <w:lastRenderedPageBreak/>
        <w:t>характеристикою. Така співпраця сприяє обміну досвідом, ресурсами та знаннями, що, у свою чергу, підвищує ефективність та результативність туристичних ініціатив.</w:t>
      </w:r>
    </w:p>
    <w:p w14:paraId="7B338D41" w14:textId="77777777" w:rsidR="00A449DB" w:rsidRPr="00A449DB" w:rsidRDefault="00A449DB" w:rsidP="00A449DB">
      <w:pPr>
        <w:spacing w:after="0" w:line="360" w:lineRule="auto"/>
        <w:ind w:firstLine="709"/>
        <w:jc w:val="both"/>
        <w:rPr>
          <w:rFonts w:ascii="Times New Roman" w:hAnsi="Times New Roman" w:cs="Times New Roman"/>
          <w:noProof/>
          <w:sz w:val="28"/>
          <w:szCs w:val="28"/>
          <w:lang w:val="uk-UA"/>
        </w:rPr>
      </w:pPr>
      <w:r w:rsidRPr="00A449DB">
        <w:rPr>
          <w:rFonts w:ascii="Times New Roman" w:hAnsi="Times New Roman" w:cs="Times New Roman"/>
          <w:noProof/>
          <w:sz w:val="28"/>
          <w:szCs w:val="28"/>
          <w:lang w:val="uk-UA"/>
        </w:rPr>
        <w:t>Гнучкість стратегій та політик, адаптація до змінних умов ринку, глобальних трендів та викликів, таких як пандемії та економічні коливання, також є критично важливими для забезпечення розвитку та процвітання туристичної індустрії.</w:t>
      </w:r>
    </w:p>
    <w:p w14:paraId="03BEFA6B" w14:textId="77777777" w:rsidR="00A449DB" w:rsidRPr="00A449DB" w:rsidRDefault="00A449DB" w:rsidP="00A449DB">
      <w:pPr>
        <w:spacing w:after="0" w:line="360" w:lineRule="auto"/>
        <w:ind w:firstLine="709"/>
        <w:jc w:val="both"/>
        <w:rPr>
          <w:rFonts w:ascii="Times New Roman" w:hAnsi="Times New Roman" w:cs="Times New Roman"/>
          <w:noProof/>
          <w:sz w:val="28"/>
          <w:szCs w:val="28"/>
          <w:lang w:val="uk-UA"/>
        </w:rPr>
      </w:pPr>
      <w:r w:rsidRPr="00A449DB">
        <w:rPr>
          <w:rFonts w:ascii="Times New Roman" w:hAnsi="Times New Roman" w:cs="Times New Roman"/>
          <w:noProof/>
          <w:sz w:val="28"/>
          <w:szCs w:val="28"/>
          <w:lang w:val="uk-UA"/>
        </w:rPr>
        <w:t>Отже, закордонний досвід демонструє, що комплексний підхід, який об'єднує інноваційність, сталість, співпрацю та гнучкість, є ключем до формування ефективної державної політики у сфері гостинності.</w:t>
      </w:r>
    </w:p>
    <w:p w14:paraId="6B9FE2A3" w14:textId="77777777" w:rsidR="00A449DB" w:rsidRPr="00D6501A" w:rsidRDefault="00A449DB" w:rsidP="00D25F4A">
      <w:pPr>
        <w:spacing w:after="0" w:line="360" w:lineRule="auto"/>
        <w:ind w:firstLine="709"/>
        <w:jc w:val="both"/>
        <w:rPr>
          <w:rFonts w:ascii="Times New Roman" w:hAnsi="Times New Roman" w:cs="Times New Roman"/>
          <w:noProof/>
          <w:sz w:val="28"/>
          <w:szCs w:val="28"/>
          <w:lang w:val="uk-UA"/>
        </w:rPr>
      </w:pPr>
    </w:p>
    <w:p w14:paraId="7AF54A31" w14:textId="77777777" w:rsidR="00B8088B" w:rsidRPr="00D6501A" w:rsidRDefault="00B8088B" w:rsidP="00D25F4A">
      <w:pPr>
        <w:spacing w:after="0" w:line="360" w:lineRule="auto"/>
        <w:ind w:firstLine="709"/>
        <w:jc w:val="both"/>
        <w:rPr>
          <w:rFonts w:ascii="Times New Roman" w:hAnsi="Times New Roman" w:cs="Times New Roman"/>
          <w:noProof/>
          <w:sz w:val="28"/>
          <w:szCs w:val="28"/>
          <w:lang w:val="uk-UA"/>
        </w:rPr>
      </w:pPr>
    </w:p>
    <w:p w14:paraId="32B91DD3" w14:textId="286AC2A2" w:rsidR="00D25F4A" w:rsidRPr="00D6501A" w:rsidRDefault="00D25F4A" w:rsidP="00D6501A">
      <w:pPr>
        <w:pageBreakBefore/>
        <w:spacing w:after="0" w:line="360" w:lineRule="auto"/>
        <w:ind w:firstLine="709"/>
        <w:jc w:val="center"/>
        <w:rPr>
          <w:rFonts w:ascii="Times New Roman" w:hAnsi="Times New Roman" w:cs="Times New Roman"/>
          <w:b/>
          <w:bCs/>
          <w:noProof/>
          <w:sz w:val="28"/>
          <w:szCs w:val="28"/>
          <w:lang w:val="uk-UA"/>
        </w:rPr>
      </w:pPr>
      <w:r w:rsidRPr="00D6501A">
        <w:rPr>
          <w:rFonts w:ascii="Times New Roman" w:hAnsi="Times New Roman" w:cs="Times New Roman"/>
          <w:b/>
          <w:bCs/>
          <w:noProof/>
          <w:sz w:val="28"/>
          <w:szCs w:val="28"/>
          <w:lang w:val="uk-UA"/>
        </w:rPr>
        <w:lastRenderedPageBreak/>
        <w:t>Висновки до розділу 1</w:t>
      </w:r>
    </w:p>
    <w:p w14:paraId="756EF222" w14:textId="4A6A120F" w:rsidR="00D25F4A" w:rsidRPr="00D6501A" w:rsidRDefault="00D25F4A" w:rsidP="006E1604">
      <w:pPr>
        <w:spacing w:after="0" w:line="360" w:lineRule="auto"/>
        <w:ind w:firstLine="709"/>
        <w:jc w:val="both"/>
        <w:rPr>
          <w:rFonts w:ascii="Times New Roman" w:hAnsi="Times New Roman" w:cs="Times New Roman"/>
          <w:noProof/>
          <w:sz w:val="28"/>
          <w:szCs w:val="28"/>
          <w:lang w:val="uk-UA"/>
        </w:rPr>
      </w:pPr>
    </w:p>
    <w:p w14:paraId="4A81EDD4" w14:textId="77777777" w:rsidR="00D6501A" w:rsidRPr="00D6501A" w:rsidRDefault="00D6501A" w:rsidP="00D6501A">
      <w:pPr>
        <w:spacing w:after="0" w:line="360" w:lineRule="auto"/>
        <w:ind w:firstLine="709"/>
        <w:jc w:val="both"/>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Розділ 1 дослідження присвячено теоретичним основам державної політики у сфері гостинності. У підрозділі 1.1 було розглянуто поняття та сутність державної політики у цій сфері, визначено її ключові компоненти та напрями реалізації, що включають нормативно-правове регулювання, розвиток інфраструктури, підтримку інвестицій та інші аспекти.</w:t>
      </w:r>
    </w:p>
    <w:p w14:paraId="758DBBAC" w14:textId="77777777" w:rsidR="00D6501A" w:rsidRPr="00D6501A" w:rsidRDefault="00D6501A" w:rsidP="00D6501A">
      <w:pPr>
        <w:spacing w:after="0" w:line="360" w:lineRule="auto"/>
        <w:ind w:firstLine="709"/>
        <w:jc w:val="both"/>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У підрозділі 1.2 було зосереджено увагу на механізмах та інструментах реалізації державної політики у сфері гостинності. Основний акцент зроблено на адміністративно-правових, фінансово-економічних та соціально-психологічних методах управління та регулювання.</w:t>
      </w:r>
    </w:p>
    <w:p w14:paraId="5965B7A2" w14:textId="77777777" w:rsidR="00D6501A" w:rsidRPr="00D6501A" w:rsidRDefault="00D6501A" w:rsidP="00D6501A">
      <w:pPr>
        <w:spacing w:after="0" w:line="360" w:lineRule="auto"/>
        <w:ind w:firstLine="709"/>
        <w:jc w:val="both"/>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Підрозділ 1.3 присвячено аналізу закордонного досвіду формування державної політики у сфері гостинності. Вивчення міжнародних практик дозволяє виявити ефективні стратегії та підходи, які можна адаптувати та впровадити в національних умовах.</w:t>
      </w:r>
    </w:p>
    <w:p w14:paraId="2E42AF53" w14:textId="252C58CB" w:rsidR="00D6501A" w:rsidRPr="00D6501A" w:rsidRDefault="00D6501A" w:rsidP="00D6501A">
      <w:pPr>
        <w:spacing w:after="0" w:line="360" w:lineRule="auto"/>
        <w:ind w:firstLine="709"/>
        <w:jc w:val="both"/>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Розділ 1 надав цілісне уявлення про теоретичні засади державної політики у сфері гостинності, включаючи її ключові принципи, механізми реалізації та міжнародний досвід. Це створює тверду основу для подальшого дослідження та аналізу, спрямованого на розробку та впровадження ефективних стратегій та підходів у державній політиці у сфері гостинності.</w:t>
      </w:r>
    </w:p>
    <w:p w14:paraId="006AB585" w14:textId="42AF2AA2" w:rsidR="00D6501A" w:rsidRPr="00D6501A" w:rsidRDefault="00D6501A" w:rsidP="00D6501A">
      <w:pPr>
        <w:spacing w:after="0" w:line="360" w:lineRule="auto"/>
        <w:ind w:firstLine="709"/>
        <w:jc w:val="both"/>
        <w:rPr>
          <w:rFonts w:ascii="Times New Roman" w:hAnsi="Times New Roman" w:cs="Times New Roman"/>
          <w:noProof/>
          <w:sz w:val="28"/>
          <w:szCs w:val="28"/>
        </w:rPr>
      </w:pPr>
      <w:r w:rsidRPr="00D6501A">
        <w:rPr>
          <w:rFonts w:ascii="Times New Roman" w:hAnsi="Times New Roman" w:cs="Times New Roman"/>
          <w:noProof/>
          <w:sz w:val="28"/>
          <w:szCs w:val="28"/>
        </w:rPr>
        <w:t xml:space="preserve">У </w:t>
      </w:r>
      <w:r>
        <w:rPr>
          <w:rFonts w:ascii="Times New Roman" w:hAnsi="Times New Roman" w:cs="Times New Roman"/>
          <w:noProof/>
          <w:sz w:val="28"/>
          <w:szCs w:val="28"/>
          <w:lang w:val="uk-UA"/>
        </w:rPr>
        <w:t>наступному розділі</w:t>
      </w:r>
      <w:r w:rsidRPr="00D6501A">
        <w:rPr>
          <w:rFonts w:ascii="Times New Roman" w:hAnsi="Times New Roman" w:cs="Times New Roman"/>
          <w:noProof/>
          <w:sz w:val="28"/>
          <w:szCs w:val="28"/>
        </w:rPr>
        <w:t xml:space="preserve"> дослідження планується зосередитися на аналізі сучасного стану державної політики України у сфері гостинності. Перш за все, буде проведено оцінку туристичної політики України, аналізуючи її вплив на розвиток галузі гостинності в країні. Це дозволить виявити сильні сторони та можливі слабкі місця в діючих стратегіях та підходах.</w:t>
      </w:r>
      <w:r>
        <w:rPr>
          <w:rFonts w:ascii="Times New Roman" w:hAnsi="Times New Roman" w:cs="Times New Roman"/>
          <w:noProof/>
          <w:sz w:val="28"/>
          <w:szCs w:val="28"/>
          <w:lang w:val="uk-UA"/>
        </w:rPr>
        <w:t xml:space="preserve"> У</w:t>
      </w:r>
      <w:r w:rsidRPr="00D6501A">
        <w:rPr>
          <w:rFonts w:ascii="Times New Roman" w:hAnsi="Times New Roman" w:cs="Times New Roman"/>
          <w:noProof/>
          <w:sz w:val="28"/>
          <w:szCs w:val="28"/>
        </w:rPr>
        <w:t>вага буде приділена інституційному забезпеченню формування та реалізації державної політики у даній сфері. Буде розглянуто роль різних органів та інституцій, їх взаємодію, координацію та ефективність у виконанні завдань та досягненні цілей державної політики у сфері гостинності.</w:t>
      </w:r>
      <w:r>
        <w:rPr>
          <w:rFonts w:ascii="Times New Roman" w:hAnsi="Times New Roman" w:cs="Times New Roman"/>
          <w:noProof/>
          <w:sz w:val="28"/>
          <w:szCs w:val="28"/>
          <w:lang w:val="uk-UA"/>
        </w:rPr>
        <w:t xml:space="preserve"> </w:t>
      </w:r>
      <w:r w:rsidRPr="00D6501A">
        <w:rPr>
          <w:rFonts w:ascii="Times New Roman" w:hAnsi="Times New Roman" w:cs="Times New Roman"/>
          <w:noProof/>
          <w:sz w:val="28"/>
          <w:szCs w:val="28"/>
        </w:rPr>
        <w:t xml:space="preserve">Окремий підпункт буде присвячено регіональним особливостям розвитку гостинності в Україні. </w:t>
      </w:r>
    </w:p>
    <w:p w14:paraId="35ED4B0C" w14:textId="77777777" w:rsidR="00DB16AD" w:rsidRDefault="00D3468C" w:rsidP="00DB16AD">
      <w:pPr>
        <w:pageBreakBefore/>
        <w:spacing w:after="0" w:line="360" w:lineRule="auto"/>
        <w:ind w:firstLine="709"/>
        <w:jc w:val="center"/>
        <w:rPr>
          <w:rFonts w:ascii="Times New Roman" w:hAnsi="Times New Roman" w:cs="Times New Roman"/>
          <w:b/>
          <w:bCs/>
          <w:noProof/>
          <w:sz w:val="28"/>
          <w:szCs w:val="28"/>
          <w:lang w:val="uk-UA"/>
        </w:rPr>
      </w:pPr>
      <w:r w:rsidRPr="00D6501A">
        <w:rPr>
          <w:rFonts w:ascii="Times New Roman" w:hAnsi="Times New Roman" w:cs="Times New Roman"/>
          <w:b/>
          <w:bCs/>
          <w:noProof/>
          <w:sz w:val="28"/>
          <w:szCs w:val="28"/>
          <w:lang w:val="uk-UA"/>
        </w:rPr>
        <w:lastRenderedPageBreak/>
        <w:t>РОЗДІЛ 2</w:t>
      </w:r>
    </w:p>
    <w:p w14:paraId="1DF3200D" w14:textId="709C4418" w:rsidR="00D3468C" w:rsidRPr="00D6501A" w:rsidRDefault="00D3468C" w:rsidP="00DB16AD">
      <w:pPr>
        <w:spacing w:after="0" w:line="360" w:lineRule="auto"/>
        <w:ind w:firstLine="709"/>
        <w:jc w:val="center"/>
        <w:rPr>
          <w:rFonts w:ascii="Times New Roman" w:hAnsi="Times New Roman" w:cs="Times New Roman"/>
          <w:b/>
          <w:bCs/>
          <w:noProof/>
          <w:sz w:val="28"/>
          <w:szCs w:val="28"/>
          <w:lang w:val="uk-UA"/>
        </w:rPr>
      </w:pPr>
      <w:r w:rsidRPr="00D6501A">
        <w:rPr>
          <w:rFonts w:ascii="Times New Roman" w:hAnsi="Times New Roman" w:cs="Times New Roman"/>
          <w:b/>
          <w:bCs/>
          <w:noProof/>
          <w:sz w:val="28"/>
          <w:szCs w:val="28"/>
          <w:lang w:val="uk-UA"/>
        </w:rPr>
        <w:t>АНАЛІЗ СУЧАСНОГО СТАНУ ДЕРЖАВНОЇ ПОЛІТИКИ УКРАЇНИ У СФЕРІ ГОСТИННОСТІ</w:t>
      </w:r>
    </w:p>
    <w:p w14:paraId="1606036C" w14:textId="77777777" w:rsidR="00D3468C" w:rsidRPr="00D6501A" w:rsidRDefault="00D3468C" w:rsidP="00D3468C">
      <w:pPr>
        <w:spacing w:after="0" w:line="360" w:lineRule="auto"/>
        <w:ind w:firstLine="709"/>
        <w:jc w:val="both"/>
        <w:rPr>
          <w:rFonts w:ascii="Times New Roman" w:hAnsi="Times New Roman" w:cs="Times New Roman"/>
          <w:noProof/>
          <w:sz w:val="28"/>
          <w:szCs w:val="28"/>
          <w:lang w:val="uk-UA"/>
        </w:rPr>
      </w:pPr>
    </w:p>
    <w:p w14:paraId="13215E67" w14:textId="3F4004D4" w:rsidR="00D3468C" w:rsidRPr="0053637D" w:rsidRDefault="00D3468C" w:rsidP="00D3468C">
      <w:pPr>
        <w:spacing w:after="0" w:line="360" w:lineRule="auto"/>
        <w:ind w:firstLine="709"/>
        <w:jc w:val="both"/>
        <w:rPr>
          <w:rFonts w:ascii="Times New Roman" w:hAnsi="Times New Roman" w:cs="Times New Roman"/>
          <w:b/>
          <w:bCs/>
          <w:noProof/>
          <w:sz w:val="28"/>
          <w:szCs w:val="28"/>
          <w:lang w:val="uk-UA"/>
        </w:rPr>
      </w:pPr>
      <w:r w:rsidRPr="0053637D">
        <w:rPr>
          <w:rFonts w:ascii="Times New Roman" w:hAnsi="Times New Roman" w:cs="Times New Roman"/>
          <w:b/>
          <w:bCs/>
          <w:noProof/>
          <w:sz w:val="28"/>
          <w:szCs w:val="28"/>
          <w:lang w:val="uk-UA"/>
        </w:rPr>
        <w:t>2.1. Оцінка туристичної політики України та її вплив на розвиток гостинності</w:t>
      </w:r>
    </w:p>
    <w:p w14:paraId="3840D459" w14:textId="77777777" w:rsidR="00D3468C" w:rsidRPr="00D6501A" w:rsidRDefault="00D3468C" w:rsidP="00D3468C">
      <w:pPr>
        <w:spacing w:after="0" w:line="360" w:lineRule="auto"/>
        <w:ind w:firstLine="709"/>
        <w:jc w:val="both"/>
        <w:rPr>
          <w:rFonts w:ascii="Times New Roman" w:hAnsi="Times New Roman" w:cs="Times New Roman"/>
          <w:noProof/>
          <w:sz w:val="28"/>
          <w:szCs w:val="28"/>
          <w:lang w:val="uk-UA"/>
        </w:rPr>
      </w:pPr>
    </w:p>
    <w:p w14:paraId="626550CE" w14:textId="77777777" w:rsidR="0053637D" w:rsidRPr="0053637D" w:rsidRDefault="0053637D" w:rsidP="0053637D">
      <w:pPr>
        <w:spacing w:after="0" w:line="360" w:lineRule="auto"/>
        <w:ind w:firstLine="709"/>
        <w:jc w:val="both"/>
        <w:rPr>
          <w:rFonts w:ascii="Times New Roman" w:hAnsi="Times New Roman" w:cs="Times New Roman"/>
          <w:noProof/>
          <w:sz w:val="28"/>
          <w:szCs w:val="28"/>
        </w:rPr>
      </w:pPr>
      <w:r w:rsidRPr="003A7CF4">
        <w:rPr>
          <w:rFonts w:ascii="Times New Roman" w:hAnsi="Times New Roman" w:cs="Times New Roman"/>
          <w:noProof/>
          <w:sz w:val="28"/>
          <w:szCs w:val="28"/>
          <w:lang w:val="uk-UA"/>
        </w:rPr>
        <w:t xml:space="preserve">Туристична політика України відіграє важливу роль у формуванні та розвитку індустрії гостинності країни. </w:t>
      </w:r>
      <w:r w:rsidRPr="0053637D">
        <w:rPr>
          <w:rFonts w:ascii="Times New Roman" w:hAnsi="Times New Roman" w:cs="Times New Roman"/>
          <w:noProof/>
          <w:sz w:val="28"/>
          <w:szCs w:val="28"/>
        </w:rPr>
        <w:t>Вона включає в себе ряд стратегічних напрямків і ініціатив, спрямованих на підвищення привабливості України як туристичного напрямку, зокрема через законодавчі реформи, розвиток інфраструктури, маркетинг та просування, а також через співпрацю з міжнародними партнерами.</w:t>
      </w:r>
    </w:p>
    <w:p w14:paraId="63D9E047" w14:textId="6FD4C53C" w:rsidR="0053637D" w:rsidRPr="0053637D" w:rsidRDefault="0053637D" w:rsidP="0053637D">
      <w:pPr>
        <w:spacing w:after="0" w:line="360" w:lineRule="auto"/>
        <w:ind w:firstLine="709"/>
        <w:jc w:val="both"/>
        <w:rPr>
          <w:rFonts w:ascii="Times New Roman" w:hAnsi="Times New Roman" w:cs="Times New Roman"/>
          <w:noProof/>
          <w:sz w:val="28"/>
          <w:szCs w:val="28"/>
        </w:rPr>
      </w:pPr>
      <w:r w:rsidRPr="0053637D">
        <w:rPr>
          <w:rFonts w:ascii="Times New Roman" w:hAnsi="Times New Roman" w:cs="Times New Roman"/>
          <w:noProof/>
          <w:sz w:val="28"/>
          <w:szCs w:val="28"/>
        </w:rPr>
        <w:t>Законодавча база, яка регулює туристичну сферу, постійно удосконалюється з метою створення сприятливого середовища для інвесторів та операторів ринку. Це сприяє прозорості та конкурентоспроможності туристичного бізнесу в Україні. Щодо інфраструктури, значний акцент робиться на модернізацію та розвиток транспортних засобів, готельного господарства та інших супутніх послуг, що безпосередньо впливають на якість перебування туристів</w:t>
      </w:r>
      <w:r>
        <w:rPr>
          <w:rFonts w:ascii="Times New Roman" w:hAnsi="Times New Roman" w:cs="Times New Roman"/>
          <w:noProof/>
          <w:sz w:val="28"/>
          <w:szCs w:val="28"/>
          <w:lang w:val="uk-UA"/>
        </w:rPr>
        <w:t xml:space="preserve"> </w:t>
      </w:r>
      <w:r w:rsidRPr="003A7CF4">
        <w:rPr>
          <w:rFonts w:ascii="Times New Roman" w:hAnsi="Times New Roman" w:cs="Times New Roman"/>
          <w:noProof/>
          <w:sz w:val="28"/>
          <w:szCs w:val="28"/>
        </w:rPr>
        <w:t>[1]</w:t>
      </w:r>
      <w:r w:rsidRPr="0053637D">
        <w:rPr>
          <w:rFonts w:ascii="Times New Roman" w:hAnsi="Times New Roman" w:cs="Times New Roman"/>
          <w:noProof/>
          <w:sz w:val="28"/>
          <w:szCs w:val="28"/>
        </w:rPr>
        <w:t>.</w:t>
      </w:r>
    </w:p>
    <w:p w14:paraId="387DDDC8" w14:textId="77777777" w:rsidR="0053637D" w:rsidRPr="0053637D" w:rsidRDefault="0053637D" w:rsidP="0053637D">
      <w:pPr>
        <w:spacing w:after="0" w:line="360" w:lineRule="auto"/>
        <w:ind w:firstLine="709"/>
        <w:jc w:val="both"/>
        <w:rPr>
          <w:rFonts w:ascii="Times New Roman" w:hAnsi="Times New Roman" w:cs="Times New Roman"/>
          <w:noProof/>
          <w:sz w:val="28"/>
          <w:szCs w:val="28"/>
        </w:rPr>
      </w:pPr>
      <w:r w:rsidRPr="0053637D">
        <w:rPr>
          <w:rFonts w:ascii="Times New Roman" w:hAnsi="Times New Roman" w:cs="Times New Roman"/>
          <w:noProof/>
          <w:sz w:val="28"/>
          <w:szCs w:val="28"/>
        </w:rPr>
        <w:t>Маркетинг та просування України як туристичного напрямку також знаходяться в центрі уваги туристичної політики. Використання сучасних цифрових технологій, соціальних медіа та інших інструментів дозволяє ефективно презентувати туристичний потенціал країни на міжнародному рівні, привертаючи увагу потенційних туристів.</w:t>
      </w:r>
    </w:p>
    <w:p w14:paraId="4FB22144" w14:textId="77777777" w:rsidR="0053637D" w:rsidRPr="0053637D" w:rsidRDefault="0053637D" w:rsidP="0053637D">
      <w:pPr>
        <w:spacing w:after="0" w:line="360" w:lineRule="auto"/>
        <w:ind w:firstLine="709"/>
        <w:jc w:val="both"/>
        <w:rPr>
          <w:rFonts w:ascii="Times New Roman" w:hAnsi="Times New Roman" w:cs="Times New Roman"/>
          <w:noProof/>
          <w:sz w:val="28"/>
          <w:szCs w:val="28"/>
        </w:rPr>
      </w:pPr>
      <w:r w:rsidRPr="0053637D">
        <w:rPr>
          <w:rFonts w:ascii="Times New Roman" w:hAnsi="Times New Roman" w:cs="Times New Roman"/>
          <w:noProof/>
          <w:sz w:val="28"/>
          <w:szCs w:val="28"/>
        </w:rPr>
        <w:t>Співпраця з міжнародними туристичними організаціями та агентствами відкриває нові можливості для обміну досвідом, приваблення іноземних туристів та реалізації спільних проектів. Освітня політика та підготовка кадрів також займають важливе місце, оскільки кваліфіковані спеціалісти є ключем до надання якісних туристичних послуг.</w:t>
      </w:r>
    </w:p>
    <w:p w14:paraId="7FB2FED9" w14:textId="77777777" w:rsidR="0053637D" w:rsidRPr="0053637D" w:rsidRDefault="0053637D" w:rsidP="0053637D">
      <w:pPr>
        <w:spacing w:after="0" w:line="360" w:lineRule="auto"/>
        <w:ind w:firstLine="709"/>
        <w:jc w:val="both"/>
        <w:rPr>
          <w:rFonts w:ascii="Times New Roman" w:hAnsi="Times New Roman" w:cs="Times New Roman"/>
          <w:noProof/>
          <w:sz w:val="28"/>
          <w:szCs w:val="28"/>
        </w:rPr>
      </w:pPr>
      <w:r w:rsidRPr="0053637D">
        <w:rPr>
          <w:rFonts w:ascii="Times New Roman" w:hAnsi="Times New Roman" w:cs="Times New Roman"/>
          <w:noProof/>
          <w:sz w:val="28"/>
          <w:szCs w:val="28"/>
        </w:rPr>
        <w:lastRenderedPageBreak/>
        <w:t>Всі ці аспекти туристичної політики сприяють розвитку індустрії гостинності в Україні, стимулюючи інвестиції, підтримуючи місцевий бізнес та сприяючи збільшенню загального потоку туристів.</w:t>
      </w:r>
    </w:p>
    <w:p w14:paraId="0855625A" w14:textId="11843184" w:rsidR="00D3468C" w:rsidRDefault="00D3468C" w:rsidP="00D3468C">
      <w:pPr>
        <w:spacing w:after="0" w:line="360" w:lineRule="auto"/>
        <w:ind w:firstLine="709"/>
        <w:jc w:val="both"/>
        <w:rPr>
          <w:rFonts w:ascii="Times New Roman" w:hAnsi="Times New Roman" w:cs="Times New Roman"/>
          <w:noProof/>
          <w:sz w:val="28"/>
          <w:szCs w:val="28"/>
          <w:lang w:val="uk-UA"/>
        </w:rPr>
      </w:pPr>
    </w:p>
    <w:p w14:paraId="176C456F" w14:textId="57C2D60F" w:rsidR="0053637D" w:rsidRPr="00E0289A" w:rsidRDefault="0053637D" w:rsidP="0053637D">
      <w:pPr>
        <w:spacing w:after="0" w:line="360" w:lineRule="auto"/>
        <w:ind w:firstLine="709"/>
        <w:jc w:val="right"/>
        <w:rPr>
          <w:rFonts w:ascii="Times New Roman" w:hAnsi="Times New Roman" w:cs="Times New Roman"/>
          <w:i/>
          <w:iCs/>
          <w:noProof/>
          <w:sz w:val="28"/>
          <w:szCs w:val="28"/>
          <w:lang w:val="uk-UA"/>
        </w:rPr>
      </w:pPr>
      <w:r w:rsidRPr="00E0289A">
        <w:rPr>
          <w:rFonts w:ascii="Times New Roman" w:hAnsi="Times New Roman" w:cs="Times New Roman"/>
          <w:i/>
          <w:iCs/>
          <w:noProof/>
          <w:sz w:val="28"/>
          <w:szCs w:val="28"/>
          <w:lang w:val="uk-UA"/>
        </w:rPr>
        <w:t>Таблиця 2.1</w:t>
      </w:r>
    </w:p>
    <w:p w14:paraId="689AF209" w14:textId="255ECF88" w:rsidR="0053637D" w:rsidRPr="0053637D" w:rsidRDefault="0053637D" w:rsidP="0053637D">
      <w:pPr>
        <w:spacing w:after="0" w:line="360" w:lineRule="auto"/>
        <w:ind w:firstLine="709"/>
        <w:jc w:val="center"/>
        <w:rPr>
          <w:rFonts w:ascii="Times New Roman" w:hAnsi="Times New Roman" w:cs="Times New Roman"/>
          <w:b/>
          <w:bCs/>
          <w:noProof/>
          <w:sz w:val="28"/>
          <w:szCs w:val="28"/>
          <w:lang w:val="uk-UA"/>
        </w:rPr>
      </w:pPr>
      <w:r w:rsidRPr="0053637D">
        <w:rPr>
          <w:rFonts w:ascii="Times New Roman" w:hAnsi="Times New Roman" w:cs="Times New Roman"/>
          <w:b/>
          <w:bCs/>
          <w:noProof/>
          <w:sz w:val="28"/>
          <w:szCs w:val="28"/>
          <w:lang w:val="uk-UA"/>
        </w:rPr>
        <w:t>Етапи трансформації державних управлінських структур в туристичному секторі України</w:t>
      </w:r>
    </w:p>
    <w:tbl>
      <w:tblPr>
        <w:tblStyle w:val="a7"/>
        <w:tblW w:w="0" w:type="auto"/>
        <w:tblLook w:val="04A0" w:firstRow="1" w:lastRow="0" w:firstColumn="1" w:lastColumn="0" w:noHBand="0" w:noVBand="1"/>
      </w:tblPr>
      <w:tblGrid>
        <w:gridCol w:w="3115"/>
        <w:gridCol w:w="3115"/>
        <w:gridCol w:w="3115"/>
      </w:tblGrid>
      <w:tr w:rsidR="0053637D" w14:paraId="6153452A" w14:textId="77777777" w:rsidTr="0053637D">
        <w:tc>
          <w:tcPr>
            <w:tcW w:w="3115" w:type="dxa"/>
          </w:tcPr>
          <w:p w14:paraId="50206314" w14:textId="490FD8F1" w:rsidR="0053637D" w:rsidRDefault="0053637D" w:rsidP="0053637D">
            <w:pPr>
              <w:jc w:val="center"/>
              <w:rPr>
                <w:rFonts w:ascii="Times New Roman" w:hAnsi="Times New Roman" w:cs="Times New Roman"/>
                <w:noProof/>
                <w:sz w:val="28"/>
                <w:szCs w:val="28"/>
                <w:lang w:val="uk-UA"/>
              </w:rPr>
            </w:pPr>
            <w:r w:rsidRPr="0053637D">
              <w:rPr>
                <w:rFonts w:ascii="Times New Roman" w:hAnsi="Times New Roman" w:cs="Times New Roman"/>
                <w:noProof/>
                <w:sz w:val="28"/>
                <w:szCs w:val="28"/>
                <w:lang w:val="uk-UA"/>
              </w:rPr>
              <w:t>Назва органу</w:t>
            </w:r>
          </w:p>
        </w:tc>
        <w:tc>
          <w:tcPr>
            <w:tcW w:w="3115" w:type="dxa"/>
          </w:tcPr>
          <w:p w14:paraId="0585CA90" w14:textId="77F85255" w:rsidR="0053637D" w:rsidRDefault="0053637D" w:rsidP="0053637D">
            <w:pPr>
              <w:jc w:val="center"/>
              <w:rPr>
                <w:rFonts w:ascii="Times New Roman" w:hAnsi="Times New Roman" w:cs="Times New Roman"/>
                <w:noProof/>
                <w:sz w:val="28"/>
                <w:szCs w:val="28"/>
                <w:lang w:val="uk-UA"/>
              </w:rPr>
            </w:pPr>
            <w:r w:rsidRPr="0053637D">
              <w:rPr>
                <w:rFonts w:ascii="Times New Roman" w:hAnsi="Times New Roman" w:cs="Times New Roman"/>
                <w:noProof/>
                <w:sz w:val="28"/>
                <w:szCs w:val="28"/>
                <w:lang w:val="uk-UA"/>
              </w:rPr>
              <w:t>Підпорядкування</w:t>
            </w:r>
          </w:p>
        </w:tc>
        <w:tc>
          <w:tcPr>
            <w:tcW w:w="3115" w:type="dxa"/>
          </w:tcPr>
          <w:p w14:paraId="78B8B70C" w14:textId="18B5200C" w:rsidR="0053637D" w:rsidRDefault="0053637D" w:rsidP="0053637D">
            <w:pPr>
              <w:jc w:val="center"/>
              <w:rPr>
                <w:rFonts w:ascii="Times New Roman" w:hAnsi="Times New Roman" w:cs="Times New Roman"/>
                <w:noProof/>
                <w:sz w:val="28"/>
                <w:szCs w:val="28"/>
                <w:lang w:val="uk-UA"/>
              </w:rPr>
            </w:pPr>
            <w:r w:rsidRPr="0053637D">
              <w:rPr>
                <w:rFonts w:ascii="Times New Roman" w:hAnsi="Times New Roman" w:cs="Times New Roman"/>
                <w:noProof/>
                <w:sz w:val="28"/>
                <w:szCs w:val="28"/>
                <w:lang w:val="uk-UA"/>
              </w:rPr>
              <w:t>Період роботи</w:t>
            </w:r>
          </w:p>
        </w:tc>
      </w:tr>
      <w:tr w:rsidR="0053637D" w14:paraId="004E0FA9" w14:textId="77777777" w:rsidTr="0053637D">
        <w:tc>
          <w:tcPr>
            <w:tcW w:w="3115" w:type="dxa"/>
          </w:tcPr>
          <w:p w14:paraId="52913532" w14:textId="66763214" w:rsidR="0053637D" w:rsidRDefault="0053637D" w:rsidP="0053637D">
            <w:pPr>
              <w:rPr>
                <w:rFonts w:ascii="Times New Roman" w:hAnsi="Times New Roman" w:cs="Times New Roman"/>
                <w:noProof/>
                <w:sz w:val="28"/>
                <w:szCs w:val="28"/>
                <w:lang w:val="uk-UA"/>
              </w:rPr>
            </w:pPr>
            <w:r w:rsidRPr="0053637D">
              <w:rPr>
                <w:rFonts w:ascii="Times New Roman" w:hAnsi="Times New Roman" w:cs="Times New Roman"/>
                <w:noProof/>
                <w:sz w:val="28"/>
                <w:szCs w:val="28"/>
                <w:lang w:val="uk-UA"/>
              </w:rPr>
              <w:t>Державний комітет України по туризму (Держкомтуризму)</w:t>
            </w:r>
          </w:p>
        </w:tc>
        <w:tc>
          <w:tcPr>
            <w:tcW w:w="3115" w:type="dxa"/>
          </w:tcPr>
          <w:p w14:paraId="27B2B04F" w14:textId="5FFE43A0" w:rsidR="0053637D" w:rsidRDefault="0053637D" w:rsidP="0053637D">
            <w:pPr>
              <w:jc w:val="both"/>
              <w:rPr>
                <w:rFonts w:ascii="Times New Roman" w:hAnsi="Times New Roman" w:cs="Times New Roman"/>
                <w:noProof/>
                <w:sz w:val="28"/>
                <w:szCs w:val="28"/>
                <w:lang w:val="uk-UA"/>
              </w:rPr>
            </w:pPr>
            <w:r w:rsidRPr="0053637D">
              <w:rPr>
                <w:rFonts w:ascii="Times New Roman" w:hAnsi="Times New Roman" w:cs="Times New Roman"/>
                <w:noProof/>
                <w:sz w:val="28"/>
                <w:szCs w:val="28"/>
                <w:lang w:val="uk-UA"/>
              </w:rPr>
              <w:t>Кабінету міністрів України</w:t>
            </w:r>
          </w:p>
        </w:tc>
        <w:tc>
          <w:tcPr>
            <w:tcW w:w="3115" w:type="dxa"/>
          </w:tcPr>
          <w:p w14:paraId="0D2284D1" w14:textId="2DE402DF" w:rsidR="0053637D" w:rsidRDefault="0053637D" w:rsidP="0053637D">
            <w:pPr>
              <w:jc w:val="both"/>
              <w:rPr>
                <w:rFonts w:ascii="Times New Roman" w:hAnsi="Times New Roman" w:cs="Times New Roman"/>
                <w:noProof/>
                <w:sz w:val="28"/>
                <w:szCs w:val="28"/>
                <w:lang w:val="uk-UA"/>
              </w:rPr>
            </w:pPr>
            <w:r w:rsidRPr="0053637D">
              <w:rPr>
                <w:rFonts w:ascii="Times New Roman" w:hAnsi="Times New Roman" w:cs="Times New Roman"/>
                <w:noProof/>
                <w:sz w:val="28"/>
                <w:szCs w:val="28"/>
                <w:lang w:val="uk-UA"/>
              </w:rPr>
              <w:t>1993–2004</w:t>
            </w:r>
          </w:p>
        </w:tc>
      </w:tr>
      <w:tr w:rsidR="0053637D" w14:paraId="7A77208C" w14:textId="77777777" w:rsidTr="0053637D">
        <w:tc>
          <w:tcPr>
            <w:tcW w:w="3115" w:type="dxa"/>
          </w:tcPr>
          <w:p w14:paraId="4DBB6FAE" w14:textId="3092A835" w:rsidR="0053637D" w:rsidRDefault="0053637D" w:rsidP="0053637D">
            <w:pPr>
              <w:jc w:val="both"/>
              <w:rPr>
                <w:rFonts w:ascii="Times New Roman" w:hAnsi="Times New Roman" w:cs="Times New Roman"/>
                <w:noProof/>
                <w:sz w:val="28"/>
                <w:szCs w:val="28"/>
                <w:lang w:val="uk-UA"/>
              </w:rPr>
            </w:pPr>
            <w:r w:rsidRPr="0053637D">
              <w:rPr>
                <w:rFonts w:ascii="Times New Roman" w:hAnsi="Times New Roman" w:cs="Times New Roman"/>
                <w:noProof/>
                <w:sz w:val="28"/>
                <w:szCs w:val="28"/>
                <w:lang w:val="uk-UA"/>
              </w:rPr>
              <w:t>Державний департамент туризму</w:t>
            </w:r>
          </w:p>
        </w:tc>
        <w:tc>
          <w:tcPr>
            <w:tcW w:w="3115" w:type="dxa"/>
          </w:tcPr>
          <w:p w14:paraId="2AB84346" w14:textId="40E658DF" w:rsidR="0053637D" w:rsidRDefault="0053637D" w:rsidP="0053637D">
            <w:pPr>
              <w:jc w:val="both"/>
              <w:rPr>
                <w:rFonts w:ascii="Times New Roman" w:hAnsi="Times New Roman" w:cs="Times New Roman"/>
                <w:noProof/>
                <w:sz w:val="28"/>
                <w:szCs w:val="28"/>
                <w:lang w:val="uk-UA"/>
              </w:rPr>
            </w:pPr>
            <w:r w:rsidRPr="0053637D">
              <w:rPr>
                <w:rFonts w:ascii="Times New Roman" w:hAnsi="Times New Roman" w:cs="Times New Roman"/>
                <w:noProof/>
                <w:sz w:val="28"/>
                <w:szCs w:val="28"/>
                <w:lang w:val="uk-UA"/>
              </w:rPr>
              <w:t>Міністерстві України у справах сім'ї, молоді та спорту</w:t>
            </w:r>
          </w:p>
        </w:tc>
        <w:tc>
          <w:tcPr>
            <w:tcW w:w="3115" w:type="dxa"/>
          </w:tcPr>
          <w:p w14:paraId="79F9AD37" w14:textId="367E677E" w:rsidR="0053637D" w:rsidRDefault="0053637D" w:rsidP="0053637D">
            <w:pPr>
              <w:jc w:val="both"/>
              <w:rPr>
                <w:rFonts w:ascii="Times New Roman" w:hAnsi="Times New Roman" w:cs="Times New Roman"/>
                <w:noProof/>
                <w:sz w:val="28"/>
                <w:szCs w:val="28"/>
                <w:lang w:val="uk-UA"/>
              </w:rPr>
            </w:pPr>
            <w:r w:rsidRPr="0053637D">
              <w:rPr>
                <w:rFonts w:ascii="Times New Roman" w:hAnsi="Times New Roman" w:cs="Times New Roman"/>
                <w:noProof/>
                <w:sz w:val="28"/>
                <w:szCs w:val="28"/>
                <w:lang w:val="uk-UA"/>
              </w:rPr>
              <w:t>2001–2002</w:t>
            </w:r>
          </w:p>
        </w:tc>
      </w:tr>
      <w:tr w:rsidR="0053637D" w14:paraId="1611B83D" w14:textId="77777777" w:rsidTr="0053637D">
        <w:tc>
          <w:tcPr>
            <w:tcW w:w="3115" w:type="dxa"/>
          </w:tcPr>
          <w:p w14:paraId="47288795" w14:textId="12447E8F" w:rsidR="0053637D" w:rsidRDefault="0053637D" w:rsidP="0053637D">
            <w:pPr>
              <w:jc w:val="both"/>
              <w:rPr>
                <w:rFonts w:ascii="Times New Roman" w:hAnsi="Times New Roman" w:cs="Times New Roman"/>
                <w:noProof/>
                <w:sz w:val="28"/>
                <w:szCs w:val="28"/>
                <w:lang w:val="uk-UA"/>
              </w:rPr>
            </w:pPr>
            <w:r w:rsidRPr="0053637D">
              <w:rPr>
                <w:rFonts w:ascii="Times New Roman" w:hAnsi="Times New Roman" w:cs="Times New Roman"/>
                <w:noProof/>
                <w:sz w:val="28"/>
                <w:szCs w:val="28"/>
                <w:lang w:val="uk-UA"/>
              </w:rPr>
              <w:t>Державна служба туризму та курортів (Держтуризмкурорт)</w:t>
            </w:r>
          </w:p>
        </w:tc>
        <w:tc>
          <w:tcPr>
            <w:tcW w:w="3115" w:type="dxa"/>
          </w:tcPr>
          <w:p w14:paraId="78E6282E" w14:textId="28AF96C7" w:rsidR="0053637D" w:rsidRDefault="0053637D" w:rsidP="0053637D">
            <w:pPr>
              <w:jc w:val="both"/>
              <w:rPr>
                <w:rFonts w:ascii="Times New Roman" w:hAnsi="Times New Roman" w:cs="Times New Roman"/>
                <w:noProof/>
                <w:sz w:val="28"/>
                <w:szCs w:val="28"/>
                <w:lang w:val="uk-UA"/>
              </w:rPr>
            </w:pPr>
            <w:r w:rsidRPr="0053637D">
              <w:rPr>
                <w:rFonts w:ascii="Times New Roman" w:hAnsi="Times New Roman" w:cs="Times New Roman"/>
                <w:noProof/>
                <w:sz w:val="28"/>
                <w:szCs w:val="28"/>
                <w:lang w:val="uk-UA"/>
              </w:rPr>
              <w:t>Міністерстві культури та туризму</w:t>
            </w:r>
          </w:p>
        </w:tc>
        <w:tc>
          <w:tcPr>
            <w:tcW w:w="3115" w:type="dxa"/>
          </w:tcPr>
          <w:p w14:paraId="30A070BC" w14:textId="2D67ADAE" w:rsidR="0053637D" w:rsidRDefault="0053637D" w:rsidP="0053637D">
            <w:pPr>
              <w:jc w:val="both"/>
              <w:rPr>
                <w:rFonts w:ascii="Times New Roman" w:hAnsi="Times New Roman" w:cs="Times New Roman"/>
                <w:noProof/>
                <w:sz w:val="28"/>
                <w:szCs w:val="28"/>
                <w:lang w:val="uk-UA"/>
              </w:rPr>
            </w:pPr>
            <w:r w:rsidRPr="0053637D">
              <w:rPr>
                <w:rFonts w:ascii="Times New Roman" w:hAnsi="Times New Roman" w:cs="Times New Roman"/>
                <w:noProof/>
                <w:sz w:val="28"/>
                <w:szCs w:val="28"/>
                <w:lang w:val="uk-UA"/>
              </w:rPr>
              <w:t>2006–2010</w:t>
            </w:r>
          </w:p>
        </w:tc>
      </w:tr>
      <w:tr w:rsidR="0053637D" w14:paraId="1C89A49B" w14:textId="77777777" w:rsidTr="0053637D">
        <w:tc>
          <w:tcPr>
            <w:tcW w:w="3115" w:type="dxa"/>
          </w:tcPr>
          <w:p w14:paraId="40D5AAC4" w14:textId="73EB12F7" w:rsidR="0053637D" w:rsidRDefault="0053637D" w:rsidP="0053637D">
            <w:pPr>
              <w:jc w:val="both"/>
              <w:rPr>
                <w:rFonts w:ascii="Times New Roman" w:hAnsi="Times New Roman" w:cs="Times New Roman"/>
                <w:noProof/>
                <w:sz w:val="28"/>
                <w:szCs w:val="28"/>
                <w:lang w:val="uk-UA"/>
              </w:rPr>
            </w:pPr>
            <w:r w:rsidRPr="0053637D">
              <w:rPr>
                <w:rFonts w:ascii="Times New Roman" w:hAnsi="Times New Roman" w:cs="Times New Roman"/>
                <w:noProof/>
                <w:sz w:val="28"/>
                <w:szCs w:val="28"/>
                <w:lang w:val="uk-UA"/>
              </w:rPr>
              <w:t>Державне агентство України з туризму та курортів (Держтуризмкурорт України)</w:t>
            </w:r>
          </w:p>
        </w:tc>
        <w:tc>
          <w:tcPr>
            <w:tcW w:w="3115" w:type="dxa"/>
          </w:tcPr>
          <w:p w14:paraId="6004FA4B" w14:textId="14351B03" w:rsidR="0053637D" w:rsidRDefault="0053637D" w:rsidP="0053637D">
            <w:pPr>
              <w:jc w:val="both"/>
              <w:rPr>
                <w:rFonts w:ascii="Times New Roman" w:hAnsi="Times New Roman" w:cs="Times New Roman"/>
                <w:noProof/>
                <w:sz w:val="28"/>
                <w:szCs w:val="28"/>
                <w:lang w:val="uk-UA"/>
              </w:rPr>
            </w:pPr>
            <w:r w:rsidRPr="0053637D">
              <w:rPr>
                <w:rFonts w:ascii="Times New Roman" w:hAnsi="Times New Roman" w:cs="Times New Roman"/>
                <w:noProof/>
                <w:sz w:val="28"/>
                <w:szCs w:val="28"/>
                <w:lang w:val="uk-UA"/>
              </w:rPr>
              <w:t>Міністерстві інфраструктури України</w:t>
            </w:r>
          </w:p>
        </w:tc>
        <w:tc>
          <w:tcPr>
            <w:tcW w:w="3115" w:type="dxa"/>
          </w:tcPr>
          <w:p w14:paraId="3A02E7F6" w14:textId="6C835E3E" w:rsidR="0053637D" w:rsidRDefault="0053637D" w:rsidP="0053637D">
            <w:pPr>
              <w:jc w:val="both"/>
              <w:rPr>
                <w:rFonts w:ascii="Times New Roman" w:hAnsi="Times New Roman" w:cs="Times New Roman"/>
                <w:noProof/>
                <w:sz w:val="28"/>
                <w:szCs w:val="28"/>
                <w:lang w:val="uk-UA"/>
              </w:rPr>
            </w:pPr>
            <w:r w:rsidRPr="0053637D">
              <w:rPr>
                <w:rFonts w:ascii="Times New Roman" w:hAnsi="Times New Roman" w:cs="Times New Roman"/>
                <w:noProof/>
                <w:sz w:val="28"/>
                <w:szCs w:val="28"/>
                <w:lang w:val="uk-UA"/>
              </w:rPr>
              <w:t>2011–2015</w:t>
            </w:r>
          </w:p>
        </w:tc>
      </w:tr>
      <w:tr w:rsidR="0053637D" w14:paraId="7A2FFAC6" w14:textId="77777777" w:rsidTr="0053637D">
        <w:tc>
          <w:tcPr>
            <w:tcW w:w="3115" w:type="dxa"/>
          </w:tcPr>
          <w:p w14:paraId="677C98C9" w14:textId="7197ACA9" w:rsidR="0053637D" w:rsidRDefault="0053637D" w:rsidP="0053637D">
            <w:pPr>
              <w:jc w:val="both"/>
              <w:rPr>
                <w:rFonts w:ascii="Times New Roman" w:hAnsi="Times New Roman" w:cs="Times New Roman"/>
                <w:noProof/>
                <w:sz w:val="28"/>
                <w:szCs w:val="28"/>
                <w:lang w:val="uk-UA"/>
              </w:rPr>
            </w:pPr>
            <w:r w:rsidRPr="0053637D">
              <w:rPr>
                <w:rFonts w:ascii="Times New Roman" w:hAnsi="Times New Roman" w:cs="Times New Roman"/>
                <w:noProof/>
                <w:sz w:val="28"/>
                <w:szCs w:val="28"/>
                <w:lang w:val="uk-UA"/>
              </w:rPr>
              <w:t>Департамент туризму та курортів</w:t>
            </w:r>
          </w:p>
        </w:tc>
        <w:tc>
          <w:tcPr>
            <w:tcW w:w="3115" w:type="dxa"/>
          </w:tcPr>
          <w:p w14:paraId="1ECA7D79" w14:textId="77777777" w:rsidR="0053637D" w:rsidRPr="0053637D" w:rsidRDefault="0053637D" w:rsidP="0053637D">
            <w:pPr>
              <w:rPr>
                <w:rFonts w:ascii="Times New Roman" w:hAnsi="Times New Roman" w:cs="Times New Roman"/>
                <w:noProof/>
                <w:sz w:val="28"/>
                <w:szCs w:val="28"/>
                <w:lang w:val="uk-UA"/>
              </w:rPr>
            </w:pPr>
            <w:r w:rsidRPr="0053637D">
              <w:rPr>
                <w:rFonts w:ascii="Times New Roman" w:hAnsi="Times New Roman" w:cs="Times New Roman"/>
                <w:noProof/>
                <w:sz w:val="28"/>
                <w:szCs w:val="28"/>
                <w:lang w:val="uk-UA"/>
              </w:rPr>
              <w:t>Міністерстві економічного розвитку і торгівлі України</w:t>
            </w:r>
          </w:p>
          <w:p w14:paraId="31FE45FD" w14:textId="77777777" w:rsidR="0053637D" w:rsidRDefault="0053637D" w:rsidP="0053637D">
            <w:pPr>
              <w:jc w:val="both"/>
              <w:rPr>
                <w:rFonts w:ascii="Times New Roman" w:hAnsi="Times New Roman" w:cs="Times New Roman"/>
                <w:noProof/>
                <w:sz w:val="28"/>
                <w:szCs w:val="28"/>
                <w:lang w:val="uk-UA"/>
              </w:rPr>
            </w:pPr>
          </w:p>
        </w:tc>
        <w:tc>
          <w:tcPr>
            <w:tcW w:w="3115" w:type="dxa"/>
          </w:tcPr>
          <w:p w14:paraId="02CFD521" w14:textId="57B3418E" w:rsidR="0053637D" w:rsidRDefault="0053637D" w:rsidP="0053637D">
            <w:pPr>
              <w:jc w:val="both"/>
              <w:rPr>
                <w:rFonts w:ascii="Times New Roman" w:hAnsi="Times New Roman" w:cs="Times New Roman"/>
                <w:noProof/>
                <w:sz w:val="28"/>
                <w:szCs w:val="28"/>
                <w:lang w:val="uk-UA"/>
              </w:rPr>
            </w:pPr>
            <w:r w:rsidRPr="0053637D">
              <w:rPr>
                <w:rFonts w:ascii="Times New Roman" w:hAnsi="Times New Roman" w:cs="Times New Roman"/>
                <w:noProof/>
                <w:sz w:val="28"/>
                <w:szCs w:val="28"/>
                <w:lang w:val="uk-UA"/>
              </w:rPr>
              <w:t>2016–2019</w:t>
            </w:r>
          </w:p>
        </w:tc>
      </w:tr>
      <w:tr w:rsidR="0053637D" w14:paraId="09379F9D" w14:textId="77777777" w:rsidTr="0053637D">
        <w:tc>
          <w:tcPr>
            <w:tcW w:w="3115" w:type="dxa"/>
          </w:tcPr>
          <w:p w14:paraId="1DB46915" w14:textId="29DDE68B" w:rsidR="0053637D" w:rsidRDefault="0053637D" w:rsidP="0053637D">
            <w:pPr>
              <w:jc w:val="both"/>
              <w:rPr>
                <w:rFonts w:ascii="Times New Roman" w:hAnsi="Times New Roman" w:cs="Times New Roman"/>
                <w:noProof/>
                <w:sz w:val="28"/>
                <w:szCs w:val="28"/>
                <w:lang w:val="uk-UA"/>
              </w:rPr>
            </w:pPr>
            <w:r w:rsidRPr="0053637D">
              <w:rPr>
                <w:rFonts w:ascii="Times New Roman" w:hAnsi="Times New Roman" w:cs="Times New Roman"/>
                <w:noProof/>
                <w:sz w:val="28"/>
                <w:szCs w:val="28"/>
                <w:lang w:val="uk-UA"/>
              </w:rPr>
              <w:t>Департамент туризму та курортів</w:t>
            </w:r>
          </w:p>
        </w:tc>
        <w:tc>
          <w:tcPr>
            <w:tcW w:w="3115" w:type="dxa"/>
          </w:tcPr>
          <w:p w14:paraId="2D300B71" w14:textId="59C93586" w:rsidR="0053637D" w:rsidRDefault="0053637D" w:rsidP="0053637D">
            <w:pPr>
              <w:jc w:val="both"/>
              <w:rPr>
                <w:rFonts w:ascii="Times New Roman" w:hAnsi="Times New Roman" w:cs="Times New Roman"/>
                <w:noProof/>
                <w:sz w:val="28"/>
                <w:szCs w:val="28"/>
                <w:lang w:val="uk-UA"/>
              </w:rPr>
            </w:pPr>
            <w:r w:rsidRPr="0053637D">
              <w:rPr>
                <w:rFonts w:ascii="Times New Roman" w:hAnsi="Times New Roman" w:cs="Times New Roman"/>
                <w:noProof/>
                <w:sz w:val="28"/>
                <w:szCs w:val="28"/>
                <w:lang w:val="uk-UA"/>
              </w:rPr>
              <w:t>Міністр культури, молоді та спорту</w:t>
            </w:r>
          </w:p>
        </w:tc>
        <w:tc>
          <w:tcPr>
            <w:tcW w:w="3115" w:type="dxa"/>
          </w:tcPr>
          <w:p w14:paraId="78E9ED82" w14:textId="77777777" w:rsidR="0053637D" w:rsidRPr="0053637D" w:rsidRDefault="0053637D" w:rsidP="0053637D">
            <w:pPr>
              <w:jc w:val="both"/>
              <w:rPr>
                <w:rFonts w:ascii="Times New Roman" w:hAnsi="Times New Roman" w:cs="Times New Roman"/>
                <w:noProof/>
                <w:sz w:val="28"/>
                <w:szCs w:val="28"/>
                <w:lang w:val="uk-UA"/>
              </w:rPr>
            </w:pPr>
            <w:r w:rsidRPr="0053637D">
              <w:rPr>
                <w:rFonts w:ascii="Times New Roman" w:hAnsi="Times New Roman" w:cs="Times New Roman"/>
                <w:noProof/>
                <w:sz w:val="28"/>
                <w:szCs w:val="28"/>
                <w:lang w:val="uk-UA"/>
              </w:rPr>
              <w:tab/>
            </w:r>
          </w:p>
          <w:p w14:paraId="2733CC76" w14:textId="4149866B" w:rsidR="0053637D" w:rsidRDefault="0053637D" w:rsidP="0053637D">
            <w:pPr>
              <w:jc w:val="both"/>
              <w:rPr>
                <w:rFonts w:ascii="Times New Roman" w:hAnsi="Times New Roman" w:cs="Times New Roman"/>
                <w:noProof/>
                <w:sz w:val="28"/>
                <w:szCs w:val="28"/>
                <w:lang w:val="uk-UA"/>
              </w:rPr>
            </w:pPr>
            <w:r w:rsidRPr="0053637D">
              <w:rPr>
                <w:rFonts w:ascii="Times New Roman" w:hAnsi="Times New Roman" w:cs="Times New Roman"/>
                <w:noProof/>
                <w:sz w:val="28"/>
                <w:szCs w:val="28"/>
                <w:lang w:val="uk-UA"/>
              </w:rPr>
              <w:t>2019–2020</w:t>
            </w:r>
          </w:p>
        </w:tc>
      </w:tr>
      <w:tr w:rsidR="0053637D" w14:paraId="306D6460" w14:textId="77777777" w:rsidTr="0053637D">
        <w:tc>
          <w:tcPr>
            <w:tcW w:w="3115" w:type="dxa"/>
          </w:tcPr>
          <w:p w14:paraId="35F30E39" w14:textId="32F01169" w:rsidR="0053637D" w:rsidRDefault="0053637D" w:rsidP="0053637D">
            <w:pPr>
              <w:jc w:val="both"/>
              <w:rPr>
                <w:rFonts w:ascii="Times New Roman" w:hAnsi="Times New Roman" w:cs="Times New Roman"/>
                <w:noProof/>
                <w:sz w:val="28"/>
                <w:szCs w:val="28"/>
                <w:lang w:val="uk-UA"/>
              </w:rPr>
            </w:pPr>
            <w:r w:rsidRPr="0053637D">
              <w:rPr>
                <w:rFonts w:ascii="Times New Roman" w:hAnsi="Times New Roman" w:cs="Times New Roman"/>
                <w:noProof/>
                <w:sz w:val="28"/>
                <w:szCs w:val="28"/>
                <w:lang w:val="uk-UA"/>
              </w:rPr>
              <w:t>Державне агентство розвитку туризму</w:t>
            </w:r>
          </w:p>
        </w:tc>
        <w:tc>
          <w:tcPr>
            <w:tcW w:w="3115" w:type="dxa"/>
          </w:tcPr>
          <w:p w14:paraId="48755F6C" w14:textId="62AA6D9D" w:rsidR="0053637D" w:rsidRDefault="0053637D" w:rsidP="0053637D">
            <w:pPr>
              <w:jc w:val="both"/>
              <w:rPr>
                <w:rFonts w:ascii="Times New Roman" w:hAnsi="Times New Roman" w:cs="Times New Roman"/>
                <w:noProof/>
                <w:sz w:val="28"/>
                <w:szCs w:val="28"/>
                <w:lang w:val="uk-UA"/>
              </w:rPr>
            </w:pPr>
            <w:r w:rsidRPr="0053637D">
              <w:rPr>
                <w:rFonts w:ascii="Times New Roman" w:hAnsi="Times New Roman" w:cs="Times New Roman"/>
                <w:noProof/>
                <w:sz w:val="28"/>
                <w:szCs w:val="28"/>
                <w:lang w:val="uk-UA"/>
              </w:rPr>
              <w:t>Міністерство культури та інформаційної політики України</w:t>
            </w:r>
          </w:p>
        </w:tc>
        <w:tc>
          <w:tcPr>
            <w:tcW w:w="3115" w:type="dxa"/>
          </w:tcPr>
          <w:p w14:paraId="59DA8D59" w14:textId="3174B078" w:rsidR="0053637D" w:rsidRDefault="0053637D" w:rsidP="0053637D">
            <w:pPr>
              <w:jc w:val="both"/>
              <w:rPr>
                <w:rFonts w:ascii="Times New Roman" w:hAnsi="Times New Roman" w:cs="Times New Roman"/>
                <w:noProof/>
                <w:sz w:val="28"/>
                <w:szCs w:val="28"/>
                <w:lang w:val="uk-UA"/>
              </w:rPr>
            </w:pPr>
            <w:r w:rsidRPr="0053637D">
              <w:rPr>
                <w:rFonts w:ascii="Times New Roman" w:hAnsi="Times New Roman" w:cs="Times New Roman"/>
                <w:noProof/>
                <w:sz w:val="28"/>
                <w:szCs w:val="28"/>
                <w:lang w:val="uk-UA"/>
              </w:rPr>
              <w:t>2020–2021</w:t>
            </w:r>
          </w:p>
        </w:tc>
      </w:tr>
      <w:tr w:rsidR="0053637D" w14:paraId="2ECF67FD" w14:textId="77777777" w:rsidTr="007063F7">
        <w:tc>
          <w:tcPr>
            <w:tcW w:w="3115" w:type="dxa"/>
          </w:tcPr>
          <w:p w14:paraId="0E4D0AA5" w14:textId="282B6FF0" w:rsidR="0053637D" w:rsidRDefault="0053637D" w:rsidP="0053637D">
            <w:pPr>
              <w:jc w:val="both"/>
              <w:rPr>
                <w:rFonts w:ascii="Times New Roman" w:hAnsi="Times New Roman" w:cs="Times New Roman"/>
                <w:noProof/>
                <w:sz w:val="28"/>
                <w:szCs w:val="28"/>
                <w:lang w:val="uk-UA"/>
              </w:rPr>
            </w:pPr>
            <w:r w:rsidRPr="0053637D">
              <w:rPr>
                <w:rFonts w:ascii="Times New Roman" w:hAnsi="Times New Roman" w:cs="Times New Roman"/>
                <w:noProof/>
                <w:sz w:val="28"/>
                <w:szCs w:val="28"/>
                <w:lang w:val="uk-UA"/>
              </w:rPr>
              <w:t>Державне агентство розвитку туризму</w:t>
            </w:r>
          </w:p>
        </w:tc>
        <w:tc>
          <w:tcPr>
            <w:tcW w:w="3115" w:type="dxa"/>
          </w:tcPr>
          <w:p w14:paraId="3C9E21DA" w14:textId="64687FE6" w:rsidR="0053637D" w:rsidRDefault="0053637D" w:rsidP="0053637D">
            <w:pPr>
              <w:jc w:val="both"/>
              <w:rPr>
                <w:rFonts w:ascii="Times New Roman" w:hAnsi="Times New Roman" w:cs="Times New Roman"/>
                <w:noProof/>
                <w:sz w:val="28"/>
                <w:szCs w:val="28"/>
                <w:lang w:val="uk-UA"/>
              </w:rPr>
            </w:pPr>
            <w:r w:rsidRPr="0053637D">
              <w:rPr>
                <w:rFonts w:ascii="Times New Roman" w:hAnsi="Times New Roman" w:cs="Times New Roman"/>
                <w:noProof/>
                <w:sz w:val="28"/>
                <w:szCs w:val="28"/>
                <w:lang w:val="uk-UA"/>
              </w:rPr>
              <w:t>Міністерство інфраструктури</w:t>
            </w:r>
          </w:p>
        </w:tc>
        <w:tc>
          <w:tcPr>
            <w:tcW w:w="3115" w:type="dxa"/>
          </w:tcPr>
          <w:p w14:paraId="19856DBB" w14:textId="289A6900" w:rsidR="0053637D" w:rsidRDefault="0053637D" w:rsidP="0053637D">
            <w:pPr>
              <w:jc w:val="both"/>
              <w:rPr>
                <w:rFonts w:ascii="Times New Roman" w:hAnsi="Times New Roman" w:cs="Times New Roman"/>
                <w:noProof/>
                <w:sz w:val="28"/>
                <w:szCs w:val="28"/>
                <w:lang w:val="uk-UA"/>
              </w:rPr>
            </w:pPr>
            <w:r w:rsidRPr="0053637D">
              <w:rPr>
                <w:rFonts w:ascii="Times New Roman" w:hAnsi="Times New Roman" w:cs="Times New Roman"/>
                <w:noProof/>
                <w:sz w:val="28"/>
                <w:szCs w:val="28"/>
                <w:lang w:val="uk-UA"/>
              </w:rPr>
              <w:t>2021 – дотепер</w:t>
            </w:r>
          </w:p>
        </w:tc>
      </w:tr>
    </w:tbl>
    <w:p w14:paraId="0A1D8005" w14:textId="2CE5E28D" w:rsidR="00D3468C" w:rsidRPr="00E0289A" w:rsidRDefault="00E0289A" w:rsidP="00D3468C">
      <w:pPr>
        <w:spacing w:after="0" w:line="360" w:lineRule="auto"/>
        <w:ind w:firstLine="709"/>
        <w:jc w:val="both"/>
        <w:rPr>
          <w:rFonts w:ascii="Times New Roman" w:hAnsi="Times New Roman" w:cs="Times New Roman"/>
          <w:noProof/>
          <w:sz w:val="28"/>
          <w:szCs w:val="28"/>
          <w:lang w:val="uk-UA"/>
        </w:rPr>
      </w:pPr>
      <w:r w:rsidRPr="00E0289A">
        <w:rPr>
          <w:rFonts w:ascii="Times New Roman" w:hAnsi="Times New Roman" w:cs="Times New Roman"/>
          <w:noProof/>
          <w:sz w:val="28"/>
          <w:szCs w:val="28"/>
          <w:lang w:val="uk-UA"/>
        </w:rPr>
        <w:t>*</w:t>
      </w:r>
      <w:r w:rsidR="0053637D" w:rsidRPr="00E0289A">
        <w:rPr>
          <w:rFonts w:ascii="Times New Roman" w:hAnsi="Times New Roman" w:cs="Times New Roman"/>
          <w:noProof/>
          <w:sz w:val="28"/>
          <w:szCs w:val="28"/>
          <w:lang w:val="uk-UA"/>
        </w:rPr>
        <w:t xml:space="preserve">Джерело: </w:t>
      </w:r>
      <w:r w:rsidR="0053637D" w:rsidRPr="00E0289A">
        <w:rPr>
          <w:rFonts w:ascii="Times New Roman" w:hAnsi="Times New Roman" w:cs="Times New Roman"/>
          <w:noProof/>
          <w:sz w:val="28"/>
          <w:szCs w:val="28"/>
          <w:lang w:val="en-US"/>
        </w:rPr>
        <w:t>[</w:t>
      </w:r>
      <w:r w:rsidR="0053637D" w:rsidRPr="00E0289A">
        <w:rPr>
          <w:rFonts w:ascii="Times New Roman" w:hAnsi="Times New Roman" w:cs="Times New Roman"/>
          <w:noProof/>
          <w:sz w:val="28"/>
          <w:szCs w:val="28"/>
          <w:lang w:val="uk-UA"/>
        </w:rPr>
        <w:t>27</w:t>
      </w:r>
      <w:r w:rsidR="0053637D" w:rsidRPr="00E0289A">
        <w:rPr>
          <w:rFonts w:ascii="Times New Roman" w:hAnsi="Times New Roman" w:cs="Times New Roman"/>
          <w:noProof/>
          <w:sz w:val="28"/>
          <w:szCs w:val="28"/>
          <w:lang w:val="en-US"/>
        </w:rPr>
        <w:t>]</w:t>
      </w:r>
      <w:r>
        <w:rPr>
          <w:rFonts w:ascii="Times New Roman" w:hAnsi="Times New Roman" w:cs="Times New Roman"/>
          <w:noProof/>
          <w:sz w:val="28"/>
          <w:szCs w:val="28"/>
          <w:lang w:val="uk-UA"/>
        </w:rPr>
        <w:t>.</w:t>
      </w:r>
    </w:p>
    <w:p w14:paraId="24F81D12" w14:textId="34DCBACF" w:rsidR="0053637D" w:rsidRDefault="0053637D" w:rsidP="00D3468C">
      <w:pPr>
        <w:spacing w:after="0" w:line="360" w:lineRule="auto"/>
        <w:ind w:firstLine="709"/>
        <w:jc w:val="both"/>
        <w:rPr>
          <w:rFonts w:ascii="Times New Roman" w:hAnsi="Times New Roman" w:cs="Times New Roman"/>
          <w:noProof/>
          <w:sz w:val="28"/>
          <w:szCs w:val="28"/>
          <w:lang w:val="uk-UA"/>
        </w:rPr>
      </w:pPr>
    </w:p>
    <w:p w14:paraId="7F0FACDA" w14:textId="77777777" w:rsidR="0053637D" w:rsidRPr="0053637D" w:rsidRDefault="0053637D" w:rsidP="0053637D">
      <w:pPr>
        <w:spacing w:after="0" w:line="360" w:lineRule="auto"/>
        <w:ind w:firstLine="709"/>
        <w:jc w:val="both"/>
        <w:rPr>
          <w:rFonts w:ascii="Times New Roman" w:hAnsi="Times New Roman" w:cs="Times New Roman"/>
          <w:noProof/>
          <w:sz w:val="28"/>
          <w:szCs w:val="28"/>
        </w:rPr>
      </w:pPr>
      <w:r w:rsidRPr="0053637D">
        <w:rPr>
          <w:rFonts w:ascii="Times New Roman" w:hAnsi="Times New Roman" w:cs="Times New Roman"/>
          <w:noProof/>
          <w:sz w:val="28"/>
          <w:szCs w:val="28"/>
        </w:rPr>
        <w:t xml:space="preserve">Таблиця, яка представлена, ілюструє етапи трансформації державних управлінських структур, які відповідали за розвиток туристичного сектору України протягом різних періодів часу. Ця динаміка відображає зміни в </w:t>
      </w:r>
      <w:r w:rsidRPr="0053637D">
        <w:rPr>
          <w:rFonts w:ascii="Times New Roman" w:hAnsi="Times New Roman" w:cs="Times New Roman"/>
          <w:noProof/>
          <w:sz w:val="28"/>
          <w:szCs w:val="28"/>
        </w:rPr>
        <w:lastRenderedPageBreak/>
        <w:t>організаційній структурі та підпорядкуванні туристичних органів, що, у свою чергу, вказує на зміни у важливості та ролі туризму в державній політиці країни.</w:t>
      </w:r>
    </w:p>
    <w:p w14:paraId="17672574" w14:textId="77777777" w:rsidR="0053637D" w:rsidRPr="0053637D" w:rsidRDefault="0053637D" w:rsidP="0053637D">
      <w:pPr>
        <w:spacing w:after="0" w:line="360" w:lineRule="auto"/>
        <w:ind w:firstLine="709"/>
        <w:jc w:val="both"/>
        <w:rPr>
          <w:rFonts w:ascii="Times New Roman" w:hAnsi="Times New Roman" w:cs="Times New Roman"/>
          <w:noProof/>
          <w:sz w:val="28"/>
          <w:szCs w:val="28"/>
        </w:rPr>
      </w:pPr>
      <w:r w:rsidRPr="0053637D">
        <w:rPr>
          <w:rFonts w:ascii="Times New Roman" w:hAnsi="Times New Roman" w:cs="Times New Roman"/>
          <w:noProof/>
          <w:sz w:val="28"/>
          <w:szCs w:val="28"/>
        </w:rPr>
        <w:t>Починаючи з 1993 року, бачимо, що було створено ряд органів, починаючи з Державного комітету України по туризму, який функціонував до 2004 року, і закінчуючи сучасним Державним агентством розвитку туризму, підпорядковане Міністерству інфраструктури.</w:t>
      </w:r>
    </w:p>
    <w:p w14:paraId="6B148929" w14:textId="342F0B7B" w:rsidR="0053637D" w:rsidRPr="0053637D" w:rsidRDefault="0053637D" w:rsidP="0053637D">
      <w:pPr>
        <w:spacing w:after="0" w:line="360" w:lineRule="auto"/>
        <w:ind w:firstLine="709"/>
        <w:jc w:val="both"/>
        <w:rPr>
          <w:rFonts w:ascii="Times New Roman" w:hAnsi="Times New Roman" w:cs="Times New Roman"/>
          <w:noProof/>
          <w:sz w:val="28"/>
          <w:szCs w:val="28"/>
        </w:rPr>
      </w:pPr>
      <w:r w:rsidRPr="0053637D">
        <w:rPr>
          <w:rFonts w:ascii="Times New Roman" w:hAnsi="Times New Roman" w:cs="Times New Roman"/>
          <w:noProof/>
          <w:sz w:val="28"/>
          <w:szCs w:val="28"/>
        </w:rPr>
        <w:t>Також можна спостерігати, що підпорядкування туристичних органів змінювалося, відображаючи різні підходи до управління туризмом, в залежності від періоду часу та стратегічних пріоритетів уряду. Наприклад, у різні періоди часу туристичні органи підпорядковувалися Міністерству культури, Міністерству економічного розвитку і торгівлі, Міністерству інфраструктури та іншим</w:t>
      </w:r>
      <w:r w:rsidRPr="003A7CF4">
        <w:rPr>
          <w:rFonts w:ascii="Times New Roman" w:hAnsi="Times New Roman" w:cs="Times New Roman"/>
          <w:noProof/>
          <w:sz w:val="28"/>
          <w:szCs w:val="28"/>
        </w:rPr>
        <w:t xml:space="preserve"> [23]</w:t>
      </w:r>
      <w:r w:rsidRPr="0053637D">
        <w:rPr>
          <w:rFonts w:ascii="Times New Roman" w:hAnsi="Times New Roman" w:cs="Times New Roman"/>
          <w:noProof/>
          <w:sz w:val="28"/>
          <w:szCs w:val="28"/>
        </w:rPr>
        <w:t>.</w:t>
      </w:r>
    </w:p>
    <w:p w14:paraId="0DDEE8AD" w14:textId="77777777" w:rsidR="0053637D" w:rsidRPr="0053637D" w:rsidRDefault="0053637D" w:rsidP="0053637D">
      <w:pPr>
        <w:spacing w:after="0" w:line="360" w:lineRule="auto"/>
        <w:ind w:firstLine="709"/>
        <w:jc w:val="both"/>
        <w:rPr>
          <w:rFonts w:ascii="Times New Roman" w:hAnsi="Times New Roman" w:cs="Times New Roman"/>
          <w:noProof/>
          <w:sz w:val="28"/>
          <w:szCs w:val="28"/>
        </w:rPr>
      </w:pPr>
      <w:r w:rsidRPr="0053637D">
        <w:rPr>
          <w:rFonts w:ascii="Times New Roman" w:hAnsi="Times New Roman" w:cs="Times New Roman"/>
          <w:noProof/>
          <w:sz w:val="28"/>
          <w:szCs w:val="28"/>
        </w:rPr>
        <w:t>Ця таблиця демонструє не тільки історичний розвиток управління туризмом в Україні, але і підкреслює важливість адаптації структур державного управління для відповіді на сучасні виклики та потреби туристичного сектору.</w:t>
      </w:r>
    </w:p>
    <w:p w14:paraId="6D507372" w14:textId="77777777" w:rsidR="0053637D" w:rsidRPr="0053637D" w:rsidRDefault="0053637D" w:rsidP="0053637D">
      <w:pPr>
        <w:spacing w:after="0" w:line="360" w:lineRule="auto"/>
        <w:ind w:firstLine="709"/>
        <w:jc w:val="both"/>
        <w:rPr>
          <w:rFonts w:ascii="Times New Roman" w:hAnsi="Times New Roman" w:cs="Times New Roman"/>
          <w:noProof/>
          <w:sz w:val="28"/>
          <w:szCs w:val="28"/>
        </w:rPr>
      </w:pPr>
      <w:r w:rsidRPr="0053637D">
        <w:rPr>
          <w:rFonts w:ascii="Times New Roman" w:hAnsi="Times New Roman" w:cs="Times New Roman"/>
          <w:noProof/>
          <w:sz w:val="28"/>
          <w:szCs w:val="28"/>
        </w:rPr>
        <w:t>Ефективність впровадження туристичної політики в значній мірі визначається не тільки активністю вищих управлінських ешелонів та фінансовими ресурсами, але й професійним підходом та здатністю до конструктивної роботи місцевих фахівців. Місцеві спеціалісти формують систему управління туристичною сферою, базуючись на досвіді та практиках, розроблених центральними органами влади.</w:t>
      </w:r>
    </w:p>
    <w:p w14:paraId="4269BB33" w14:textId="77777777" w:rsidR="0053637D" w:rsidRPr="0053637D" w:rsidRDefault="0053637D" w:rsidP="0053637D">
      <w:pPr>
        <w:spacing w:after="0" w:line="360" w:lineRule="auto"/>
        <w:ind w:firstLine="709"/>
        <w:jc w:val="both"/>
        <w:rPr>
          <w:rFonts w:ascii="Times New Roman" w:hAnsi="Times New Roman" w:cs="Times New Roman"/>
          <w:noProof/>
          <w:sz w:val="28"/>
          <w:szCs w:val="28"/>
        </w:rPr>
      </w:pPr>
      <w:r w:rsidRPr="0053637D">
        <w:rPr>
          <w:rFonts w:ascii="Times New Roman" w:hAnsi="Times New Roman" w:cs="Times New Roman"/>
          <w:noProof/>
          <w:sz w:val="28"/>
          <w:szCs w:val="28"/>
        </w:rPr>
        <w:t>Зміни в організаційній структурі та підпорядкуванні департаментів, що відповідають за туризм, часто супроводжуються адаптацією управлінських підходів на регіональному рівні. Наприклад, до 2020 року туристична сфера була під контролем Міністерства економіки і торгівлі України, що відбивалося у структурі відповідних підрозділів регіональних державних адміністрацій.</w:t>
      </w:r>
    </w:p>
    <w:p w14:paraId="6D3F64D2" w14:textId="77777777" w:rsidR="0053637D" w:rsidRPr="0053637D" w:rsidRDefault="0053637D" w:rsidP="005E5222">
      <w:pPr>
        <w:spacing w:after="0" w:line="360" w:lineRule="auto"/>
        <w:ind w:firstLine="709"/>
        <w:jc w:val="both"/>
        <w:rPr>
          <w:rFonts w:ascii="Times New Roman" w:hAnsi="Times New Roman" w:cs="Times New Roman"/>
          <w:noProof/>
          <w:sz w:val="28"/>
          <w:szCs w:val="28"/>
        </w:rPr>
      </w:pPr>
      <w:r w:rsidRPr="0053637D">
        <w:rPr>
          <w:rFonts w:ascii="Times New Roman" w:hAnsi="Times New Roman" w:cs="Times New Roman"/>
          <w:noProof/>
          <w:sz w:val="28"/>
          <w:szCs w:val="28"/>
        </w:rPr>
        <w:t xml:space="preserve">Крім організаційних аспектів, велику роль у реалізації туристичної політики відіграє кадрове забезпечення. Кількість спеціалістів у сфері туризму </w:t>
      </w:r>
      <w:r w:rsidRPr="0053637D">
        <w:rPr>
          <w:rFonts w:ascii="Times New Roman" w:hAnsi="Times New Roman" w:cs="Times New Roman"/>
          <w:noProof/>
          <w:sz w:val="28"/>
          <w:szCs w:val="28"/>
        </w:rPr>
        <w:lastRenderedPageBreak/>
        <w:t>на регіональному та місцевому рівнях є досить обмеженою, що може впливати на якість та ефективність управлінських процесів.</w:t>
      </w:r>
    </w:p>
    <w:p w14:paraId="340BCF91" w14:textId="64811851" w:rsidR="0053637D" w:rsidRDefault="0053637D" w:rsidP="005E5222">
      <w:pPr>
        <w:spacing w:after="0" w:line="360" w:lineRule="auto"/>
        <w:ind w:firstLine="709"/>
        <w:jc w:val="both"/>
        <w:rPr>
          <w:rFonts w:ascii="Times New Roman" w:hAnsi="Times New Roman" w:cs="Times New Roman"/>
          <w:noProof/>
          <w:sz w:val="28"/>
          <w:szCs w:val="28"/>
          <w:lang w:val="uk-UA"/>
        </w:rPr>
      </w:pPr>
      <w:r w:rsidRPr="0053637D">
        <w:rPr>
          <w:rFonts w:ascii="Times New Roman" w:hAnsi="Times New Roman" w:cs="Times New Roman"/>
          <w:noProof/>
          <w:sz w:val="28"/>
          <w:szCs w:val="28"/>
        </w:rPr>
        <w:t>Аналіз також вказує на ряд проблем, що виникають у контексті інституційної спроможності регіональних органів управління, таких як</w:t>
      </w:r>
      <w:r w:rsidR="005E5222">
        <w:rPr>
          <w:rFonts w:ascii="Times New Roman" w:hAnsi="Times New Roman" w:cs="Times New Roman"/>
          <w:noProof/>
          <w:sz w:val="28"/>
          <w:szCs w:val="28"/>
          <w:lang w:val="uk-UA"/>
        </w:rPr>
        <w:t xml:space="preserve"> </w:t>
      </w:r>
      <w:r w:rsidR="005E5222" w:rsidRPr="003A7CF4">
        <w:rPr>
          <w:rFonts w:ascii="Times New Roman" w:hAnsi="Times New Roman" w:cs="Times New Roman"/>
          <w:noProof/>
          <w:sz w:val="28"/>
          <w:szCs w:val="28"/>
        </w:rPr>
        <w:t>[27]</w:t>
      </w:r>
      <w:r w:rsidR="005E5222">
        <w:rPr>
          <w:rFonts w:ascii="Times New Roman" w:hAnsi="Times New Roman" w:cs="Times New Roman"/>
          <w:noProof/>
          <w:sz w:val="28"/>
          <w:szCs w:val="28"/>
          <w:lang w:val="uk-UA"/>
        </w:rPr>
        <w:t>:</w:t>
      </w:r>
    </w:p>
    <w:p w14:paraId="7D66C310" w14:textId="77777777" w:rsidR="005E5222" w:rsidRPr="005E5222" w:rsidRDefault="005E5222" w:rsidP="005E5222">
      <w:pPr>
        <w:numPr>
          <w:ilvl w:val="0"/>
          <w:numId w:val="5"/>
        </w:numPr>
        <w:spacing w:after="0" w:line="360" w:lineRule="auto"/>
        <w:ind w:left="0" w:firstLine="709"/>
        <w:jc w:val="both"/>
        <w:rPr>
          <w:rFonts w:ascii="Times New Roman" w:hAnsi="Times New Roman" w:cs="Times New Roman"/>
          <w:noProof/>
          <w:sz w:val="28"/>
          <w:szCs w:val="28"/>
        </w:rPr>
      </w:pPr>
      <w:r w:rsidRPr="005E5222">
        <w:rPr>
          <w:rFonts w:ascii="Times New Roman" w:hAnsi="Times New Roman" w:cs="Times New Roman"/>
          <w:noProof/>
          <w:sz w:val="28"/>
          <w:szCs w:val="28"/>
        </w:rPr>
        <w:t>Обмеженість кадрових та фінансових ресурсів у органах управління на місцевому рівні, зокрема в обласних державних адміністраціях (ОДА).</w:t>
      </w:r>
    </w:p>
    <w:p w14:paraId="6A563BBD" w14:textId="77777777" w:rsidR="005E5222" w:rsidRPr="005E5222" w:rsidRDefault="005E5222" w:rsidP="005E5222">
      <w:pPr>
        <w:numPr>
          <w:ilvl w:val="0"/>
          <w:numId w:val="5"/>
        </w:numPr>
        <w:spacing w:after="0" w:line="360" w:lineRule="auto"/>
        <w:ind w:left="0" w:firstLine="709"/>
        <w:jc w:val="both"/>
        <w:rPr>
          <w:rFonts w:ascii="Times New Roman" w:hAnsi="Times New Roman" w:cs="Times New Roman"/>
          <w:noProof/>
          <w:sz w:val="28"/>
          <w:szCs w:val="28"/>
        </w:rPr>
      </w:pPr>
      <w:r w:rsidRPr="005E5222">
        <w:rPr>
          <w:rFonts w:ascii="Times New Roman" w:hAnsi="Times New Roman" w:cs="Times New Roman"/>
          <w:noProof/>
          <w:sz w:val="28"/>
          <w:szCs w:val="28"/>
        </w:rPr>
        <w:t>Перекриття функцій між ОДА, комунальними підприємствами та закладами, що призводить до некоординації дій.</w:t>
      </w:r>
    </w:p>
    <w:p w14:paraId="093EB67A" w14:textId="77777777" w:rsidR="005E5222" w:rsidRPr="005E5222" w:rsidRDefault="005E5222" w:rsidP="005E5222">
      <w:pPr>
        <w:numPr>
          <w:ilvl w:val="0"/>
          <w:numId w:val="5"/>
        </w:numPr>
        <w:spacing w:after="0" w:line="360" w:lineRule="auto"/>
        <w:ind w:left="0" w:firstLine="709"/>
        <w:jc w:val="both"/>
        <w:rPr>
          <w:rFonts w:ascii="Times New Roman" w:hAnsi="Times New Roman" w:cs="Times New Roman"/>
          <w:noProof/>
          <w:sz w:val="28"/>
          <w:szCs w:val="28"/>
        </w:rPr>
      </w:pPr>
      <w:r w:rsidRPr="005E5222">
        <w:rPr>
          <w:rFonts w:ascii="Times New Roman" w:hAnsi="Times New Roman" w:cs="Times New Roman"/>
          <w:noProof/>
          <w:sz w:val="28"/>
          <w:szCs w:val="28"/>
        </w:rPr>
        <w:t>Відсутність ефективної комунікації та координації між різними рівнями управління.</w:t>
      </w:r>
    </w:p>
    <w:p w14:paraId="45EB209D" w14:textId="77777777" w:rsidR="005E5222" w:rsidRPr="005E5222" w:rsidRDefault="005E5222" w:rsidP="005E5222">
      <w:pPr>
        <w:numPr>
          <w:ilvl w:val="0"/>
          <w:numId w:val="5"/>
        </w:numPr>
        <w:spacing w:after="0" w:line="360" w:lineRule="auto"/>
        <w:ind w:left="0" w:firstLine="709"/>
        <w:jc w:val="both"/>
        <w:rPr>
          <w:rFonts w:ascii="Times New Roman" w:hAnsi="Times New Roman" w:cs="Times New Roman"/>
          <w:noProof/>
          <w:sz w:val="28"/>
          <w:szCs w:val="28"/>
        </w:rPr>
      </w:pPr>
      <w:r w:rsidRPr="005E5222">
        <w:rPr>
          <w:rFonts w:ascii="Times New Roman" w:hAnsi="Times New Roman" w:cs="Times New Roman"/>
          <w:noProof/>
          <w:sz w:val="28"/>
          <w:szCs w:val="28"/>
        </w:rPr>
        <w:t>Проблеми, пов'язані з децентралізацією, такі як втрата зв'язку з територіальними громадами та складність у затвердженні та використанні бюджетних коштів.</w:t>
      </w:r>
    </w:p>
    <w:p w14:paraId="684F0D03" w14:textId="77777777" w:rsidR="005E5222" w:rsidRPr="005E5222" w:rsidRDefault="005E5222" w:rsidP="005E5222">
      <w:pPr>
        <w:numPr>
          <w:ilvl w:val="0"/>
          <w:numId w:val="5"/>
        </w:numPr>
        <w:spacing w:after="0" w:line="360" w:lineRule="auto"/>
        <w:ind w:left="0" w:firstLine="709"/>
        <w:jc w:val="both"/>
        <w:rPr>
          <w:rFonts w:ascii="Times New Roman" w:hAnsi="Times New Roman" w:cs="Times New Roman"/>
          <w:noProof/>
          <w:sz w:val="28"/>
          <w:szCs w:val="28"/>
        </w:rPr>
      </w:pPr>
      <w:r w:rsidRPr="005E5222">
        <w:rPr>
          <w:rFonts w:ascii="Times New Roman" w:hAnsi="Times New Roman" w:cs="Times New Roman"/>
          <w:noProof/>
          <w:sz w:val="28"/>
          <w:szCs w:val="28"/>
        </w:rPr>
        <w:t>Невідповідність між компетенціями співробітників та виконуваними ними функціями, а також висока бюрократизація процесів.</w:t>
      </w:r>
    </w:p>
    <w:p w14:paraId="3BB30E19" w14:textId="77777777" w:rsidR="005E5222" w:rsidRPr="005E5222" w:rsidRDefault="005E5222" w:rsidP="005E5222">
      <w:pPr>
        <w:numPr>
          <w:ilvl w:val="0"/>
          <w:numId w:val="5"/>
        </w:numPr>
        <w:spacing w:after="0" w:line="360" w:lineRule="auto"/>
        <w:ind w:left="0" w:firstLine="709"/>
        <w:jc w:val="both"/>
        <w:rPr>
          <w:rFonts w:ascii="Times New Roman" w:hAnsi="Times New Roman" w:cs="Times New Roman"/>
          <w:noProof/>
          <w:sz w:val="28"/>
          <w:szCs w:val="28"/>
        </w:rPr>
      </w:pPr>
      <w:r w:rsidRPr="005E5222">
        <w:rPr>
          <w:rFonts w:ascii="Times New Roman" w:hAnsi="Times New Roman" w:cs="Times New Roman"/>
          <w:noProof/>
          <w:sz w:val="28"/>
          <w:szCs w:val="28"/>
        </w:rPr>
        <w:t>Велика частина робочого часу співробітників управління витрачається на реагування на запити та відповіді на листи.</w:t>
      </w:r>
    </w:p>
    <w:p w14:paraId="5F309F09" w14:textId="77777777" w:rsidR="005E5222" w:rsidRPr="005E5222" w:rsidRDefault="005E5222" w:rsidP="005E5222">
      <w:pPr>
        <w:numPr>
          <w:ilvl w:val="0"/>
          <w:numId w:val="5"/>
        </w:numPr>
        <w:spacing w:after="0" w:line="360" w:lineRule="auto"/>
        <w:ind w:left="0" w:firstLine="709"/>
        <w:jc w:val="both"/>
        <w:rPr>
          <w:rFonts w:ascii="Times New Roman" w:hAnsi="Times New Roman" w:cs="Times New Roman"/>
          <w:noProof/>
          <w:sz w:val="28"/>
          <w:szCs w:val="28"/>
        </w:rPr>
      </w:pPr>
      <w:r w:rsidRPr="005E5222">
        <w:rPr>
          <w:rFonts w:ascii="Times New Roman" w:hAnsi="Times New Roman" w:cs="Times New Roman"/>
          <w:noProof/>
          <w:sz w:val="28"/>
          <w:szCs w:val="28"/>
        </w:rPr>
        <w:t>Тривалий час між прийняттям управлінських рішень та їхньою реалізацією.</w:t>
      </w:r>
    </w:p>
    <w:p w14:paraId="675200D2" w14:textId="77777777" w:rsidR="005E5222" w:rsidRPr="005E5222" w:rsidRDefault="005E5222" w:rsidP="005E5222">
      <w:pPr>
        <w:numPr>
          <w:ilvl w:val="0"/>
          <w:numId w:val="5"/>
        </w:numPr>
        <w:spacing w:after="0" w:line="360" w:lineRule="auto"/>
        <w:ind w:left="0" w:firstLine="709"/>
        <w:jc w:val="both"/>
        <w:rPr>
          <w:rFonts w:ascii="Times New Roman" w:hAnsi="Times New Roman" w:cs="Times New Roman"/>
          <w:noProof/>
          <w:sz w:val="28"/>
          <w:szCs w:val="28"/>
        </w:rPr>
      </w:pPr>
      <w:r w:rsidRPr="005E5222">
        <w:rPr>
          <w:rFonts w:ascii="Times New Roman" w:hAnsi="Times New Roman" w:cs="Times New Roman"/>
          <w:noProof/>
          <w:sz w:val="28"/>
          <w:szCs w:val="28"/>
        </w:rPr>
        <w:t>Недостатній рівень адаптивності управлінських структур до зовнішніх змін та впливу різних осіб на процес прийняття рішень.</w:t>
      </w:r>
    </w:p>
    <w:p w14:paraId="4FF66F59" w14:textId="77777777" w:rsidR="005E5222" w:rsidRPr="005E5222" w:rsidRDefault="005E5222" w:rsidP="005E5222">
      <w:pPr>
        <w:numPr>
          <w:ilvl w:val="0"/>
          <w:numId w:val="5"/>
        </w:numPr>
        <w:spacing w:after="0" w:line="360" w:lineRule="auto"/>
        <w:ind w:left="0" w:firstLine="709"/>
        <w:jc w:val="both"/>
        <w:rPr>
          <w:rFonts w:ascii="Times New Roman" w:hAnsi="Times New Roman" w:cs="Times New Roman"/>
          <w:noProof/>
          <w:sz w:val="28"/>
          <w:szCs w:val="28"/>
        </w:rPr>
      </w:pPr>
      <w:r w:rsidRPr="005E5222">
        <w:rPr>
          <w:rFonts w:ascii="Times New Roman" w:hAnsi="Times New Roman" w:cs="Times New Roman"/>
          <w:noProof/>
          <w:sz w:val="28"/>
          <w:szCs w:val="28"/>
        </w:rPr>
        <w:t>Участь співробітників відділів туризму у вирішенні питань, які не відносяться безпосередньо до їхньої компетенції.</w:t>
      </w:r>
    </w:p>
    <w:p w14:paraId="3C1A9B39" w14:textId="77C017ED" w:rsidR="005E5222" w:rsidRPr="005E5222" w:rsidRDefault="005E5222" w:rsidP="005E5222">
      <w:pPr>
        <w:numPr>
          <w:ilvl w:val="0"/>
          <w:numId w:val="5"/>
        </w:numPr>
        <w:spacing w:after="0" w:line="360" w:lineRule="auto"/>
        <w:ind w:left="0" w:firstLine="709"/>
        <w:jc w:val="both"/>
        <w:rPr>
          <w:rFonts w:ascii="Times New Roman" w:hAnsi="Times New Roman" w:cs="Times New Roman"/>
          <w:noProof/>
          <w:sz w:val="28"/>
          <w:szCs w:val="28"/>
        </w:rPr>
      </w:pPr>
      <w:r w:rsidRPr="005E5222">
        <w:rPr>
          <w:rFonts w:ascii="Times New Roman" w:hAnsi="Times New Roman" w:cs="Times New Roman"/>
          <w:noProof/>
          <w:sz w:val="28"/>
          <w:szCs w:val="28"/>
        </w:rPr>
        <w:t xml:space="preserve">Проблеми у взаємодії зі стейкхолдерами та реалізації проектів через систему </w:t>
      </w:r>
      <w:r>
        <w:rPr>
          <w:rFonts w:ascii="Times New Roman" w:hAnsi="Times New Roman" w:cs="Times New Roman"/>
          <w:noProof/>
          <w:sz w:val="28"/>
          <w:szCs w:val="28"/>
          <w:lang w:val="uk-UA"/>
        </w:rPr>
        <w:t>«</w:t>
      </w:r>
      <w:r w:rsidRPr="005E5222">
        <w:rPr>
          <w:rFonts w:ascii="Times New Roman" w:hAnsi="Times New Roman" w:cs="Times New Roman"/>
          <w:noProof/>
          <w:sz w:val="28"/>
          <w:szCs w:val="28"/>
        </w:rPr>
        <w:t>ProZorro</w:t>
      </w:r>
      <w:r>
        <w:rPr>
          <w:rFonts w:ascii="Times New Roman" w:hAnsi="Times New Roman" w:cs="Times New Roman"/>
          <w:noProof/>
          <w:sz w:val="28"/>
          <w:szCs w:val="28"/>
          <w:lang w:val="uk-UA"/>
        </w:rPr>
        <w:t>»</w:t>
      </w:r>
      <w:r w:rsidRPr="005E5222">
        <w:rPr>
          <w:rFonts w:ascii="Times New Roman" w:hAnsi="Times New Roman" w:cs="Times New Roman"/>
          <w:noProof/>
          <w:sz w:val="28"/>
          <w:szCs w:val="28"/>
        </w:rPr>
        <w:t xml:space="preserve"> та інші конкурсні механізми.</w:t>
      </w:r>
    </w:p>
    <w:p w14:paraId="2A750E23" w14:textId="2B5568FF" w:rsidR="005E5222" w:rsidRPr="0053637D" w:rsidRDefault="005E5222" w:rsidP="0053637D">
      <w:pPr>
        <w:spacing w:after="0" w:line="360" w:lineRule="auto"/>
        <w:ind w:firstLine="709"/>
        <w:jc w:val="both"/>
        <w:rPr>
          <w:rFonts w:ascii="Times New Roman" w:hAnsi="Times New Roman" w:cs="Times New Roman"/>
          <w:noProof/>
          <w:sz w:val="28"/>
          <w:szCs w:val="28"/>
          <w:lang w:val="uk-UA"/>
        </w:rPr>
      </w:pPr>
      <w:r w:rsidRPr="005E5222">
        <w:rPr>
          <w:rFonts w:ascii="Times New Roman" w:hAnsi="Times New Roman" w:cs="Times New Roman"/>
          <w:noProof/>
          <w:sz w:val="28"/>
          <w:szCs w:val="28"/>
        </w:rPr>
        <w:t xml:space="preserve">Одним з ключових завдань формування туристичної політики в умовах цифровізації суспільства є розробка та впровадження якісної інформаційної політики в туристичному секторі. За останні роки було реалізовано ряд вдалих ініціатив, які сприяли підвищенню обізнаності про Україну у світі. Зокрема, </w:t>
      </w:r>
      <w:r w:rsidRPr="005E5222">
        <w:rPr>
          <w:rFonts w:ascii="Times New Roman" w:hAnsi="Times New Roman" w:cs="Times New Roman"/>
          <w:noProof/>
          <w:sz w:val="28"/>
          <w:szCs w:val="28"/>
        </w:rPr>
        <w:lastRenderedPageBreak/>
        <w:t xml:space="preserve">було створено цифровий англомовний портал UKRAINE.UA, який містить обширні матеріали та публікації про історію, культуру, сучасність, можливості для бізнесу та туризму в Україні. Також було запущено перший англомовний онлайн-курс про Україну </w:t>
      </w:r>
      <w:r>
        <w:rPr>
          <w:rFonts w:ascii="Times New Roman" w:hAnsi="Times New Roman" w:cs="Times New Roman"/>
          <w:noProof/>
          <w:sz w:val="28"/>
          <w:szCs w:val="28"/>
          <w:lang w:val="uk-UA"/>
        </w:rPr>
        <w:t>«</w:t>
      </w:r>
      <w:r w:rsidRPr="005E5222">
        <w:rPr>
          <w:rFonts w:ascii="Times New Roman" w:hAnsi="Times New Roman" w:cs="Times New Roman"/>
          <w:noProof/>
          <w:sz w:val="28"/>
          <w:szCs w:val="28"/>
        </w:rPr>
        <w:t>Ukraine: History, Culture, and Identities</w:t>
      </w:r>
      <w:r>
        <w:rPr>
          <w:rFonts w:ascii="Times New Roman" w:hAnsi="Times New Roman" w:cs="Times New Roman"/>
          <w:noProof/>
          <w:sz w:val="28"/>
          <w:szCs w:val="28"/>
          <w:lang w:val="uk-UA"/>
        </w:rPr>
        <w:t>»</w:t>
      </w:r>
      <w:r w:rsidRPr="005E5222">
        <w:rPr>
          <w:rFonts w:ascii="Times New Roman" w:hAnsi="Times New Roman" w:cs="Times New Roman"/>
          <w:noProof/>
          <w:sz w:val="28"/>
          <w:szCs w:val="28"/>
        </w:rPr>
        <w:t xml:space="preserve">. Українські мистецькі резиденції були включені до найбільшої у світі онлайн бази TransArtists. Крім того, було реалізовано проект </w:t>
      </w:r>
      <w:r>
        <w:rPr>
          <w:rFonts w:ascii="Times New Roman" w:hAnsi="Times New Roman" w:cs="Times New Roman"/>
          <w:noProof/>
          <w:sz w:val="28"/>
          <w:szCs w:val="28"/>
          <w:lang w:val="uk-UA"/>
        </w:rPr>
        <w:t>«</w:t>
      </w:r>
      <w:r w:rsidRPr="005E5222">
        <w:rPr>
          <w:rFonts w:ascii="Times New Roman" w:hAnsi="Times New Roman" w:cs="Times New Roman"/>
          <w:noProof/>
          <w:sz w:val="28"/>
          <w:szCs w:val="28"/>
        </w:rPr>
        <w:t>Мандруй Україною</w:t>
      </w:r>
      <w:r>
        <w:rPr>
          <w:rFonts w:ascii="Times New Roman" w:hAnsi="Times New Roman" w:cs="Times New Roman"/>
          <w:noProof/>
          <w:sz w:val="28"/>
          <w:szCs w:val="28"/>
          <w:lang w:val="uk-UA"/>
        </w:rPr>
        <w:t>»</w:t>
      </w:r>
      <w:r w:rsidRPr="005E5222">
        <w:rPr>
          <w:rFonts w:ascii="Times New Roman" w:hAnsi="Times New Roman" w:cs="Times New Roman"/>
          <w:noProof/>
          <w:sz w:val="28"/>
          <w:szCs w:val="28"/>
        </w:rPr>
        <w:t>, спрямований на популяризацію внутрішнього туризму серед українців</w:t>
      </w:r>
      <w:r w:rsidRPr="003A7CF4">
        <w:rPr>
          <w:rFonts w:ascii="Times New Roman" w:hAnsi="Times New Roman" w:cs="Times New Roman"/>
          <w:noProof/>
          <w:sz w:val="28"/>
          <w:szCs w:val="28"/>
        </w:rPr>
        <w:t xml:space="preserve"> [27]</w:t>
      </w:r>
      <w:r w:rsidRPr="005E5222">
        <w:rPr>
          <w:rFonts w:ascii="Times New Roman" w:hAnsi="Times New Roman" w:cs="Times New Roman"/>
          <w:noProof/>
          <w:sz w:val="28"/>
          <w:szCs w:val="28"/>
        </w:rPr>
        <w:t>.</w:t>
      </w:r>
    </w:p>
    <w:p w14:paraId="5E171223" w14:textId="77777777" w:rsidR="005E5222" w:rsidRPr="005E5222" w:rsidRDefault="005E5222" w:rsidP="005E5222">
      <w:pPr>
        <w:spacing w:after="0" w:line="360" w:lineRule="auto"/>
        <w:ind w:firstLine="709"/>
        <w:jc w:val="both"/>
        <w:rPr>
          <w:rFonts w:ascii="Times New Roman" w:hAnsi="Times New Roman" w:cs="Times New Roman"/>
          <w:noProof/>
          <w:sz w:val="28"/>
          <w:szCs w:val="28"/>
        </w:rPr>
      </w:pPr>
      <w:r w:rsidRPr="003A7CF4">
        <w:rPr>
          <w:rFonts w:ascii="Times New Roman" w:hAnsi="Times New Roman" w:cs="Times New Roman"/>
          <w:noProof/>
          <w:sz w:val="28"/>
          <w:szCs w:val="28"/>
          <w:lang w:val="uk-UA"/>
        </w:rPr>
        <w:t xml:space="preserve">Протягом пандемії, законодавчі та виконавчі органи України багатократно приймали рішення, спрямовані на підтримку національних підприємців та бізнес-структур, включаючи надання податкових пільг, відстрочення орендних та інших платежів, а також відстрочення термінів погашення кредитних зобов'язань. </w:t>
      </w:r>
      <w:r w:rsidRPr="005E5222">
        <w:rPr>
          <w:rFonts w:ascii="Times New Roman" w:hAnsi="Times New Roman" w:cs="Times New Roman"/>
          <w:noProof/>
          <w:sz w:val="28"/>
          <w:szCs w:val="28"/>
        </w:rPr>
        <w:t>Були внесені амендаменти в законодавство, що стосується державної підтримки секторів культури, туризму та креативних індустрій. Зокрема, були внесені зміни, які передбачали пільги за користування нерухомістю, можливість надання інституційних грантів для підтримки конкурентоспроможності та створення робочих місць, а також підтримку проектів у сфері книговидавництва.</w:t>
      </w:r>
    </w:p>
    <w:p w14:paraId="361FBC7B" w14:textId="5FDF6C7D" w:rsidR="005E5222" w:rsidRPr="005E5222" w:rsidRDefault="005E5222" w:rsidP="005E5222">
      <w:pPr>
        <w:spacing w:after="0" w:line="360" w:lineRule="auto"/>
        <w:ind w:firstLine="709"/>
        <w:jc w:val="both"/>
        <w:rPr>
          <w:rFonts w:ascii="Times New Roman" w:hAnsi="Times New Roman" w:cs="Times New Roman"/>
          <w:noProof/>
          <w:sz w:val="28"/>
          <w:szCs w:val="28"/>
        </w:rPr>
      </w:pPr>
      <w:r w:rsidRPr="005E5222">
        <w:rPr>
          <w:rFonts w:ascii="Times New Roman" w:hAnsi="Times New Roman" w:cs="Times New Roman"/>
          <w:noProof/>
          <w:sz w:val="28"/>
          <w:szCs w:val="28"/>
        </w:rPr>
        <w:t>Згідно з даними Міністерства фінансів, з 66 мільярдів гривень, виділених на боротьбу з COVID-19, було використано 57 мільярдів гривень. Однак, фінансування секторів культури та туризму було незначним у порівнянні з підтримкою, яку отримали підприємці в розвинених країнах Європи та Америки, і, скоріше, мало символічний характер, ніж принесло реальну допомогу</w:t>
      </w:r>
      <w:r>
        <w:rPr>
          <w:rFonts w:ascii="Times New Roman" w:hAnsi="Times New Roman" w:cs="Times New Roman"/>
          <w:noProof/>
          <w:sz w:val="28"/>
          <w:szCs w:val="28"/>
          <w:lang w:val="uk-UA"/>
        </w:rPr>
        <w:t xml:space="preserve"> </w:t>
      </w:r>
      <w:r w:rsidRPr="003A7CF4">
        <w:rPr>
          <w:rFonts w:ascii="Times New Roman" w:hAnsi="Times New Roman" w:cs="Times New Roman"/>
          <w:noProof/>
          <w:sz w:val="28"/>
          <w:szCs w:val="28"/>
        </w:rPr>
        <w:t>[3]</w:t>
      </w:r>
      <w:r w:rsidRPr="005E5222">
        <w:rPr>
          <w:rFonts w:ascii="Times New Roman" w:hAnsi="Times New Roman" w:cs="Times New Roman"/>
          <w:noProof/>
          <w:sz w:val="28"/>
          <w:szCs w:val="28"/>
        </w:rPr>
        <w:t>.</w:t>
      </w:r>
    </w:p>
    <w:p w14:paraId="41FC5BF0" w14:textId="77777777" w:rsidR="005E5222" w:rsidRPr="005E5222" w:rsidRDefault="005E5222" w:rsidP="005E5222">
      <w:pPr>
        <w:spacing w:after="0" w:line="360" w:lineRule="auto"/>
        <w:ind w:firstLine="709"/>
        <w:jc w:val="both"/>
        <w:rPr>
          <w:rFonts w:ascii="Times New Roman" w:hAnsi="Times New Roman" w:cs="Times New Roman"/>
          <w:noProof/>
          <w:sz w:val="28"/>
          <w:szCs w:val="28"/>
        </w:rPr>
      </w:pPr>
      <w:r w:rsidRPr="005E5222">
        <w:rPr>
          <w:rFonts w:ascii="Times New Roman" w:hAnsi="Times New Roman" w:cs="Times New Roman"/>
          <w:noProof/>
          <w:sz w:val="28"/>
          <w:szCs w:val="28"/>
        </w:rPr>
        <w:t>Від початку повномасштабної війни в Україні 24 лютого 2022 року туристична політика країни та галузь гостинності зазнали значних випробувань. Війна не лише призупинила міжнародний туризм, але й внесла ряд обмежень у внутрішній туризм через необхідність забезпечення безпеки населення та гостей країни.</w:t>
      </w:r>
    </w:p>
    <w:p w14:paraId="095FD11F" w14:textId="77777777" w:rsidR="005E5222" w:rsidRPr="005E5222" w:rsidRDefault="005E5222" w:rsidP="005E5222">
      <w:pPr>
        <w:spacing w:after="0" w:line="360" w:lineRule="auto"/>
        <w:ind w:firstLine="709"/>
        <w:jc w:val="both"/>
        <w:rPr>
          <w:rFonts w:ascii="Times New Roman" w:hAnsi="Times New Roman" w:cs="Times New Roman"/>
          <w:noProof/>
          <w:sz w:val="28"/>
          <w:szCs w:val="28"/>
        </w:rPr>
      </w:pPr>
      <w:r w:rsidRPr="005E5222">
        <w:rPr>
          <w:rFonts w:ascii="Times New Roman" w:hAnsi="Times New Roman" w:cs="Times New Roman"/>
          <w:noProof/>
          <w:sz w:val="28"/>
          <w:szCs w:val="28"/>
        </w:rPr>
        <w:t xml:space="preserve">Економічно, галузь зазнала великих втрат через зменшення інвестицій, закриття чи збитки багатьох туристичних об'єктів. Соціально, війна викликала </w:t>
      </w:r>
      <w:r w:rsidRPr="005E5222">
        <w:rPr>
          <w:rFonts w:ascii="Times New Roman" w:hAnsi="Times New Roman" w:cs="Times New Roman"/>
          <w:noProof/>
          <w:sz w:val="28"/>
          <w:szCs w:val="28"/>
        </w:rPr>
        <w:lastRenderedPageBreak/>
        <w:t>масову міграцію, але також і сприяла проявам солідарності та гуманітарного туризму. Політично, були розроблені та впроваджені нові нормативно-правові акти для підтримки галузі, а також введені нові регуляції для забезпечення безпеки. З точки зору маркетингу та пропозиції, туристична політика була скоригована з метою просування України як безпечного туристичного напрямку, введення інновацій та розширення пропозицій.</w:t>
      </w:r>
    </w:p>
    <w:p w14:paraId="3BE637F4" w14:textId="77777777" w:rsidR="005E5222" w:rsidRPr="005E5222" w:rsidRDefault="005E5222" w:rsidP="005E5222">
      <w:pPr>
        <w:spacing w:after="0" w:line="360" w:lineRule="auto"/>
        <w:ind w:firstLine="709"/>
        <w:jc w:val="both"/>
        <w:rPr>
          <w:rFonts w:ascii="Times New Roman" w:hAnsi="Times New Roman" w:cs="Times New Roman"/>
          <w:noProof/>
          <w:sz w:val="28"/>
          <w:szCs w:val="28"/>
        </w:rPr>
      </w:pPr>
      <w:r w:rsidRPr="005E5222">
        <w:rPr>
          <w:rFonts w:ascii="Times New Roman" w:hAnsi="Times New Roman" w:cs="Times New Roman"/>
          <w:noProof/>
          <w:sz w:val="28"/>
          <w:szCs w:val="28"/>
        </w:rPr>
        <w:t>Таким чином, війна стала великим випробуванням для туристичної політики та галузі гостинності України, вимагаючи від них гнучкості, адаптації та інноваційного підходу для подолання викликів та забезпечення подальшого розвитку.</w:t>
      </w:r>
    </w:p>
    <w:p w14:paraId="75AE4399" w14:textId="77777777" w:rsidR="0053637D" w:rsidRPr="00D6501A" w:rsidRDefault="0053637D" w:rsidP="00D3468C">
      <w:pPr>
        <w:spacing w:after="0" w:line="360" w:lineRule="auto"/>
        <w:ind w:firstLine="709"/>
        <w:jc w:val="both"/>
        <w:rPr>
          <w:rFonts w:ascii="Times New Roman" w:hAnsi="Times New Roman" w:cs="Times New Roman"/>
          <w:noProof/>
          <w:sz w:val="28"/>
          <w:szCs w:val="28"/>
          <w:lang w:val="uk-UA"/>
        </w:rPr>
      </w:pPr>
    </w:p>
    <w:p w14:paraId="022F5A6E" w14:textId="4EAAD0EA" w:rsidR="00D3468C" w:rsidRPr="005E5222" w:rsidRDefault="00D3468C" w:rsidP="00D3468C">
      <w:pPr>
        <w:spacing w:after="0" w:line="360" w:lineRule="auto"/>
        <w:ind w:firstLine="709"/>
        <w:jc w:val="both"/>
        <w:rPr>
          <w:rFonts w:ascii="Times New Roman" w:hAnsi="Times New Roman" w:cs="Times New Roman"/>
          <w:b/>
          <w:bCs/>
          <w:noProof/>
          <w:sz w:val="28"/>
          <w:szCs w:val="28"/>
          <w:lang w:val="uk-UA"/>
        </w:rPr>
      </w:pPr>
      <w:r w:rsidRPr="005E5222">
        <w:rPr>
          <w:rFonts w:ascii="Times New Roman" w:hAnsi="Times New Roman" w:cs="Times New Roman"/>
          <w:b/>
          <w:bCs/>
          <w:noProof/>
          <w:sz w:val="28"/>
          <w:szCs w:val="28"/>
          <w:lang w:val="uk-UA"/>
        </w:rPr>
        <w:t>2.2. Інституційне забезпечення формування та реалізації державної політики у сфері гостинності в Україні</w:t>
      </w:r>
    </w:p>
    <w:p w14:paraId="4DAF7C09" w14:textId="7FC849F0" w:rsidR="00D3468C" w:rsidRDefault="00D3468C" w:rsidP="00D3468C">
      <w:pPr>
        <w:spacing w:after="0" w:line="360" w:lineRule="auto"/>
        <w:ind w:firstLine="709"/>
        <w:jc w:val="both"/>
        <w:rPr>
          <w:rFonts w:ascii="Times New Roman" w:hAnsi="Times New Roman" w:cs="Times New Roman"/>
          <w:noProof/>
          <w:sz w:val="28"/>
          <w:szCs w:val="28"/>
          <w:lang w:val="uk-UA"/>
        </w:rPr>
      </w:pPr>
    </w:p>
    <w:p w14:paraId="65E4F00F" w14:textId="77777777" w:rsidR="00ED6F0C" w:rsidRPr="00ED6F0C" w:rsidRDefault="00ED6F0C" w:rsidP="00ED6F0C">
      <w:pPr>
        <w:spacing w:after="0" w:line="360" w:lineRule="auto"/>
        <w:ind w:firstLine="709"/>
        <w:jc w:val="both"/>
        <w:rPr>
          <w:rFonts w:ascii="Times New Roman" w:hAnsi="Times New Roman" w:cs="Times New Roman"/>
          <w:noProof/>
          <w:sz w:val="28"/>
          <w:szCs w:val="28"/>
        </w:rPr>
      </w:pPr>
      <w:r w:rsidRPr="00ED6F0C">
        <w:rPr>
          <w:rFonts w:ascii="Times New Roman" w:hAnsi="Times New Roman" w:cs="Times New Roman"/>
          <w:noProof/>
          <w:sz w:val="28"/>
          <w:szCs w:val="28"/>
        </w:rPr>
        <w:t>Інституційне забезпечення формування та реалізації державної політики у сфері гостинності в Україні є комплексним процесом, який включає участь різноманітних органів та структур. Державні органи влади, такі як Міністерство культури та інформаційної політики України, регіональні та місцеві органи влади, активно працюють над реалізацією та координацією політик у сфері туризму та гостинності. Вони оперують в рамках законодавства, нормативних та регуляторних актів, які встановлюють основні правила та стандарти для галузі.</w:t>
      </w:r>
    </w:p>
    <w:p w14:paraId="1ADA60E5" w14:textId="77777777" w:rsidR="00ED6F0C" w:rsidRPr="00ED6F0C" w:rsidRDefault="00ED6F0C" w:rsidP="00ED6F0C">
      <w:pPr>
        <w:spacing w:after="0" w:line="360" w:lineRule="auto"/>
        <w:ind w:firstLine="709"/>
        <w:jc w:val="both"/>
        <w:rPr>
          <w:rFonts w:ascii="Times New Roman" w:hAnsi="Times New Roman" w:cs="Times New Roman"/>
          <w:noProof/>
          <w:sz w:val="28"/>
          <w:szCs w:val="28"/>
        </w:rPr>
      </w:pPr>
      <w:r w:rsidRPr="00ED6F0C">
        <w:rPr>
          <w:rFonts w:ascii="Times New Roman" w:hAnsi="Times New Roman" w:cs="Times New Roman"/>
          <w:noProof/>
          <w:sz w:val="28"/>
          <w:szCs w:val="28"/>
        </w:rPr>
        <w:t>Професійні та галузеві асоціації об'єднують підприємства сфери гостинності, сприяючи їх інтересам та розвитку. Освітні та науково-дослідні інституції грають ключову роль у підготовці кваліфікованих спеціалістів та проведенні необхідних досліджень для галузі. Інноваційні та технологічні платформи використовуються для підвищення конкурентоспроможності та ефективності галузі, в той час як стратегії маркетингу та просування розробляються для підвищення привабливості України як туристичного напрямку.</w:t>
      </w:r>
    </w:p>
    <w:p w14:paraId="7D3E0353" w14:textId="77777777" w:rsidR="00ED6F0C" w:rsidRPr="00E0289A" w:rsidRDefault="00ED6F0C" w:rsidP="00ED6F0C">
      <w:pPr>
        <w:spacing w:after="0" w:line="360" w:lineRule="auto"/>
        <w:ind w:firstLine="709"/>
        <w:jc w:val="right"/>
        <w:rPr>
          <w:rFonts w:ascii="Times New Roman" w:hAnsi="Times New Roman" w:cs="Times New Roman"/>
          <w:i/>
          <w:iCs/>
          <w:noProof/>
          <w:sz w:val="28"/>
          <w:szCs w:val="28"/>
          <w:lang w:val="uk-UA"/>
        </w:rPr>
      </w:pPr>
      <w:r w:rsidRPr="00E0289A">
        <w:rPr>
          <w:rFonts w:ascii="Times New Roman" w:hAnsi="Times New Roman" w:cs="Times New Roman"/>
          <w:i/>
          <w:iCs/>
          <w:noProof/>
          <w:sz w:val="28"/>
          <w:szCs w:val="28"/>
          <w:lang w:val="uk-UA"/>
        </w:rPr>
        <w:lastRenderedPageBreak/>
        <w:t>Таблиця 2.2</w:t>
      </w:r>
    </w:p>
    <w:p w14:paraId="69F9FF0E" w14:textId="0B17C6C6" w:rsidR="00ED6F0C" w:rsidRPr="00ED6F0C" w:rsidRDefault="00ED6F0C" w:rsidP="00ED6F0C">
      <w:pPr>
        <w:spacing w:after="0" w:line="360" w:lineRule="auto"/>
        <w:ind w:firstLine="709"/>
        <w:jc w:val="center"/>
        <w:rPr>
          <w:rFonts w:ascii="Times New Roman" w:hAnsi="Times New Roman" w:cs="Times New Roman"/>
          <w:b/>
          <w:bCs/>
          <w:noProof/>
          <w:sz w:val="28"/>
          <w:szCs w:val="28"/>
        </w:rPr>
      </w:pPr>
      <w:r w:rsidRPr="00ED6F0C">
        <w:rPr>
          <w:rFonts w:ascii="Times New Roman" w:hAnsi="Times New Roman" w:cs="Times New Roman"/>
          <w:b/>
          <w:bCs/>
          <w:noProof/>
          <w:sz w:val="28"/>
          <w:szCs w:val="28"/>
          <w:lang w:val="uk-UA"/>
        </w:rPr>
        <w:t>Аналіз органів управління сферою туризму окремих міст України</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54"/>
        <w:gridCol w:w="2276"/>
        <w:gridCol w:w="1774"/>
        <w:gridCol w:w="3549"/>
      </w:tblGrid>
      <w:tr w:rsidR="005E5222" w:rsidRPr="005E5222" w14:paraId="730C963F" w14:textId="77777777" w:rsidTr="00ED6F0C">
        <w:trPr>
          <w:tblHeader/>
        </w:trPr>
        <w:tc>
          <w:tcPr>
            <w:tcW w:w="1804" w:type="dxa"/>
            <w:tcBorders>
              <w:top w:val="outset" w:sz="6" w:space="0" w:color="auto"/>
              <w:left w:val="outset" w:sz="6" w:space="0" w:color="auto"/>
              <w:bottom w:val="outset" w:sz="6" w:space="0" w:color="auto"/>
              <w:right w:val="outset" w:sz="6" w:space="0" w:color="auto"/>
            </w:tcBorders>
            <w:shd w:val="clear" w:color="auto" w:fill="FFFFFF"/>
            <w:hideMark/>
          </w:tcPr>
          <w:p w14:paraId="479D9DBB" w14:textId="654DD62A" w:rsidR="005E5222" w:rsidRPr="005E5222" w:rsidRDefault="005E5222" w:rsidP="00ED6F0C">
            <w:pPr>
              <w:spacing w:after="100" w:afterAutospacing="1" w:line="240" w:lineRule="auto"/>
              <w:jc w:val="center"/>
              <w:rPr>
                <w:rFonts w:ascii="Times New Roman" w:hAnsi="Times New Roman" w:cs="Times New Roman"/>
                <w:b/>
                <w:bCs/>
                <w:noProof/>
                <w:sz w:val="28"/>
                <w:szCs w:val="28"/>
              </w:rPr>
            </w:pPr>
            <w:r w:rsidRPr="005E5222">
              <w:rPr>
                <w:rFonts w:ascii="Times New Roman" w:hAnsi="Times New Roman" w:cs="Times New Roman"/>
                <w:b/>
                <w:bCs/>
                <w:noProof/>
                <w:sz w:val="28"/>
                <w:szCs w:val="28"/>
              </w:rPr>
              <w:t>Територіальн</w:t>
            </w:r>
            <w:r w:rsidR="00ED6F0C" w:rsidRPr="00ED6F0C">
              <w:rPr>
                <w:rFonts w:ascii="Times New Roman" w:hAnsi="Times New Roman" w:cs="Times New Roman"/>
                <w:b/>
                <w:bCs/>
                <w:noProof/>
                <w:sz w:val="28"/>
                <w:szCs w:val="28"/>
                <w:lang w:val="uk-UA"/>
              </w:rPr>
              <w:t>а</w:t>
            </w:r>
            <w:r w:rsidRPr="005E5222">
              <w:rPr>
                <w:rFonts w:ascii="Times New Roman" w:hAnsi="Times New Roman" w:cs="Times New Roman"/>
                <w:b/>
                <w:bCs/>
                <w:noProof/>
                <w:sz w:val="28"/>
                <w:szCs w:val="28"/>
              </w:rPr>
              <w:t> громада</w:t>
            </w:r>
          </w:p>
        </w:tc>
        <w:tc>
          <w:tcPr>
            <w:tcW w:w="2531" w:type="dxa"/>
            <w:tcBorders>
              <w:top w:val="outset" w:sz="6" w:space="0" w:color="auto"/>
              <w:left w:val="outset" w:sz="6" w:space="0" w:color="auto"/>
              <w:bottom w:val="outset" w:sz="6" w:space="0" w:color="auto"/>
              <w:right w:val="outset" w:sz="6" w:space="0" w:color="auto"/>
            </w:tcBorders>
            <w:shd w:val="clear" w:color="auto" w:fill="FFFFFF"/>
            <w:hideMark/>
          </w:tcPr>
          <w:p w14:paraId="04B8E854" w14:textId="77893A9E" w:rsidR="005E5222" w:rsidRPr="005E5222" w:rsidRDefault="005E5222" w:rsidP="00ED6F0C">
            <w:pPr>
              <w:spacing w:after="100" w:afterAutospacing="1" w:line="240" w:lineRule="auto"/>
              <w:jc w:val="center"/>
              <w:rPr>
                <w:rFonts w:ascii="Times New Roman" w:hAnsi="Times New Roman" w:cs="Times New Roman"/>
                <w:b/>
                <w:bCs/>
                <w:noProof/>
                <w:sz w:val="28"/>
                <w:szCs w:val="28"/>
              </w:rPr>
            </w:pPr>
            <w:r w:rsidRPr="005E5222">
              <w:rPr>
                <w:rFonts w:ascii="Times New Roman" w:hAnsi="Times New Roman" w:cs="Times New Roman"/>
                <w:b/>
                <w:bCs/>
                <w:noProof/>
                <w:sz w:val="28"/>
                <w:szCs w:val="28"/>
              </w:rPr>
              <w:t xml:space="preserve">Повна назва </w:t>
            </w:r>
            <w:r w:rsidR="00ED6F0C" w:rsidRPr="00ED6F0C">
              <w:rPr>
                <w:rFonts w:ascii="Times New Roman" w:hAnsi="Times New Roman" w:cs="Times New Roman"/>
                <w:b/>
                <w:bCs/>
                <w:noProof/>
                <w:sz w:val="28"/>
                <w:szCs w:val="28"/>
                <w:lang w:val="uk-UA"/>
              </w:rPr>
              <w:t>о</w:t>
            </w:r>
            <w:r w:rsidRPr="005E5222">
              <w:rPr>
                <w:rFonts w:ascii="Times New Roman" w:hAnsi="Times New Roman" w:cs="Times New Roman"/>
                <w:b/>
                <w:bCs/>
                <w:noProof/>
                <w:sz w:val="28"/>
                <w:szCs w:val="28"/>
              </w:rPr>
              <w:t>ргану управління туризмом</w:t>
            </w:r>
          </w:p>
        </w:tc>
        <w:tc>
          <w:tcPr>
            <w:tcW w:w="1469" w:type="dxa"/>
            <w:tcBorders>
              <w:top w:val="outset" w:sz="6" w:space="0" w:color="auto"/>
              <w:left w:val="outset" w:sz="6" w:space="0" w:color="auto"/>
              <w:bottom w:val="outset" w:sz="6" w:space="0" w:color="auto"/>
              <w:right w:val="outset" w:sz="6" w:space="0" w:color="auto"/>
            </w:tcBorders>
            <w:shd w:val="clear" w:color="auto" w:fill="FFFFFF"/>
            <w:hideMark/>
          </w:tcPr>
          <w:p w14:paraId="44B58661" w14:textId="783C6BD1" w:rsidR="005E5222" w:rsidRPr="005E5222" w:rsidRDefault="005E5222" w:rsidP="00ED6F0C">
            <w:pPr>
              <w:spacing w:after="100" w:afterAutospacing="1" w:line="240" w:lineRule="auto"/>
              <w:jc w:val="center"/>
              <w:rPr>
                <w:rFonts w:ascii="Times New Roman" w:hAnsi="Times New Roman" w:cs="Times New Roman"/>
                <w:b/>
                <w:bCs/>
                <w:noProof/>
                <w:sz w:val="28"/>
                <w:szCs w:val="28"/>
              </w:rPr>
            </w:pPr>
            <w:r w:rsidRPr="005E5222">
              <w:rPr>
                <w:rFonts w:ascii="Times New Roman" w:hAnsi="Times New Roman" w:cs="Times New Roman"/>
                <w:b/>
                <w:bCs/>
                <w:noProof/>
                <w:sz w:val="28"/>
                <w:szCs w:val="28"/>
              </w:rPr>
              <w:t>Вид структурногопідрозділу</w:t>
            </w:r>
          </w:p>
        </w:tc>
        <w:tc>
          <w:tcPr>
            <w:tcW w:w="3535" w:type="dxa"/>
            <w:tcBorders>
              <w:top w:val="outset" w:sz="6" w:space="0" w:color="auto"/>
              <w:left w:val="outset" w:sz="6" w:space="0" w:color="auto"/>
              <w:bottom w:val="outset" w:sz="6" w:space="0" w:color="auto"/>
              <w:right w:val="outset" w:sz="6" w:space="0" w:color="auto"/>
            </w:tcBorders>
            <w:shd w:val="clear" w:color="auto" w:fill="FFFFFF"/>
            <w:hideMark/>
          </w:tcPr>
          <w:p w14:paraId="02F102FF" w14:textId="77777777" w:rsidR="005E5222" w:rsidRPr="005E5222" w:rsidRDefault="005E5222" w:rsidP="00ED6F0C">
            <w:pPr>
              <w:spacing w:after="100" w:afterAutospacing="1" w:line="240" w:lineRule="auto"/>
              <w:jc w:val="center"/>
              <w:rPr>
                <w:rFonts w:ascii="Times New Roman" w:hAnsi="Times New Roman" w:cs="Times New Roman"/>
                <w:b/>
                <w:bCs/>
                <w:noProof/>
                <w:sz w:val="28"/>
                <w:szCs w:val="28"/>
              </w:rPr>
            </w:pPr>
            <w:r w:rsidRPr="005E5222">
              <w:rPr>
                <w:rFonts w:ascii="Times New Roman" w:hAnsi="Times New Roman" w:cs="Times New Roman"/>
                <w:b/>
                <w:bCs/>
                <w:noProof/>
                <w:sz w:val="28"/>
                <w:szCs w:val="28"/>
              </w:rPr>
              <w:t>Інші дотичні органи та організації підпорядковані міській раді</w:t>
            </w:r>
          </w:p>
        </w:tc>
      </w:tr>
      <w:tr w:rsidR="005E5222" w:rsidRPr="005E5222" w14:paraId="034BD17D" w14:textId="77777777" w:rsidTr="00ED6F0C">
        <w:tc>
          <w:tcPr>
            <w:tcW w:w="1804" w:type="dxa"/>
            <w:tcBorders>
              <w:top w:val="outset" w:sz="6" w:space="0" w:color="auto"/>
              <w:left w:val="outset" w:sz="6" w:space="0" w:color="auto"/>
              <w:bottom w:val="outset" w:sz="6" w:space="0" w:color="auto"/>
              <w:right w:val="outset" w:sz="6" w:space="0" w:color="auto"/>
            </w:tcBorders>
            <w:shd w:val="clear" w:color="auto" w:fill="FFFFFF"/>
            <w:hideMark/>
          </w:tcPr>
          <w:p w14:paraId="51AB61DF" w14:textId="7B5E8088" w:rsidR="005E5222" w:rsidRPr="005E5222" w:rsidRDefault="005E5222" w:rsidP="00882237">
            <w:pPr>
              <w:spacing w:after="100" w:afterAutospacing="1" w:line="240" w:lineRule="auto"/>
              <w:rPr>
                <w:rFonts w:ascii="Times New Roman" w:hAnsi="Times New Roman" w:cs="Times New Roman"/>
                <w:noProof/>
                <w:sz w:val="28"/>
                <w:szCs w:val="28"/>
              </w:rPr>
            </w:pPr>
            <w:r w:rsidRPr="005E5222">
              <w:rPr>
                <w:rFonts w:ascii="Times New Roman" w:hAnsi="Times New Roman" w:cs="Times New Roman"/>
                <w:noProof/>
                <w:sz w:val="28"/>
                <w:szCs w:val="28"/>
              </w:rPr>
              <w:t> Вінниця</w:t>
            </w:r>
          </w:p>
        </w:tc>
        <w:tc>
          <w:tcPr>
            <w:tcW w:w="2531" w:type="dxa"/>
            <w:tcBorders>
              <w:top w:val="outset" w:sz="6" w:space="0" w:color="auto"/>
              <w:left w:val="outset" w:sz="6" w:space="0" w:color="auto"/>
              <w:bottom w:val="outset" w:sz="6" w:space="0" w:color="auto"/>
              <w:right w:val="outset" w:sz="6" w:space="0" w:color="auto"/>
            </w:tcBorders>
            <w:shd w:val="clear" w:color="auto" w:fill="FFFFFF"/>
            <w:hideMark/>
          </w:tcPr>
          <w:p w14:paraId="36D69AF4" w14:textId="77777777" w:rsidR="005E5222" w:rsidRPr="005E5222" w:rsidRDefault="005E5222" w:rsidP="005E5222">
            <w:pPr>
              <w:spacing w:after="100" w:afterAutospacing="1" w:line="240" w:lineRule="auto"/>
              <w:rPr>
                <w:rFonts w:ascii="Times New Roman" w:hAnsi="Times New Roman" w:cs="Times New Roman"/>
                <w:noProof/>
                <w:sz w:val="28"/>
                <w:szCs w:val="28"/>
              </w:rPr>
            </w:pPr>
            <w:r w:rsidRPr="005E5222">
              <w:rPr>
                <w:rFonts w:ascii="Times New Roman" w:hAnsi="Times New Roman" w:cs="Times New Roman"/>
                <w:noProof/>
                <w:sz w:val="28"/>
                <w:szCs w:val="28"/>
              </w:rPr>
              <w:t>Департамент маркетингу міста та туризму Вінницької міської ради</w:t>
            </w:r>
          </w:p>
        </w:tc>
        <w:tc>
          <w:tcPr>
            <w:tcW w:w="1469" w:type="dxa"/>
            <w:tcBorders>
              <w:top w:val="outset" w:sz="6" w:space="0" w:color="auto"/>
              <w:left w:val="outset" w:sz="6" w:space="0" w:color="auto"/>
              <w:bottom w:val="outset" w:sz="6" w:space="0" w:color="auto"/>
              <w:right w:val="outset" w:sz="6" w:space="0" w:color="auto"/>
            </w:tcBorders>
            <w:shd w:val="clear" w:color="auto" w:fill="FFFFFF"/>
            <w:hideMark/>
          </w:tcPr>
          <w:p w14:paraId="33E90469" w14:textId="704D2679" w:rsidR="005E5222" w:rsidRPr="005E5222" w:rsidRDefault="005E5222" w:rsidP="00882237">
            <w:pPr>
              <w:spacing w:after="100" w:afterAutospacing="1" w:line="240" w:lineRule="auto"/>
              <w:rPr>
                <w:rFonts w:ascii="Times New Roman" w:hAnsi="Times New Roman" w:cs="Times New Roman"/>
                <w:noProof/>
                <w:sz w:val="28"/>
                <w:szCs w:val="28"/>
              </w:rPr>
            </w:pPr>
            <w:r w:rsidRPr="005E5222">
              <w:rPr>
                <w:rFonts w:ascii="Times New Roman" w:hAnsi="Times New Roman" w:cs="Times New Roman"/>
                <w:noProof/>
                <w:sz w:val="28"/>
                <w:szCs w:val="28"/>
              </w:rPr>
              <w:t> Департамент</w:t>
            </w:r>
          </w:p>
        </w:tc>
        <w:tc>
          <w:tcPr>
            <w:tcW w:w="3535" w:type="dxa"/>
            <w:tcBorders>
              <w:top w:val="outset" w:sz="6" w:space="0" w:color="auto"/>
              <w:left w:val="outset" w:sz="6" w:space="0" w:color="auto"/>
              <w:bottom w:val="outset" w:sz="6" w:space="0" w:color="auto"/>
              <w:right w:val="outset" w:sz="6" w:space="0" w:color="auto"/>
            </w:tcBorders>
            <w:shd w:val="clear" w:color="auto" w:fill="FFFFFF"/>
            <w:hideMark/>
          </w:tcPr>
          <w:p w14:paraId="0D5B08CA" w14:textId="77777777" w:rsidR="005E5222" w:rsidRPr="005E5222" w:rsidRDefault="005E5222" w:rsidP="005E5222">
            <w:pPr>
              <w:spacing w:after="100" w:afterAutospacing="1" w:line="240" w:lineRule="auto"/>
              <w:rPr>
                <w:rFonts w:ascii="Times New Roman" w:hAnsi="Times New Roman" w:cs="Times New Roman"/>
                <w:noProof/>
                <w:sz w:val="28"/>
                <w:szCs w:val="28"/>
              </w:rPr>
            </w:pPr>
            <w:r w:rsidRPr="005E5222">
              <w:rPr>
                <w:rFonts w:ascii="Times New Roman" w:hAnsi="Times New Roman" w:cs="Times New Roman"/>
                <w:noProof/>
                <w:sz w:val="28"/>
                <w:szCs w:val="28"/>
              </w:rPr>
              <w:t>КП «Подільський туристично- інформаційний центр»</w:t>
            </w:r>
          </w:p>
          <w:p w14:paraId="786CDC49" w14:textId="77777777" w:rsidR="005E5222" w:rsidRPr="005E5222" w:rsidRDefault="005E5222" w:rsidP="005E5222">
            <w:pPr>
              <w:spacing w:after="100" w:afterAutospacing="1" w:line="240" w:lineRule="auto"/>
              <w:rPr>
                <w:rFonts w:ascii="Times New Roman" w:hAnsi="Times New Roman" w:cs="Times New Roman"/>
                <w:noProof/>
                <w:sz w:val="28"/>
                <w:szCs w:val="28"/>
              </w:rPr>
            </w:pPr>
            <w:r w:rsidRPr="005E5222">
              <w:rPr>
                <w:rFonts w:ascii="Times New Roman" w:hAnsi="Times New Roman" w:cs="Times New Roman"/>
                <w:noProof/>
                <w:sz w:val="28"/>
                <w:szCs w:val="28"/>
              </w:rPr>
              <w:t>КП «Офіс туризму Вінниці»</w:t>
            </w:r>
          </w:p>
        </w:tc>
      </w:tr>
      <w:tr w:rsidR="005E5222" w:rsidRPr="005E5222" w14:paraId="788E13A0" w14:textId="77777777" w:rsidTr="00ED6F0C">
        <w:tc>
          <w:tcPr>
            <w:tcW w:w="1804" w:type="dxa"/>
            <w:tcBorders>
              <w:top w:val="outset" w:sz="6" w:space="0" w:color="auto"/>
              <w:left w:val="outset" w:sz="6" w:space="0" w:color="auto"/>
              <w:bottom w:val="outset" w:sz="6" w:space="0" w:color="auto"/>
              <w:right w:val="outset" w:sz="6" w:space="0" w:color="auto"/>
            </w:tcBorders>
            <w:shd w:val="clear" w:color="auto" w:fill="FFFFFF"/>
            <w:hideMark/>
          </w:tcPr>
          <w:p w14:paraId="1C214367" w14:textId="25A9BA58" w:rsidR="005E5222" w:rsidRPr="005E5222" w:rsidRDefault="005E5222" w:rsidP="00882237">
            <w:pPr>
              <w:spacing w:after="100" w:afterAutospacing="1" w:line="240" w:lineRule="auto"/>
              <w:rPr>
                <w:rFonts w:ascii="Times New Roman" w:hAnsi="Times New Roman" w:cs="Times New Roman"/>
                <w:noProof/>
                <w:sz w:val="28"/>
                <w:szCs w:val="28"/>
              </w:rPr>
            </w:pPr>
            <w:r w:rsidRPr="005E5222">
              <w:rPr>
                <w:rFonts w:ascii="Times New Roman" w:hAnsi="Times New Roman" w:cs="Times New Roman"/>
                <w:noProof/>
                <w:sz w:val="28"/>
                <w:szCs w:val="28"/>
              </w:rPr>
              <w:t> Дніпро</w:t>
            </w:r>
          </w:p>
        </w:tc>
        <w:tc>
          <w:tcPr>
            <w:tcW w:w="2531" w:type="dxa"/>
            <w:tcBorders>
              <w:top w:val="outset" w:sz="6" w:space="0" w:color="auto"/>
              <w:left w:val="outset" w:sz="6" w:space="0" w:color="auto"/>
              <w:bottom w:val="outset" w:sz="6" w:space="0" w:color="auto"/>
              <w:right w:val="outset" w:sz="6" w:space="0" w:color="auto"/>
            </w:tcBorders>
            <w:shd w:val="clear" w:color="auto" w:fill="FFFFFF"/>
            <w:hideMark/>
          </w:tcPr>
          <w:p w14:paraId="432395B1" w14:textId="77777777" w:rsidR="005E5222" w:rsidRPr="005E5222" w:rsidRDefault="005E5222" w:rsidP="005E5222">
            <w:pPr>
              <w:spacing w:after="100" w:afterAutospacing="1" w:line="240" w:lineRule="auto"/>
              <w:rPr>
                <w:rFonts w:ascii="Times New Roman" w:hAnsi="Times New Roman" w:cs="Times New Roman"/>
                <w:noProof/>
                <w:sz w:val="28"/>
                <w:szCs w:val="28"/>
              </w:rPr>
            </w:pPr>
            <w:r w:rsidRPr="005E5222">
              <w:rPr>
                <w:rFonts w:ascii="Times New Roman" w:hAnsi="Times New Roman" w:cs="Times New Roman"/>
                <w:noProof/>
                <w:sz w:val="28"/>
                <w:szCs w:val="28"/>
              </w:rPr>
              <w:t>Відділ туризму та ребрендингу</w:t>
            </w:r>
          </w:p>
        </w:tc>
        <w:tc>
          <w:tcPr>
            <w:tcW w:w="1469" w:type="dxa"/>
            <w:tcBorders>
              <w:top w:val="outset" w:sz="6" w:space="0" w:color="auto"/>
              <w:left w:val="outset" w:sz="6" w:space="0" w:color="auto"/>
              <w:bottom w:val="outset" w:sz="6" w:space="0" w:color="auto"/>
              <w:right w:val="outset" w:sz="6" w:space="0" w:color="auto"/>
            </w:tcBorders>
            <w:shd w:val="clear" w:color="auto" w:fill="FFFFFF"/>
            <w:hideMark/>
          </w:tcPr>
          <w:p w14:paraId="7893C81C" w14:textId="5AC9F028" w:rsidR="005E5222" w:rsidRPr="005E5222" w:rsidRDefault="005E5222" w:rsidP="00882237">
            <w:pPr>
              <w:spacing w:after="100" w:afterAutospacing="1" w:line="240" w:lineRule="auto"/>
              <w:rPr>
                <w:rFonts w:ascii="Times New Roman" w:hAnsi="Times New Roman" w:cs="Times New Roman"/>
                <w:noProof/>
                <w:sz w:val="28"/>
                <w:szCs w:val="28"/>
              </w:rPr>
            </w:pPr>
            <w:r w:rsidRPr="005E5222">
              <w:rPr>
                <w:rFonts w:ascii="Times New Roman" w:hAnsi="Times New Roman" w:cs="Times New Roman"/>
                <w:noProof/>
                <w:sz w:val="28"/>
                <w:szCs w:val="28"/>
              </w:rPr>
              <w:t> Відділ</w:t>
            </w:r>
          </w:p>
        </w:tc>
        <w:tc>
          <w:tcPr>
            <w:tcW w:w="3535" w:type="dxa"/>
            <w:tcBorders>
              <w:top w:val="outset" w:sz="6" w:space="0" w:color="auto"/>
              <w:left w:val="outset" w:sz="6" w:space="0" w:color="auto"/>
              <w:bottom w:val="outset" w:sz="6" w:space="0" w:color="auto"/>
              <w:right w:val="outset" w:sz="6" w:space="0" w:color="auto"/>
            </w:tcBorders>
            <w:shd w:val="clear" w:color="auto" w:fill="FFFFFF"/>
            <w:hideMark/>
          </w:tcPr>
          <w:p w14:paraId="5870C04C" w14:textId="77777777" w:rsidR="005E5222" w:rsidRPr="005E5222" w:rsidRDefault="005E5222" w:rsidP="005E5222">
            <w:pPr>
              <w:spacing w:after="100" w:afterAutospacing="1" w:line="240" w:lineRule="auto"/>
              <w:rPr>
                <w:rFonts w:ascii="Times New Roman" w:hAnsi="Times New Roman" w:cs="Times New Roman"/>
                <w:noProof/>
                <w:sz w:val="28"/>
                <w:szCs w:val="28"/>
              </w:rPr>
            </w:pPr>
            <w:r w:rsidRPr="005E5222">
              <w:rPr>
                <w:rFonts w:ascii="Times New Roman" w:hAnsi="Times New Roman" w:cs="Times New Roman"/>
                <w:noProof/>
                <w:sz w:val="28"/>
                <w:szCs w:val="28"/>
              </w:rPr>
              <w:t>КП «Агентство розвитку Дніпра» КП «Туристичний Інформаційний Центр»</w:t>
            </w:r>
          </w:p>
        </w:tc>
      </w:tr>
      <w:tr w:rsidR="005E5222" w:rsidRPr="005E5222" w14:paraId="7678F00C" w14:textId="77777777" w:rsidTr="00ED6F0C">
        <w:tc>
          <w:tcPr>
            <w:tcW w:w="1804" w:type="dxa"/>
            <w:tcBorders>
              <w:top w:val="outset" w:sz="6" w:space="0" w:color="auto"/>
              <w:left w:val="outset" w:sz="6" w:space="0" w:color="auto"/>
              <w:bottom w:val="outset" w:sz="6" w:space="0" w:color="auto"/>
              <w:right w:val="outset" w:sz="6" w:space="0" w:color="auto"/>
            </w:tcBorders>
            <w:shd w:val="clear" w:color="auto" w:fill="FFFFFF"/>
            <w:hideMark/>
          </w:tcPr>
          <w:p w14:paraId="2AA5E2F4" w14:textId="7375D4F1" w:rsidR="005E5222" w:rsidRPr="005E5222" w:rsidRDefault="005E5222" w:rsidP="00882237">
            <w:pPr>
              <w:spacing w:after="100" w:afterAutospacing="1" w:line="240" w:lineRule="auto"/>
              <w:rPr>
                <w:rFonts w:ascii="Times New Roman" w:hAnsi="Times New Roman" w:cs="Times New Roman"/>
                <w:noProof/>
                <w:sz w:val="28"/>
                <w:szCs w:val="28"/>
              </w:rPr>
            </w:pPr>
            <w:r w:rsidRPr="005E5222">
              <w:rPr>
                <w:rFonts w:ascii="Times New Roman" w:hAnsi="Times New Roman" w:cs="Times New Roman"/>
                <w:noProof/>
                <w:sz w:val="28"/>
                <w:szCs w:val="28"/>
              </w:rPr>
              <w:t> Київ</w:t>
            </w:r>
          </w:p>
        </w:tc>
        <w:tc>
          <w:tcPr>
            <w:tcW w:w="2531" w:type="dxa"/>
            <w:tcBorders>
              <w:top w:val="outset" w:sz="6" w:space="0" w:color="auto"/>
              <w:left w:val="outset" w:sz="6" w:space="0" w:color="auto"/>
              <w:bottom w:val="outset" w:sz="6" w:space="0" w:color="auto"/>
              <w:right w:val="outset" w:sz="6" w:space="0" w:color="auto"/>
            </w:tcBorders>
            <w:shd w:val="clear" w:color="auto" w:fill="FFFFFF"/>
            <w:hideMark/>
          </w:tcPr>
          <w:p w14:paraId="63A23775" w14:textId="18447D07" w:rsidR="005E5222" w:rsidRPr="005E5222" w:rsidRDefault="005E5222" w:rsidP="00882237">
            <w:pPr>
              <w:spacing w:after="100" w:afterAutospacing="1" w:line="240" w:lineRule="auto"/>
              <w:rPr>
                <w:rFonts w:ascii="Times New Roman" w:hAnsi="Times New Roman" w:cs="Times New Roman"/>
                <w:noProof/>
                <w:sz w:val="28"/>
                <w:szCs w:val="28"/>
              </w:rPr>
            </w:pPr>
            <w:r w:rsidRPr="005E5222">
              <w:rPr>
                <w:rFonts w:ascii="Times New Roman" w:hAnsi="Times New Roman" w:cs="Times New Roman"/>
                <w:noProof/>
                <w:sz w:val="28"/>
                <w:szCs w:val="28"/>
              </w:rPr>
              <w:t>Управління туризму</w:t>
            </w:r>
            <w:r w:rsidR="00882237">
              <w:rPr>
                <w:rFonts w:ascii="Times New Roman" w:hAnsi="Times New Roman" w:cs="Times New Roman"/>
                <w:noProof/>
                <w:sz w:val="28"/>
                <w:szCs w:val="28"/>
                <w:lang w:val="uk-UA"/>
              </w:rPr>
              <w:t xml:space="preserve"> т</w:t>
            </w:r>
            <w:r w:rsidRPr="005E5222">
              <w:rPr>
                <w:rFonts w:ascii="Times New Roman" w:hAnsi="Times New Roman" w:cs="Times New Roman"/>
                <w:noProof/>
                <w:sz w:val="28"/>
                <w:szCs w:val="28"/>
              </w:rPr>
              <w:t>а промоцій виконавчого органу Київської міської ради (Київської міської державної адміністрації)</w:t>
            </w:r>
          </w:p>
        </w:tc>
        <w:tc>
          <w:tcPr>
            <w:tcW w:w="1469" w:type="dxa"/>
            <w:tcBorders>
              <w:top w:val="outset" w:sz="6" w:space="0" w:color="auto"/>
              <w:left w:val="outset" w:sz="6" w:space="0" w:color="auto"/>
              <w:bottom w:val="outset" w:sz="6" w:space="0" w:color="auto"/>
              <w:right w:val="outset" w:sz="6" w:space="0" w:color="auto"/>
            </w:tcBorders>
            <w:shd w:val="clear" w:color="auto" w:fill="FFFFFF"/>
            <w:hideMark/>
          </w:tcPr>
          <w:p w14:paraId="00E96524" w14:textId="100F26A5" w:rsidR="005E5222" w:rsidRPr="005E5222" w:rsidRDefault="005E5222" w:rsidP="00882237">
            <w:pPr>
              <w:spacing w:after="100" w:afterAutospacing="1" w:line="240" w:lineRule="auto"/>
              <w:rPr>
                <w:rFonts w:ascii="Times New Roman" w:hAnsi="Times New Roman" w:cs="Times New Roman"/>
                <w:noProof/>
                <w:sz w:val="28"/>
                <w:szCs w:val="28"/>
              </w:rPr>
            </w:pPr>
            <w:r w:rsidRPr="005E5222">
              <w:rPr>
                <w:rFonts w:ascii="Times New Roman" w:hAnsi="Times New Roman" w:cs="Times New Roman"/>
                <w:noProof/>
                <w:sz w:val="28"/>
                <w:szCs w:val="28"/>
              </w:rPr>
              <w:t> Управління</w:t>
            </w:r>
          </w:p>
        </w:tc>
        <w:tc>
          <w:tcPr>
            <w:tcW w:w="3535" w:type="dxa"/>
            <w:tcBorders>
              <w:top w:val="outset" w:sz="6" w:space="0" w:color="auto"/>
              <w:left w:val="outset" w:sz="6" w:space="0" w:color="auto"/>
              <w:bottom w:val="outset" w:sz="6" w:space="0" w:color="auto"/>
              <w:right w:val="outset" w:sz="6" w:space="0" w:color="auto"/>
            </w:tcBorders>
            <w:shd w:val="clear" w:color="auto" w:fill="FFFFFF"/>
            <w:hideMark/>
          </w:tcPr>
          <w:p w14:paraId="0124A920" w14:textId="73BE2F5F" w:rsidR="005E5222" w:rsidRPr="005E5222" w:rsidRDefault="005E5222" w:rsidP="00882237">
            <w:pPr>
              <w:spacing w:after="100" w:afterAutospacing="1" w:line="240" w:lineRule="auto"/>
              <w:rPr>
                <w:rFonts w:ascii="Times New Roman" w:hAnsi="Times New Roman" w:cs="Times New Roman"/>
                <w:noProof/>
                <w:sz w:val="28"/>
                <w:szCs w:val="28"/>
              </w:rPr>
            </w:pPr>
            <w:r w:rsidRPr="005E5222">
              <w:rPr>
                <w:rFonts w:ascii="Times New Roman" w:hAnsi="Times New Roman" w:cs="Times New Roman"/>
                <w:noProof/>
                <w:sz w:val="28"/>
                <w:szCs w:val="28"/>
              </w:rPr>
              <w:t> КП «Київський міський туристично-інформаційний центр»</w:t>
            </w:r>
          </w:p>
        </w:tc>
      </w:tr>
      <w:tr w:rsidR="005E5222" w:rsidRPr="005E5222" w14:paraId="05B651DC" w14:textId="77777777" w:rsidTr="00ED6F0C">
        <w:tc>
          <w:tcPr>
            <w:tcW w:w="1804" w:type="dxa"/>
            <w:tcBorders>
              <w:top w:val="outset" w:sz="6" w:space="0" w:color="auto"/>
              <w:left w:val="outset" w:sz="6" w:space="0" w:color="auto"/>
              <w:bottom w:val="outset" w:sz="6" w:space="0" w:color="auto"/>
              <w:right w:val="outset" w:sz="6" w:space="0" w:color="auto"/>
            </w:tcBorders>
            <w:shd w:val="clear" w:color="auto" w:fill="FFFFFF"/>
            <w:hideMark/>
          </w:tcPr>
          <w:p w14:paraId="016BDC6E" w14:textId="0A77255A" w:rsidR="005E5222" w:rsidRPr="005E5222" w:rsidRDefault="005E5222" w:rsidP="00882237">
            <w:pPr>
              <w:spacing w:after="100" w:afterAutospacing="1" w:line="240" w:lineRule="auto"/>
              <w:rPr>
                <w:rFonts w:ascii="Times New Roman" w:hAnsi="Times New Roman" w:cs="Times New Roman"/>
                <w:noProof/>
                <w:sz w:val="28"/>
                <w:szCs w:val="28"/>
              </w:rPr>
            </w:pPr>
            <w:r w:rsidRPr="005E5222">
              <w:rPr>
                <w:rFonts w:ascii="Times New Roman" w:hAnsi="Times New Roman" w:cs="Times New Roman"/>
                <w:noProof/>
                <w:sz w:val="28"/>
                <w:szCs w:val="28"/>
              </w:rPr>
              <w:t> Львів</w:t>
            </w:r>
          </w:p>
        </w:tc>
        <w:tc>
          <w:tcPr>
            <w:tcW w:w="2531" w:type="dxa"/>
            <w:tcBorders>
              <w:top w:val="outset" w:sz="6" w:space="0" w:color="auto"/>
              <w:left w:val="outset" w:sz="6" w:space="0" w:color="auto"/>
              <w:bottom w:val="outset" w:sz="6" w:space="0" w:color="auto"/>
              <w:right w:val="outset" w:sz="6" w:space="0" w:color="auto"/>
            </w:tcBorders>
            <w:shd w:val="clear" w:color="auto" w:fill="FFFFFF"/>
            <w:hideMark/>
          </w:tcPr>
          <w:p w14:paraId="2BC21564" w14:textId="227F4509" w:rsidR="005E5222" w:rsidRPr="005E5222" w:rsidRDefault="005E5222" w:rsidP="00882237">
            <w:pPr>
              <w:spacing w:after="100" w:afterAutospacing="1" w:line="240" w:lineRule="auto"/>
              <w:rPr>
                <w:rFonts w:ascii="Times New Roman" w:hAnsi="Times New Roman" w:cs="Times New Roman"/>
                <w:noProof/>
                <w:sz w:val="28"/>
                <w:szCs w:val="28"/>
              </w:rPr>
            </w:pPr>
            <w:r w:rsidRPr="005E5222">
              <w:rPr>
                <w:rFonts w:ascii="Times New Roman" w:hAnsi="Times New Roman" w:cs="Times New Roman"/>
                <w:noProof/>
                <w:sz w:val="28"/>
                <w:szCs w:val="28"/>
              </w:rPr>
              <w:t>Управління туризму</w:t>
            </w:r>
          </w:p>
        </w:tc>
        <w:tc>
          <w:tcPr>
            <w:tcW w:w="1469" w:type="dxa"/>
            <w:tcBorders>
              <w:top w:val="outset" w:sz="6" w:space="0" w:color="auto"/>
              <w:left w:val="outset" w:sz="6" w:space="0" w:color="auto"/>
              <w:bottom w:val="outset" w:sz="6" w:space="0" w:color="auto"/>
              <w:right w:val="outset" w:sz="6" w:space="0" w:color="auto"/>
            </w:tcBorders>
            <w:shd w:val="clear" w:color="auto" w:fill="FFFFFF"/>
            <w:hideMark/>
          </w:tcPr>
          <w:p w14:paraId="61B15E14" w14:textId="304A41F0" w:rsidR="005E5222" w:rsidRPr="005E5222" w:rsidRDefault="005E5222" w:rsidP="00882237">
            <w:pPr>
              <w:spacing w:after="100" w:afterAutospacing="1" w:line="240" w:lineRule="auto"/>
              <w:rPr>
                <w:rFonts w:ascii="Times New Roman" w:hAnsi="Times New Roman" w:cs="Times New Roman"/>
                <w:noProof/>
                <w:sz w:val="28"/>
                <w:szCs w:val="28"/>
              </w:rPr>
            </w:pPr>
            <w:r w:rsidRPr="005E5222">
              <w:rPr>
                <w:rFonts w:ascii="Times New Roman" w:hAnsi="Times New Roman" w:cs="Times New Roman"/>
                <w:noProof/>
                <w:sz w:val="28"/>
                <w:szCs w:val="28"/>
              </w:rPr>
              <w:t> Управління</w:t>
            </w:r>
          </w:p>
        </w:tc>
        <w:tc>
          <w:tcPr>
            <w:tcW w:w="3535" w:type="dxa"/>
            <w:tcBorders>
              <w:top w:val="outset" w:sz="6" w:space="0" w:color="auto"/>
              <w:left w:val="outset" w:sz="6" w:space="0" w:color="auto"/>
              <w:bottom w:val="outset" w:sz="6" w:space="0" w:color="auto"/>
              <w:right w:val="outset" w:sz="6" w:space="0" w:color="auto"/>
            </w:tcBorders>
            <w:shd w:val="clear" w:color="auto" w:fill="FFFFFF"/>
            <w:hideMark/>
          </w:tcPr>
          <w:p w14:paraId="6C730612" w14:textId="77777777" w:rsidR="005E5222" w:rsidRPr="005E5222" w:rsidRDefault="005E5222" w:rsidP="005E5222">
            <w:pPr>
              <w:spacing w:after="100" w:afterAutospacing="1" w:line="240" w:lineRule="auto"/>
              <w:rPr>
                <w:rFonts w:ascii="Times New Roman" w:hAnsi="Times New Roman" w:cs="Times New Roman"/>
                <w:noProof/>
                <w:sz w:val="28"/>
                <w:szCs w:val="28"/>
              </w:rPr>
            </w:pPr>
            <w:r w:rsidRPr="005E5222">
              <w:rPr>
                <w:rFonts w:ascii="Times New Roman" w:hAnsi="Times New Roman" w:cs="Times New Roman"/>
                <w:noProof/>
                <w:sz w:val="28"/>
                <w:szCs w:val="28"/>
              </w:rPr>
              <w:t>Громадська рада,</w:t>
            </w:r>
          </w:p>
          <w:p w14:paraId="13BCD475" w14:textId="77777777" w:rsidR="005E5222" w:rsidRPr="005E5222" w:rsidRDefault="005E5222" w:rsidP="005E5222">
            <w:pPr>
              <w:spacing w:after="100" w:afterAutospacing="1" w:line="240" w:lineRule="auto"/>
              <w:rPr>
                <w:rFonts w:ascii="Times New Roman" w:hAnsi="Times New Roman" w:cs="Times New Roman"/>
                <w:noProof/>
                <w:sz w:val="28"/>
                <w:szCs w:val="28"/>
              </w:rPr>
            </w:pPr>
            <w:r w:rsidRPr="005E5222">
              <w:rPr>
                <w:rFonts w:ascii="Times New Roman" w:hAnsi="Times New Roman" w:cs="Times New Roman"/>
                <w:noProof/>
                <w:sz w:val="28"/>
                <w:szCs w:val="28"/>
              </w:rPr>
              <w:t>ЛКП «Центр розвитку туризму м. Львова»,</w:t>
            </w:r>
          </w:p>
          <w:p w14:paraId="4E2F3FFB" w14:textId="77777777" w:rsidR="005E5222" w:rsidRPr="005E5222" w:rsidRDefault="005E5222" w:rsidP="005E5222">
            <w:pPr>
              <w:spacing w:after="100" w:afterAutospacing="1" w:line="240" w:lineRule="auto"/>
              <w:rPr>
                <w:rFonts w:ascii="Times New Roman" w:hAnsi="Times New Roman" w:cs="Times New Roman"/>
                <w:noProof/>
                <w:sz w:val="28"/>
                <w:szCs w:val="28"/>
              </w:rPr>
            </w:pPr>
            <w:r w:rsidRPr="005E5222">
              <w:rPr>
                <w:rFonts w:ascii="Times New Roman" w:hAnsi="Times New Roman" w:cs="Times New Roman"/>
                <w:noProof/>
                <w:sz w:val="28"/>
                <w:szCs w:val="28"/>
              </w:rPr>
              <w:t>КП «Львів Конвеншн бюро</w:t>
            </w:r>
          </w:p>
        </w:tc>
      </w:tr>
      <w:tr w:rsidR="005E5222" w:rsidRPr="005E5222" w14:paraId="73D337E8" w14:textId="77777777" w:rsidTr="00ED6F0C">
        <w:tc>
          <w:tcPr>
            <w:tcW w:w="1804" w:type="dxa"/>
            <w:tcBorders>
              <w:top w:val="outset" w:sz="6" w:space="0" w:color="auto"/>
              <w:left w:val="outset" w:sz="6" w:space="0" w:color="auto"/>
              <w:bottom w:val="outset" w:sz="6" w:space="0" w:color="auto"/>
              <w:right w:val="outset" w:sz="6" w:space="0" w:color="auto"/>
            </w:tcBorders>
            <w:shd w:val="clear" w:color="auto" w:fill="FFFFFF"/>
            <w:hideMark/>
          </w:tcPr>
          <w:p w14:paraId="3E6F17F3" w14:textId="77777777" w:rsidR="005E5222" w:rsidRPr="005E5222" w:rsidRDefault="005E5222" w:rsidP="005E5222">
            <w:pPr>
              <w:spacing w:after="100" w:afterAutospacing="1" w:line="240" w:lineRule="auto"/>
              <w:rPr>
                <w:rFonts w:ascii="Times New Roman" w:hAnsi="Times New Roman" w:cs="Times New Roman"/>
                <w:noProof/>
                <w:sz w:val="28"/>
                <w:szCs w:val="28"/>
              </w:rPr>
            </w:pPr>
            <w:r w:rsidRPr="005E5222">
              <w:rPr>
                <w:rFonts w:ascii="Times New Roman" w:hAnsi="Times New Roman" w:cs="Times New Roman"/>
                <w:noProof/>
                <w:sz w:val="28"/>
                <w:szCs w:val="28"/>
              </w:rPr>
              <w:t>Одеса</w:t>
            </w:r>
          </w:p>
        </w:tc>
        <w:tc>
          <w:tcPr>
            <w:tcW w:w="2531" w:type="dxa"/>
            <w:tcBorders>
              <w:top w:val="outset" w:sz="6" w:space="0" w:color="auto"/>
              <w:left w:val="outset" w:sz="6" w:space="0" w:color="auto"/>
              <w:bottom w:val="outset" w:sz="6" w:space="0" w:color="auto"/>
              <w:right w:val="outset" w:sz="6" w:space="0" w:color="auto"/>
            </w:tcBorders>
            <w:shd w:val="clear" w:color="auto" w:fill="FFFFFF"/>
            <w:hideMark/>
          </w:tcPr>
          <w:p w14:paraId="46F69381" w14:textId="77777777" w:rsidR="005E5222" w:rsidRPr="005E5222" w:rsidRDefault="005E5222" w:rsidP="005E5222">
            <w:pPr>
              <w:spacing w:after="100" w:afterAutospacing="1" w:line="240" w:lineRule="auto"/>
              <w:rPr>
                <w:rFonts w:ascii="Times New Roman" w:hAnsi="Times New Roman" w:cs="Times New Roman"/>
                <w:noProof/>
                <w:sz w:val="28"/>
                <w:szCs w:val="28"/>
              </w:rPr>
            </w:pPr>
            <w:r w:rsidRPr="005E5222">
              <w:rPr>
                <w:rFonts w:ascii="Times New Roman" w:hAnsi="Times New Roman" w:cs="Times New Roman"/>
                <w:noProof/>
                <w:sz w:val="28"/>
                <w:szCs w:val="28"/>
              </w:rPr>
              <w:t>Департамент культури та туризму,</w:t>
            </w:r>
          </w:p>
        </w:tc>
        <w:tc>
          <w:tcPr>
            <w:tcW w:w="1469" w:type="dxa"/>
            <w:tcBorders>
              <w:top w:val="outset" w:sz="6" w:space="0" w:color="auto"/>
              <w:left w:val="outset" w:sz="6" w:space="0" w:color="auto"/>
              <w:bottom w:val="outset" w:sz="6" w:space="0" w:color="auto"/>
              <w:right w:val="outset" w:sz="6" w:space="0" w:color="auto"/>
            </w:tcBorders>
            <w:shd w:val="clear" w:color="auto" w:fill="FFFFFF"/>
            <w:hideMark/>
          </w:tcPr>
          <w:p w14:paraId="7C85879D" w14:textId="77777777" w:rsidR="005E5222" w:rsidRPr="005E5222" w:rsidRDefault="005E5222" w:rsidP="005E5222">
            <w:pPr>
              <w:spacing w:after="100" w:afterAutospacing="1" w:line="240" w:lineRule="auto"/>
              <w:rPr>
                <w:rFonts w:ascii="Times New Roman" w:hAnsi="Times New Roman" w:cs="Times New Roman"/>
                <w:noProof/>
                <w:sz w:val="28"/>
                <w:szCs w:val="28"/>
              </w:rPr>
            </w:pPr>
            <w:r w:rsidRPr="005E5222">
              <w:rPr>
                <w:rFonts w:ascii="Times New Roman" w:hAnsi="Times New Roman" w:cs="Times New Roman"/>
                <w:noProof/>
                <w:sz w:val="28"/>
                <w:szCs w:val="28"/>
              </w:rPr>
              <w:t>Відділ</w:t>
            </w:r>
          </w:p>
        </w:tc>
        <w:tc>
          <w:tcPr>
            <w:tcW w:w="3535" w:type="dxa"/>
            <w:tcBorders>
              <w:top w:val="outset" w:sz="6" w:space="0" w:color="auto"/>
              <w:left w:val="outset" w:sz="6" w:space="0" w:color="auto"/>
              <w:bottom w:val="outset" w:sz="6" w:space="0" w:color="auto"/>
              <w:right w:val="outset" w:sz="6" w:space="0" w:color="auto"/>
            </w:tcBorders>
            <w:shd w:val="clear" w:color="auto" w:fill="FFFFFF"/>
            <w:hideMark/>
          </w:tcPr>
          <w:p w14:paraId="29B08461" w14:textId="77777777" w:rsidR="005E5222" w:rsidRPr="005E5222" w:rsidRDefault="005E5222" w:rsidP="005E5222">
            <w:pPr>
              <w:spacing w:after="100" w:afterAutospacing="1" w:line="240" w:lineRule="auto"/>
              <w:rPr>
                <w:rFonts w:ascii="Times New Roman" w:hAnsi="Times New Roman" w:cs="Times New Roman"/>
                <w:noProof/>
                <w:sz w:val="28"/>
                <w:szCs w:val="28"/>
              </w:rPr>
            </w:pPr>
            <w:r w:rsidRPr="005E5222">
              <w:rPr>
                <w:rFonts w:ascii="Times New Roman" w:hAnsi="Times New Roman" w:cs="Times New Roman"/>
                <w:noProof/>
                <w:sz w:val="28"/>
                <w:szCs w:val="28"/>
              </w:rPr>
              <w:t>КП «Туристичний інформаційний центр</w:t>
            </w:r>
          </w:p>
        </w:tc>
      </w:tr>
      <w:tr w:rsidR="005E5222" w:rsidRPr="005E5222" w14:paraId="6FFFE996" w14:textId="77777777" w:rsidTr="00ED6F0C">
        <w:tc>
          <w:tcPr>
            <w:tcW w:w="1804" w:type="dxa"/>
            <w:tcBorders>
              <w:top w:val="outset" w:sz="6" w:space="0" w:color="auto"/>
              <w:left w:val="outset" w:sz="6" w:space="0" w:color="auto"/>
              <w:bottom w:val="outset" w:sz="6" w:space="0" w:color="auto"/>
              <w:right w:val="outset" w:sz="6" w:space="0" w:color="auto"/>
            </w:tcBorders>
            <w:shd w:val="clear" w:color="auto" w:fill="FFFFFF"/>
            <w:hideMark/>
          </w:tcPr>
          <w:p w14:paraId="0914A1BE" w14:textId="77777777" w:rsidR="005E5222" w:rsidRPr="005E5222" w:rsidRDefault="005E5222" w:rsidP="005E5222">
            <w:pPr>
              <w:spacing w:after="100" w:afterAutospacing="1" w:line="240" w:lineRule="auto"/>
              <w:rPr>
                <w:rFonts w:ascii="Times New Roman" w:hAnsi="Times New Roman" w:cs="Times New Roman"/>
                <w:noProof/>
                <w:sz w:val="28"/>
                <w:szCs w:val="28"/>
              </w:rPr>
            </w:pPr>
            <w:r w:rsidRPr="005E5222">
              <w:rPr>
                <w:rFonts w:ascii="Times New Roman" w:hAnsi="Times New Roman" w:cs="Times New Roman"/>
                <w:noProof/>
                <w:sz w:val="28"/>
                <w:szCs w:val="28"/>
              </w:rPr>
              <w:t>Луцьк</w:t>
            </w:r>
          </w:p>
        </w:tc>
        <w:tc>
          <w:tcPr>
            <w:tcW w:w="2531" w:type="dxa"/>
            <w:tcBorders>
              <w:top w:val="outset" w:sz="6" w:space="0" w:color="auto"/>
              <w:left w:val="outset" w:sz="6" w:space="0" w:color="auto"/>
              <w:bottom w:val="outset" w:sz="6" w:space="0" w:color="auto"/>
              <w:right w:val="outset" w:sz="6" w:space="0" w:color="auto"/>
            </w:tcBorders>
            <w:shd w:val="clear" w:color="auto" w:fill="FFFFFF"/>
            <w:hideMark/>
          </w:tcPr>
          <w:p w14:paraId="778D9D35" w14:textId="77777777" w:rsidR="005E5222" w:rsidRPr="005E5222" w:rsidRDefault="005E5222" w:rsidP="005E5222">
            <w:pPr>
              <w:spacing w:after="100" w:afterAutospacing="1" w:line="240" w:lineRule="auto"/>
              <w:rPr>
                <w:rFonts w:ascii="Times New Roman" w:hAnsi="Times New Roman" w:cs="Times New Roman"/>
                <w:noProof/>
                <w:sz w:val="28"/>
                <w:szCs w:val="28"/>
              </w:rPr>
            </w:pPr>
            <w:r w:rsidRPr="005E5222">
              <w:rPr>
                <w:rFonts w:ascii="Times New Roman" w:hAnsi="Times New Roman" w:cs="Times New Roman"/>
                <w:noProof/>
                <w:sz w:val="28"/>
                <w:szCs w:val="28"/>
              </w:rPr>
              <w:t>Управління туризму та промоції міста</w:t>
            </w:r>
          </w:p>
        </w:tc>
        <w:tc>
          <w:tcPr>
            <w:tcW w:w="1469" w:type="dxa"/>
            <w:tcBorders>
              <w:top w:val="outset" w:sz="6" w:space="0" w:color="auto"/>
              <w:left w:val="outset" w:sz="6" w:space="0" w:color="auto"/>
              <w:bottom w:val="outset" w:sz="6" w:space="0" w:color="auto"/>
              <w:right w:val="outset" w:sz="6" w:space="0" w:color="auto"/>
            </w:tcBorders>
            <w:shd w:val="clear" w:color="auto" w:fill="FFFFFF"/>
            <w:hideMark/>
          </w:tcPr>
          <w:p w14:paraId="0ED4FA62" w14:textId="77777777" w:rsidR="005E5222" w:rsidRPr="005E5222" w:rsidRDefault="005E5222" w:rsidP="005E5222">
            <w:pPr>
              <w:spacing w:after="100" w:afterAutospacing="1" w:line="240" w:lineRule="auto"/>
              <w:rPr>
                <w:rFonts w:ascii="Times New Roman" w:hAnsi="Times New Roman" w:cs="Times New Roman"/>
                <w:noProof/>
                <w:sz w:val="28"/>
                <w:szCs w:val="28"/>
              </w:rPr>
            </w:pPr>
            <w:r w:rsidRPr="005E5222">
              <w:rPr>
                <w:rFonts w:ascii="Times New Roman" w:hAnsi="Times New Roman" w:cs="Times New Roman"/>
                <w:noProof/>
                <w:sz w:val="28"/>
                <w:szCs w:val="28"/>
              </w:rPr>
              <w:t>Управління</w:t>
            </w:r>
          </w:p>
        </w:tc>
        <w:tc>
          <w:tcPr>
            <w:tcW w:w="3535" w:type="dxa"/>
            <w:tcBorders>
              <w:top w:val="outset" w:sz="6" w:space="0" w:color="auto"/>
              <w:left w:val="outset" w:sz="6" w:space="0" w:color="auto"/>
              <w:bottom w:val="outset" w:sz="6" w:space="0" w:color="auto"/>
              <w:right w:val="outset" w:sz="6" w:space="0" w:color="auto"/>
            </w:tcBorders>
            <w:shd w:val="clear" w:color="auto" w:fill="FFFFFF"/>
            <w:hideMark/>
          </w:tcPr>
          <w:p w14:paraId="1B964C75" w14:textId="77777777" w:rsidR="005E5222" w:rsidRPr="005E5222" w:rsidRDefault="005E5222" w:rsidP="005E5222">
            <w:pPr>
              <w:spacing w:after="100" w:afterAutospacing="1" w:line="240" w:lineRule="auto"/>
              <w:rPr>
                <w:rFonts w:ascii="Times New Roman" w:hAnsi="Times New Roman" w:cs="Times New Roman"/>
                <w:noProof/>
                <w:sz w:val="28"/>
                <w:szCs w:val="28"/>
              </w:rPr>
            </w:pPr>
            <w:r w:rsidRPr="005E5222">
              <w:rPr>
                <w:rFonts w:ascii="Times New Roman" w:hAnsi="Times New Roman" w:cs="Times New Roman"/>
                <w:noProof/>
                <w:sz w:val="28"/>
                <w:szCs w:val="28"/>
              </w:rPr>
              <w:t>КП «Центр туристичної інформації та послуг»</w:t>
            </w:r>
          </w:p>
        </w:tc>
      </w:tr>
      <w:tr w:rsidR="005E5222" w:rsidRPr="005E5222" w14:paraId="0FCEF3CC" w14:textId="77777777" w:rsidTr="00ED6F0C">
        <w:tc>
          <w:tcPr>
            <w:tcW w:w="1804" w:type="dxa"/>
            <w:tcBorders>
              <w:top w:val="outset" w:sz="6" w:space="0" w:color="auto"/>
              <w:left w:val="outset" w:sz="6" w:space="0" w:color="auto"/>
              <w:bottom w:val="outset" w:sz="6" w:space="0" w:color="auto"/>
              <w:right w:val="outset" w:sz="6" w:space="0" w:color="auto"/>
            </w:tcBorders>
            <w:shd w:val="clear" w:color="auto" w:fill="FFFFFF"/>
            <w:hideMark/>
          </w:tcPr>
          <w:p w14:paraId="6E11A454" w14:textId="07881FFF" w:rsidR="005E5222" w:rsidRPr="005E5222" w:rsidRDefault="005E5222" w:rsidP="00882237">
            <w:pPr>
              <w:spacing w:after="100" w:afterAutospacing="1" w:line="240" w:lineRule="auto"/>
              <w:rPr>
                <w:rFonts w:ascii="Times New Roman" w:hAnsi="Times New Roman" w:cs="Times New Roman"/>
                <w:noProof/>
                <w:sz w:val="28"/>
                <w:szCs w:val="28"/>
              </w:rPr>
            </w:pPr>
            <w:r w:rsidRPr="005E5222">
              <w:rPr>
                <w:rFonts w:ascii="Times New Roman" w:hAnsi="Times New Roman" w:cs="Times New Roman"/>
                <w:noProof/>
                <w:sz w:val="28"/>
                <w:szCs w:val="28"/>
              </w:rPr>
              <w:t> Чернігів</w:t>
            </w:r>
          </w:p>
        </w:tc>
        <w:tc>
          <w:tcPr>
            <w:tcW w:w="2531" w:type="dxa"/>
            <w:tcBorders>
              <w:top w:val="outset" w:sz="6" w:space="0" w:color="auto"/>
              <w:left w:val="outset" w:sz="6" w:space="0" w:color="auto"/>
              <w:bottom w:val="outset" w:sz="6" w:space="0" w:color="auto"/>
              <w:right w:val="outset" w:sz="6" w:space="0" w:color="auto"/>
            </w:tcBorders>
            <w:shd w:val="clear" w:color="auto" w:fill="FFFFFF"/>
            <w:hideMark/>
          </w:tcPr>
          <w:p w14:paraId="08E5BD39" w14:textId="166B5390" w:rsidR="005E5222" w:rsidRPr="005E5222" w:rsidRDefault="005E5222" w:rsidP="00882237">
            <w:pPr>
              <w:spacing w:after="100" w:afterAutospacing="1" w:line="240" w:lineRule="auto"/>
              <w:rPr>
                <w:rFonts w:ascii="Times New Roman" w:hAnsi="Times New Roman" w:cs="Times New Roman"/>
                <w:noProof/>
                <w:sz w:val="28"/>
                <w:szCs w:val="28"/>
              </w:rPr>
            </w:pPr>
            <w:r w:rsidRPr="005E5222">
              <w:rPr>
                <w:rFonts w:ascii="Times New Roman" w:hAnsi="Times New Roman" w:cs="Times New Roman"/>
                <w:noProof/>
                <w:sz w:val="28"/>
                <w:szCs w:val="28"/>
              </w:rPr>
              <w:t>Управління культури та туризму, відділ</w:t>
            </w:r>
            <w:r w:rsidR="00882237">
              <w:rPr>
                <w:rFonts w:ascii="Times New Roman" w:hAnsi="Times New Roman" w:cs="Times New Roman"/>
                <w:noProof/>
                <w:sz w:val="28"/>
                <w:szCs w:val="28"/>
                <w:lang w:val="uk-UA"/>
              </w:rPr>
              <w:t xml:space="preserve"> </w:t>
            </w:r>
            <w:r w:rsidRPr="005E5222">
              <w:rPr>
                <w:rFonts w:ascii="Times New Roman" w:hAnsi="Times New Roman" w:cs="Times New Roman"/>
                <w:noProof/>
                <w:sz w:val="28"/>
                <w:szCs w:val="28"/>
              </w:rPr>
              <w:t>туризму та промоції міста</w:t>
            </w:r>
          </w:p>
        </w:tc>
        <w:tc>
          <w:tcPr>
            <w:tcW w:w="1469" w:type="dxa"/>
            <w:tcBorders>
              <w:top w:val="outset" w:sz="6" w:space="0" w:color="auto"/>
              <w:left w:val="outset" w:sz="6" w:space="0" w:color="auto"/>
              <w:bottom w:val="outset" w:sz="6" w:space="0" w:color="auto"/>
              <w:right w:val="outset" w:sz="6" w:space="0" w:color="auto"/>
            </w:tcBorders>
            <w:shd w:val="clear" w:color="auto" w:fill="FFFFFF"/>
            <w:hideMark/>
          </w:tcPr>
          <w:p w14:paraId="375F4B6D" w14:textId="2BD05E4B" w:rsidR="005E5222" w:rsidRPr="005E5222" w:rsidRDefault="005E5222" w:rsidP="00882237">
            <w:pPr>
              <w:spacing w:after="100" w:afterAutospacing="1" w:line="240" w:lineRule="auto"/>
              <w:rPr>
                <w:rFonts w:ascii="Times New Roman" w:hAnsi="Times New Roman" w:cs="Times New Roman"/>
                <w:noProof/>
                <w:sz w:val="28"/>
                <w:szCs w:val="28"/>
              </w:rPr>
            </w:pPr>
            <w:r w:rsidRPr="005E5222">
              <w:rPr>
                <w:rFonts w:ascii="Times New Roman" w:hAnsi="Times New Roman" w:cs="Times New Roman"/>
                <w:noProof/>
                <w:sz w:val="28"/>
                <w:szCs w:val="28"/>
              </w:rPr>
              <w:t> Управління</w:t>
            </w:r>
          </w:p>
        </w:tc>
        <w:tc>
          <w:tcPr>
            <w:tcW w:w="3535" w:type="dxa"/>
            <w:tcBorders>
              <w:top w:val="outset" w:sz="6" w:space="0" w:color="auto"/>
              <w:left w:val="outset" w:sz="6" w:space="0" w:color="auto"/>
              <w:bottom w:val="outset" w:sz="6" w:space="0" w:color="auto"/>
              <w:right w:val="outset" w:sz="6" w:space="0" w:color="auto"/>
            </w:tcBorders>
            <w:shd w:val="clear" w:color="auto" w:fill="FFFFFF"/>
            <w:hideMark/>
          </w:tcPr>
          <w:p w14:paraId="5DDD59E8" w14:textId="31A9C4D5" w:rsidR="005E5222" w:rsidRPr="005E5222" w:rsidRDefault="005E5222" w:rsidP="005E5222">
            <w:pPr>
              <w:spacing w:after="100" w:afterAutospacing="1" w:line="240" w:lineRule="auto"/>
              <w:rPr>
                <w:rFonts w:ascii="Times New Roman" w:hAnsi="Times New Roman" w:cs="Times New Roman"/>
                <w:noProof/>
                <w:sz w:val="28"/>
                <w:szCs w:val="28"/>
              </w:rPr>
            </w:pPr>
            <w:r w:rsidRPr="005E5222">
              <w:rPr>
                <w:rFonts w:ascii="Times New Roman" w:hAnsi="Times New Roman" w:cs="Times New Roman"/>
                <w:noProof/>
                <w:sz w:val="28"/>
                <w:szCs w:val="28"/>
              </w:rPr>
              <w:t xml:space="preserve">Комунальна установа </w:t>
            </w:r>
            <w:r w:rsidR="00ED6F0C">
              <w:rPr>
                <w:rFonts w:ascii="Times New Roman" w:hAnsi="Times New Roman" w:cs="Times New Roman"/>
                <w:noProof/>
                <w:sz w:val="28"/>
                <w:szCs w:val="28"/>
                <w:lang w:val="uk-UA"/>
              </w:rPr>
              <w:t>«</w:t>
            </w:r>
            <w:r w:rsidRPr="005E5222">
              <w:rPr>
                <w:rFonts w:ascii="Times New Roman" w:hAnsi="Times New Roman" w:cs="Times New Roman"/>
                <w:noProof/>
                <w:sz w:val="28"/>
                <w:szCs w:val="28"/>
              </w:rPr>
              <w:t>Туристичний інформаційний центр</w:t>
            </w:r>
            <w:r w:rsidR="00ED6F0C">
              <w:rPr>
                <w:rFonts w:ascii="Times New Roman" w:hAnsi="Times New Roman" w:cs="Times New Roman"/>
                <w:noProof/>
                <w:sz w:val="28"/>
                <w:szCs w:val="28"/>
                <w:lang w:val="uk-UA"/>
              </w:rPr>
              <w:t xml:space="preserve">» </w:t>
            </w:r>
            <w:r w:rsidRPr="005E5222">
              <w:rPr>
                <w:rFonts w:ascii="Times New Roman" w:hAnsi="Times New Roman" w:cs="Times New Roman"/>
                <w:noProof/>
                <w:sz w:val="28"/>
                <w:szCs w:val="28"/>
              </w:rPr>
              <w:t>Чернігівської міської ради</w:t>
            </w:r>
          </w:p>
        </w:tc>
      </w:tr>
    </w:tbl>
    <w:p w14:paraId="2527855E" w14:textId="7521CDED" w:rsidR="005E5222" w:rsidRPr="00E0289A" w:rsidRDefault="00E0289A" w:rsidP="00D3468C">
      <w:pPr>
        <w:spacing w:after="0" w:line="360" w:lineRule="auto"/>
        <w:ind w:firstLine="709"/>
        <w:jc w:val="both"/>
        <w:rPr>
          <w:rFonts w:ascii="Times New Roman" w:hAnsi="Times New Roman" w:cs="Times New Roman"/>
          <w:noProof/>
          <w:sz w:val="28"/>
          <w:szCs w:val="28"/>
          <w:lang w:val="uk-UA"/>
        </w:rPr>
      </w:pPr>
      <w:r w:rsidRPr="00E0289A">
        <w:rPr>
          <w:rFonts w:ascii="Times New Roman" w:hAnsi="Times New Roman" w:cs="Times New Roman"/>
          <w:noProof/>
          <w:sz w:val="28"/>
          <w:szCs w:val="28"/>
          <w:lang w:val="uk-UA"/>
        </w:rPr>
        <w:t>*</w:t>
      </w:r>
      <w:r w:rsidR="00ED6F0C" w:rsidRPr="00E0289A">
        <w:rPr>
          <w:rFonts w:ascii="Times New Roman" w:hAnsi="Times New Roman" w:cs="Times New Roman"/>
          <w:noProof/>
          <w:sz w:val="28"/>
          <w:szCs w:val="28"/>
          <w:lang w:val="uk-UA"/>
        </w:rPr>
        <w:t xml:space="preserve">Джерело: </w:t>
      </w:r>
      <w:r w:rsidR="00ED6F0C" w:rsidRPr="003A7CF4">
        <w:rPr>
          <w:rFonts w:ascii="Times New Roman" w:hAnsi="Times New Roman" w:cs="Times New Roman"/>
          <w:noProof/>
          <w:sz w:val="28"/>
          <w:szCs w:val="28"/>
        </w:rPr>
        <w:t>[27]</w:t>
      </w:r>
      <w:r>
        <w:rPr>
          <w:rFonts w:ascii="Times New Roman" w:hAnsi="Times New Roman" w:cs="Times New Roman"/>
          <w:noProof/>
          <w:sz w:val="28"/>
          <w:szCs w:val="28"/>
          <w:lang w:val="uk-UA"/>
        </w:rPr>
        <w:t>.</w:t>
      </w:r>
    </w:p>
    <w:p w14:paraId="1C2790A4" w14:textId="77777777" w:rsidR="00ED6F0C" w:rsidRDefault="00ED6F0C" w:rsidP="00D3468C">
      <w:pPr>
        <w:spacing w:after="0" w:line="360" w:lineRule="auto"/>
        <w:ind w:firstLine="709"/>
        <w:jc w:val="both"/>
        <w:rPr>
          <w:rFonts w:ascii="Times New Roman" w:hAnsi="Times New Roman" w:cs="Times New Roman"/>
          <w:noProof/>
          <w:sz w:val="28"/>
          <w:szCs w:val="28"/>
        </w:rPr>
      </w:pPr>
    </w:p>
    <w:p w14:paraId="6BBADA71" w14:textId="4E8B3ED6" w:rsidR="00ED6F0C" w:rsidRDefault="00ED6F0C" w:rsidP="00D3468C">
      <w:pPr>
        <w:spacing w:after="0" w:line="360" w:lineRule="auto"/>
        <w:ind w:firstLine="709"/>
        <w:jc w:val="both"/>
        <w:rPr>
          <w:rFonts w:ascii="Times New Roman" w:hAnsi="Times New Roman" w:cs="Times New Roman"/>
          <w:noProof/>
          <w:sz w:val="28"/>
          <w:szCs w:val="28"/>
        </w:rPr>
      </w:pPr>
      <w:r w:rsidRPr="00ED6F0C">
        <w:rPr>
          <w:rFonts w:ascii="Times New Roman" w:hAnsi="Times New Roman" w:cs="Times New Roman"/>
          <w:noProof/>
          <w:sz w:val="28"/>
          <w:szCs w:val="28"/>
        </w:rPr>
        <w:lastRenderedPageBreak/>
        <w:t>Аналіз органів управління сферою туризму в окремих містах України демонструє різноманітність структур та підходів до організації та просування туристичного потенціалу регіонів</w:t>
      </w:r>
      <w:r>
        <w:rPr>
          <w:rFonts w:ascii="Times New Roman" w:hAnsi="Times New Roman" w:cs="Times New Roman"/>
          <w:noProof/>
          <w:sz w:val="28"/>
          <w:szCs w:val="28"/>
          <w:lang w:val="uk-UA"/>
        </w:rPr>
        <w:t xml:space="preserve"> (табл.2.2)</w:t>
      </w:r>
      <w:r w:rsidRPr="00ED6F0C">
        <w:rPr>
          <w:rFonts w:ascii="Times New Roman" w:hAnsi="Times New Roman" w:cs="Times New Roman"/>
          <w:noProof/>
          <w:sz w:val="28"/>
          <w:szCs w:val="28"/>
        </w:rPr>
        <w:t>.</w:t>
      </w:r>
    </w:p>
    <w:p w14:paraId="760454DD" w14:textId="77777777" w:rsidR="00ED6F0C" w:rsidRPr="00ED6F0C" w:rsidRDefault="00ED6F0C" w:rsidP="00ED6F0C">
      <w:pPr>
        <w:spacing w:after="0" w:line="360" w:lineRule="auto"/>
        <w:ind w:firstLine="709"/>
        <w:jc w:val="both"/>
        <w:rPr>
          <w:rFonts w:ascii="Times New Roman" w:hAnsi="Times New Roman" w:cs="Times New Roman"/>
          <w:noProof/>
          <w:sz w:val="28"/>
          <w:szCs w:val="28"/>
        </w:rPr>
      </w:pPr>
      <w:r w:rsidRPr="00ED6F0C">
        <w:rPr>
          <w:rFonts w:ascii="Times New Roman" w:hAnsi="Times New Roman" w:cs="Times New Roman"/>
          <w:noProof/>
          <w:sz w:val="28"/>
          <w:szCs w:val="28"/>
        </w:rPr>
        <w:t>У Вінниці функціонує Департамент маркетингу міста та туризму, який координує діяльність таких комунальних підприємств як «Подільський туристично-інформаційний центр» та «Офіс туризму Вінниці». Це свідчить про системний підхід міста до розвитку та маркетингу туристичних ресурсів.</w:t>
      </w:r>
    </w:p>
    <w:p w14:paraId="1F389C0C" w14:textId="77777777" w:rsidR="00ED6F0C" w:rsidRPr="00ED6F0C" w:rsidRDefault="00ED6F0C" w:rsidP="00ED6F0C">
      <w:pPr>
        <w:spacing w:after="0" w:line="360" w:lineRule="auto"/>
        <w:ind w:firstLine="709"/>
        <w:jc w:val="both"/>
        <w:rPr>
          <w:rFonts w:ascii="Times New Roman" w:hAnsi="Times New Roman" w:cs="Times New Roman"/>
          <w:noProof/>
          <w:sz w:val="28"/>
          <w:szCs w:val="28"/>
        </w:rPr>
      </w:pPr>
      <w:r w:rsidRPr="00ED6F0C">
        <w:rPr>
          <w:rFonts w:ascii="Times New Roman" w:hAnsi="Times New Roman" w:cs="Times New Roman"/>
          <w:noProof/>
          <w:sz w:val="28"/>
          <w:szCs w:val="28"/>
        </w:rPr>
        <w:t>Місто Дніпро представлене Відділом туризму та ребрендингу, який співпрацює з «Агентством розвитку Дніпра» та «Туристичним Інформаційним Центром», що сприяє реалізації туристичного потенціалу міста через різноманітні ініціативи та проекти.</w:t>
      </w:r>
    </w:p>
    <w:p w14:paraId="59C73247" w14:textId="77777777" w:rsidR="00ED6F0C" w:rsidRPr="00ED6F0C" w:rsidRDefault="00ED6F0C" w:rsidP="00ED6F0C">
      <w:pPr>
        <w:spacing w:after="0" w:line="360" w:lineRule="auto"/>
        <w:ind w:firstLine="709"/>
        <w:jc w:val="both"/>
        <w:rPr>
          <w:rFonts w:ascii="Times New Roman" w:hAnsi="Times New Roman" w:cs="Times New Roman"/>
          <w:noProof/>
          <w:sz w:val="28"/>
          <w:szCs w:val="28"/>
        </w:rPr>
      </w:pPr>
      <w:r w:rsidRPr="00ED6F0C">
        <w:rPr>
          <w:rFonts w:ascii="Times New Roman" w:hAnsi="Times New Roman" w:cs="Times New Roman"/>
          <w:noProof/>
          <w:sz w:val="28"/>
          <w:szCs w:val="28"/>
        </w:rPr>
        <w:t>У Києві діє Управління туризму та промоцій, яке взаємодіє з «Київським міським туристично-інформаційним центром», спрямовуючи свої зусилля на просування міста як атрактивного туристичного напрямку.</w:t>
      </w:r>
    </w:p>
    <w:p w14:paraId="49E0B74B" w14:textId="77777777" w:rsidR="00ED6F0C" w:rsidRPr="00ED6F0C" w:rsidRDefault="00ED6F0C" w:rsidP="00ED6F0C">
      <w:pPr>
        <w:spacing w:after="0" w:line="360" w:lineRule="auto"/>
        <w:ind w:firstLine="709"/>
        <w:jc w:val="both"/>
        <w:rPr>
          <w:rFonts w:ascii="Times New Roman" w:hAnsi="Times New Roman" w:cs="Times New Roman"/>
          <w:noProof/>
          <w:sz w:val="28"/>
          <w:szCs w:val="28"/>
        </w:rPr>
      </w:pPr>
      <w:r w:rsidRPr="00ED6F0C">
        <w:rPr>
          <w:rFonts w:ascii="Times New Roman" w:hAnsi="Times New Roman" w:cs="Times New Roman"/>
          <w:noProof/>
          <w:sz w:val="28"/>
          <w:szCs w:val="28"/>
        </w:rPr>
        <w:t>Львівське Управління туризму активно співпрацює з громадською радою та різними комунальними підприємствами, такими як «Центр розвитку туризму м. Львова» та «Львів Конвеншн бюро», що сприяє розширенню та диверсифікації туристичних послуг.</w:t>
      </w:r>
    </w:p>
    <w:p w14:paraId="4CE4887E" w14:textId="77777777" w:rsidR="00ED6F0C" w:rsidRPr="00ED6F0C" w:rsidRDefault="00ED6F0C" w:rsidP="00ED6F0C">
      <w:pPr>
        <w:spacing w:after="0" w:line="360" w:lineRule="auto"/>
        <w:ind w:firstLine="709"/>
        <w:jc w:val="both"/>
        <w:rPr>
          <w:rFonts w:ascii="Times New Roman" w:hAnsi="Times New Roman" w:cs="Times New Roman"/>
          <w:noProof/>
          <w:sz w:val="28"/>
          <w:szCs w:val="28"/>
        </w:rPr>
      </w:pPr>
      <w:r w:rsidRPr="00ED6F0C">
        <w:rPr>
          <w:rFonts w:ascii="Times New Roman" w:hAnsi="Times New Roman" w:cs="Times New Roman"/>
          <w:noProof/>
          <w:sz w:val="28"/>
          <w:szCs w:val="28"/>
        </w:rPr>
        <w:t>Одеса, Луцьк та Чернігів також мають у своїй структурі спеціалізовані управління та відділи, які взаємодіють з різними комунальними та громадськими організаціями для реалізації та просування туристичних проектів та ініціатив.</w:t>
      </w:r>
    </w:p>
    <w:p w14:paraId="76553837" w14:textId="77777777" w:rsidR="00ED6F0C" w:rsidRPr="00ED6F0C" w:rsidRDefault="00ED6F0C" w:rsidP="00ED6F0C">
      <w:pPr>
        <w:spacing w:after="0" w:line="360" w:lineRule="auto"/>
        <w:ind w:firstLine="709"/>
        <w:jc w:val="both"/>
        <w:rPr>
          <w:rFonts w:ascii="Times New Roman" w:hAnsi="Times New Roman" w:cs="Times New Roman"/>
          <w:noProof/>
          <w:sz w:val="28"/>
          <w:szCs w:val="28"/>
        </w:rPr>
      </w:pPr>
      <w:r w:rsidRPr="00ED6F0C">
        <w:rPr>
          <w:rFonts w:ascii="Times New Roman" w:hAnsi="Times New Roman" w:cs="Times New Roman"/>
          <w:noProof/>
          <w:sz w:val="28"/>
          <w:szCs w:val="28"/>
        </w:rPr>
        <w:t>Таким чином, кожне місто має свою унікальну структуру управління туризмом, яка адаптована до специфіки та потреб конкретного регіону, і спрямована на максимальне використання та просування туристичного потенціалу міста та регіону в цілому.</w:t>
      </w:r>
    </w:p>
    <w:p w14:paraId="43D69F7A" w14:textId="7D0228B0" w:rsidR="00ED6F0C" w:rsidRPr="005E5222" w:rsidRDefault="00ED6F0C" w:rsidP="00D3468C">
      <w:pPr>
        <w:spacing w:after="0" w:line="360" w:lineRule="auto"/>
        <w:ind w:firstLine="709"/>
        <w:jc w:val="both"/>
        <w:rPr>
          <w:rFonts w:ascii="Times New Roman" w:hAnsi="Times New Roman" w:cs="Times New Roman"/>
          <w:noProof/>
          <w:sz w:val="28"/>
          <w:szCs w:val="28"/>
        </w:rPr>
      </w:pPr>
      <w:r w:rsidRPr="00ED6F0C">
        <w:rPr>
          <w:rFonts w:ascii="Times New Roman" w:hAnsi="Times New Roman" w:cs="Times New Roman"/>
          <w:noProof/>
          <w:sz w:val="28"/>
          <w:szCs w:val="28"/>
        </w:rPr>
        <w:t xml:space="preserve">Туризм в Україні є важливим сектором економіки, який має значний потенціал для розвитку та просування країни на міжнародному ринку. Різноманітні суб’єкти громадського сектору туристичної сфери в Україні відіграють ключову роль у формуванні та реалізації стратегій розвитку </w:t>
      </w:r>
      <w:r w:rsidRPr="00ED6F0C">
        <w:rPr>
          <w:rFonts w:ascii="Times New Roman" w:hAnsi="Times New Roman" w:cs="Times New Roman"/>
          <w:noProof/>
          <w:sz w:val="28"/>
          <w:szCs w:val="28"/>
        </w:rPr>
        <w:lastRenderedPageBreak/>
        <w:t>туризму на національному та регіональному рівнях. Для ефективного аналізу діяльності цих організацій, розглянемо їх місію та основні напрямки діяльності</w:t>
      </w:r>
      <w:r>
        <w:rPr>
          <w:rFonts w:ascii="Times New Roman" w:hAnsi="Times New Roman" w:cs="Times New Roman"/>
          <w:noProof/>
          <w:sz w:val="28"/>
          <w:szCs w:val="28"/>
          <w:lang w:val="uk-UA"/>
        </w:rPr>
        <w:t xml:space="preserve"> в таблиці 2.3</w:t>
      </w:r>
      <w:r w:rsidRPr="00ED6F0C">
        <w:rPr>
          <w:rFonts w:ascii="Times New Roman" w:hAnsi="Times New Roman" w:cs="Times New Roman"/>
          <w:noProof/>
          <w:sz w:val="28"/>
          <w:szCs w:val="28"/>
        </w:rPr>
        <w:t>.</w:t>
      </w:r>
    </w:p>
    <w:p w14:paraId="06C805EF" w14:textId="0F3AA3C4" w:rsidR="005E5222" w:rsidRPr="00E0289A" w:rsidRDefault="00ED6F0C" w:rsidP="00ED6F0C">
      <w:pPr>
        <w:spacing w:after="0" w:line="360" w:lineRule="auto"/>
        <w:ind w:firstLine="709"/>
        <w:jc w:val="right"/>
        <w:rPr>
          <w:rFonts w:ascii="Times New Roman" w:hAnsi="Times New Roman" w:cs="Times New Roman"/>
          <w:i/>
          <w:iCs/>
          <w:noProof/>
          <w:sz w:val="28"/>
          <w:szCs w:val="28"/>
          <w:lang w:val="uk-UA"/>
        </w:rPr>
      </w:pPr>
      <w:r w:rsidRPr="00E0289A">
        <w:rPr>
          <w:rFonts w:ascii="Times New Roman" w:hAnsi="Times New Roman" w:cs="Times New Roman"/>
          <w:i/>
          <w:iCs/>
          <w:noProof/>
          <w:sz w:val="28"/>
          <w:szCs w:val="28"/>
          <w:lang w:val="uk-UA"/>
        </w:rPr>
        <w:t>Таблиця 2.3</w:t>
      </w:r>
    </w:p>
    <w:p w14:paraId="57A94BDA" w14:textId="7C327FF2" w:rsidR="00ED6F0C" w:rsidRPr="00ED6F0C" w:rsidRDefault="00ED6F0C" w:rsidP="00ED6F0C">
      <w:pPr>
        <w:spacing w:after="0" w:line="360" w:lineRule="auto"/>
        <w:ind w:firstLine="709"/>
        <w:jc w:val="center"/>
        <w:rPr>
          <w:rFonts w:ascii="Times New Roman" w:hAnsi="Times New Roman" w:cs="Times New Roman"/>
          <w:b/>
          <w:bCs/>
          <w:noProof/>
          <w:sz w:val="28"/>
          <w:szCs w:val="28"/>
          <w:lang w:val="uk-UA"/>
        </w:rPr>
      </w:pPr>
      <w:r w:rsidRPr="00ED6F0C">
        <w:rPr>
          <w:rFonts w:ascii="Times New Roman" w:hAnsi="Times New Roman" w:cs="Times New Roman"/>
          <w:b/>
          <w:bCs/>
          <w:noProof/>
          <w:sz w:val="28"/>
          <w:szCs w:val="28"/>
          <w:lang w:val="uk-UA"/>
        </w:rPr>
        <w:t>Суб’єкти громадського сектору туристичної сфери в Україні</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607"/>
        <w:gridCol w:w="3764"/>
        <w:gridCol w:w="2968"/>
      </w:tblGrid>
      <w:tr w:rsidR="005E5222" w:rsidRPr="005E5222" w14:paraId="2D4AAE57" w14:textId="77777777" w:rsidTr="00ED6F0C">
        <w:trPr>
          <w:tblHeader/>
        </w:trPr>
        <w:tc>
          <w:tcPr>
            <w:tcW w:w="2607" w:type="dxa"/>
            <w:tcBorders>
              <w:top w:val="outset" w:sz="6" w:space="0" w:color="auto"/>
              <w:left w:val="outset" w:sz="6" w:space="0" w:color="auto"/>
              <w:bottom w:val="outset" w:sz="6" w:space="0" w:color="auto"/>
              <w:right w:val="outset" w:sz="6" w:space="0" w:color="auto"/>
            </w:tcBorders>
            <w:shd w:val="clear" w:color="auto" w:fill="FFFFFF"/>
            <w:hideMark/>
          </w:tcPr>
          <w:p w14:paraId="1D3CAC45" w14:textId="77777777" w:rsidR="005E5222" w:rsidRPr="005E5222" w:rsidRDefault="005E5222" w:rsidP="00ED6F0C">
            <w:pPr>
              <w:spacing w:after="100" w:afterAutospacing="1" w:line="240" w:lineRule="auto"/>
              <w:jc w:val="center"/>
              <w:rPr>
                <w:rFonts w:ascii="Times New Roman" w:hAnsi="Times New Roman" w:cs="Times New Roman"/>
                <w:b/>
                <w:bCs/>
                <w:noProof/>
                <w:sz w:val="28"/>
                <w:szCs w:val="28"/>
              </w:rPr>
            </w:pPr>
            <w:r w:rsidRPr="005E5222">
              <w:rPr>
                <w:rFonts w:ascii="Times New Roman" w:hAnsi="Times New Roman" w:cs="Times New Roman"/>
                <w:b/>
                <w:bCs/>
                <w:noProof/>
                <w:sz w:val="28"/>
                <w:szCs w:val="28"/>
              </w:rPr>
              <w:t>Назва</w:t>
            </w:r>
          </w:p>
        </w:tc>
        <w:tc>
          <w:tcPr>
            <w:tcW w:w="3764" w:type="dxa"/>
            <w:tcBorders>
              <w:top w:val="outset" w:sz="6" w:space="0" w:color="auto"/>
              <w:left w:val="outset" w:sz="6" w:space="0" w:color="auto"/>
              <w:bottom w:val="outset" w:sz="6" w:space="0" w:color="auto"/>
              <w:right w:val="outset" w:sz="6" w:space="0" w:color="auto"/>
            </w:tcBorders>
            <w:shd w:val="clear" w:color="auto" w:fill="FFFFFF"/>
            <w:hideMark/>
          </w:tcPr>
          <w:p w14:paraId="3BA9A26B" w14:textId="77777777" w:rsidR="005E5222" w:rsidRPr="005E5222" w:rsidRDefault="005E5222" w:rsidP="00ED6F0C">
            <w:pPr>
              <w:spacing w:after="100" w:afterAutospacing="1" w:line="240" w:lineRule="auto"/>
              <w:jc w:val="center"/>
              <w:rPr>
                <w:rFonts w:ascii="Times New Roman" w:hAnsi="Times New Roman" w:cs="Times New Roman"/>
                <w:b/>
                <w:bCs/>
                <w:noProof/>
                <w:sz w:val="28"/>
                <w:szCs w:val="28"/>
              </w:rPr>
            </w:pPr>
            <w:r w:rsidRPr="005E5222">
              <w:rPr>
                <w:rFonts w:ascii="Times New Roman" w:hAnsi="Times New Roman" w:cs="Times New Roman"/>
                <w:b/>
                <w:bCs/>
                <w:noProof/>
                <w:sz w:val="28"/>
                <w:szCs w:val="28"/>
              </w:rPr>
              <w:t>Місія</w:t>
            </w:r>
          </w:p>
        </w:tc>
        <w:tc>
          <w:tcPr>
            <w:tcW w:w="2968" w:type="dxa"/>
            <w:tcBorders>
              <w:top w:val="outset" w:sz="6" w:space="0" w:color="auto"/>
              <w:left w:val="outset" w:sz="6" w:space="0" w:color="auto"/>
              <w:bottom w:val="outset" w:sz="6" w:space="0" w:color="auto"/>
              <w:right w:val="outset" w:sz="6" w:space="0" w:color="auto"/>
            </w:tcBorders>
            <w:shd w:val="clear" w:color="auto" w:fill="FFFFFF"/>
            <w:hideMark/>
          </w:tcPr>
          <w:p w14:paraId="75C8A40E" w14:textId="77777777" w:rsidR="005E5222" w:rsidRPr="005E5222" w:rsidRDefault="005E5222" w:rsidP="00ED6F0C">
            <w:pPr>
              <w:spacing w:after="100" w:afterAutospacing="1" w:line="240" w:lineRule="auto"/>
              <w:jc w:val="center"/>
              <w:rPr>
                <w:rFonts w:ascii="Times New Roman" w:hAnsi="Times New Roman" w:cs="Times New Roman"/>
                <w:b/>
                <w:bCs/>
                <w:noProof/>
                <w:sz w:val="28"/>
                <w:szCs w:val="28"/>
              </w:rPr>
            </w:pPr>
            <w:r w:rsidRPr="005E5222">
              <w:rPr>
                <w:rFonts w:ascii="Times New Roman" w:hAnsi="Times New Roman" w:cs="Times New Roman"/>
                <w:b/>
                <w:bCs/>
                <w:noProof/>
                <w:sz w:val="28"/>
                <w:szCs w:val="28"/>
              </w:rPr>
              <w:t>Логотип</w:t>
            </w:r>
          </w:p>
        </w:tc>
      </w:tr>
      <w:tr w:rsidR="005E5222" w:rsidRPr="005E5222" w14:paraId="21CAA501" w14:textId="77777777" w:rsidTr="00ED6F0C">
        <w:tc>
          <w:tcPr>
            <w:tcW w:w="2607" w:type="dxa"/>
            <w:tcBorders>
              <w:top w:val="outset" w:sz="6" w:space="0" w:color="auto"/>
              <w:left w:val="outset" w:sz="6" w:space="0" w:color="auto"/>
              <w:bottom w:val="outset" w:sz="6" w:space="0" w:color="auto"/>
              <w:right w:val="outset" w:sz="6" w:space="0" w:color="auto"/>
            </w:tcBorders>
            <w:shd w:val="clear" w:color="auto" w:fill="FFFFFF"/>
            <w:hideMark/>
          </w:tcPr>
          <w:p w14:paraId="78753AC6" w14:textId="47A5301C" w:rsidR="005E5222" w:rsidRPr="005E5222" w:rsidRDefault="005E5222" w:rsidP="00ED6F0C">
            <w:pPr>
              <w:spacing w:after="100" w:afterAutospacing="1" w:line="240" w:lineRule="auto"/>
              <w:rPr>
                <w:rFonts w:ascii="Times New Roman" w:hAnsi="Times New Roman" w:cs="Times New Roman"/>
                <w:noProof/>
                <w:sz w:val="28"/>
                <w:szCs w:val="28"/>
              </w:rPr>
            </w:pPr>
            <w:r w:rsidRPr="005E5222">
              <w:rPr>
                <w:rFonts w:ascii="Times New Roman" w:hAnsi="Times New Roman" w:cs="Times New Roman"/>
                <w:noProof/>
                <w:sz w:val="28"/>
                <w:szCs w:val="28"/>
              </w:rPr>
              <w:t> ГС «Національ на Туристична</w:t>
            </w:r>
            <w:r w:rsidR="00ED6F0C">
              <w:rPr>
                <w:rFonts w:ascii="Times New Roman" w:hAnsi="Times New Roman" w:cs="Times New Roman"/>
                <w:noProof/>
                <w:sz w:val="28"/>
                <w:szCs w:val="28"/>
                <w:lang w:val="uk-UA"/>
              </w:rPr>
              <w:t xml:space="preserve"> </w:t>
            </w:r>
            <w:r w:rsidRPr="005E5222">
              <w:rPr>
                <w:rFonts w:ascii="Times New Roman" w:hAnsi="Times New Roman" w:cs="Times New Roman"/>
                <w:noProof/>
                <w:sz w:val="28"/>
                <w:szCs w:val="28"/>
              </w:rPr>
              <w:t>Організація України»</w:t>
            </w:r>
          </w:p>
        </w:tc>
        <w:tc>
          <w:tcPr>
            <w:tcW w:w="3764" w:type="dxa"/>
            <w:tcBorders>
              <w:top w:val="outset" w:sz="6" w:space="0" w:color="auto"/>
              <w:left w:val="outset" w:sz="6" w:space="0" w:color="auto"/>
              <w:bottom w:val="outset" w:sz="6" w:space="0" w:color="auto"/>
              <w:right w:val="outset" w:sz="6" w:space="0" w:color="auto"/>
            </w:tcBorders>
            <w:shd w:val="clear" w:color="auto" w:fill="FFFFFF"/>
            <w:hideMark/>
          </w:tcPr>
          <w:p w14:paraId="31453AB9" w14:textId="1A8498E8" w:rsidR="005E5222" w:rsidRPr="005E5222" w:rsidRDefault="00882237" w:rsidP="00ED6F0C">
            <w:pPr>
              <w:spacing w:after="100" w:afterAutospacing="1" w:line="240" w:lineRule="auto"/>
              <w:rPr>
                <w:rFonts w:ascii="Times New Roman" w:hAnsi="Times New Roman" w:cs="Times New Roman"/>
                <w:noProof/>
                <w:sz w:val="28"/>
                <w:szCs w:val="28"/>
              </w:rPr>
            </w:pPr>
            <w:r w:rsidRPr="00882237">
              <w:rPr>
                <w:rFonts w:ascii="Times New Roman" w:hAnsi="Times New Roman" w:cs="Times New Roman"/>
                <w:noProof/>
                <w:sz w:val="28"/>
                <w:szCs w:val="28"/>
              </w:rPr>
              <w:t>Зміцнення єдності національного туристичного сектору, участь державних органів, місцевого самоврядування та наукових установ у формуванні та розвитку мережі DMO для забезпечення сталого розвитку туризму в Україні.</w:t>
            </w:r>
          </w:p>
        </w:tc>
        <w:tc>
          <w:tcPr>
            <w:tcW w:w="2968" w:type="dxa"/>
            <w:tcBorders>
              <w:top w:val="outset" w:sz="6" w:space="0" w:color="auto"/>
              <w:left w:val="outset" w:sz="6" w:space="0" w:color="auto"/>
              <w:bottom w:val="outset" w:sz="6" w:space="0" w:color="auto"/>
              <w:right w:val="outset" w:sz="6" w:space="0" w:color="auto"/>
            </w:tcBorders>
            <w:shd w:val="clear" w:color="auto" w:fill="FFFFFF"/>
            <w:hideMark/>
          </w:tcPr>
          <w:p w14:paraId="0E074357" w14:textId="532C8ECA" w:rsidR="005E5222" w:rsidRPr="005E5222" w:rsidRDefault="005E5222" w:rsidP="005E5222">
            <w:pPr>
              <w:spacing w:after="100" w:afterAutospacing="1" w:line="240" w:lineRule="auto"/>
              <w:rPr>
                <w:rFonts w:ascii="Times New Roman" w:hAnsi="Times New Roman" w:cs="Times New Roman"/>
                <w:noProof/>
                <w:sz w:val="28"/>
                <w:szCs w:val="28"/>
              </w:rPr>
            </w:pPr>
            <w:r w:rsidRPr="005E5222">
              <w:rPr>
                <w:rFonts w:ascii="Times New Roman" w:hAnsi="Times New Roman" w:cs="Times New Roman"/>
                <w:noProof/>
                <w:sz w:val="28"/>
                <w:szCs w:val="28"/>
              </w:rPr>
              <w:t>  </w:t>
            </w:r>
          </w:p>
          <w:p w14:paraId="47AF0E76" w14:textId="77777777" w:rsidR="005E5222" w:rsidRPr="005E5222" w:rsidRDefault="005E5222" w:rsidP="00ED6F0C">
            <w:pPr>
              <w:spacing w:after="0" w:line="240" w:lineRule="auto"/>
              <w:jc w:val="center"/>
              <w:rPr>
                <w:rFonts w:ascii="Times New Roman" w:hAnsi="Times New Roman" w:cs="Times New Roman"/>
                <w:noProof/>
                <w:sz w:val="28"/>
                <w:szCs w:val="28"/>
              </w:rPr>
            </w:pPr>
            <w:r w:rsidRPr="005E5222">
              <w:rPr>
                <w:rFonts w:ascii="Times New Roman" w:hAnsi="Times New Roman" w:cs="Times New Roman"/>
                <w:noProof/>
                <w:sz w:val="28"/>
                <w:szCs w:val="28"/>
              </w:rPr>
              <w:drawing>
                <wp:inline distT="0" distB="0" distL="0" distR="0" wp14:anchorId="1B044EE6" wp14:editId="0F53896D">
                  <wp:extent cx="1614805" cy="462915"/>
                  <wp:effectExtent l="0" t="0" r="444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14805" cy="462915"/>
                          </a:xfrm>
                          <a:prstGeom prst="rect">
                            <a:avLst/>
                          </a:prstGeom>
                          <a:noFill/>
                          <a:ln>
                            <a:noFill/>
                          </a:ln>
                        </pic:spPr>
                      </pic:pic>
                    </a:graphicData>
                  </a:graphic>
                </wp:inline>
              </w:drawing>
            </w:r>
          </w:p>
        </w:tc>
      </w:tr>
      <w:tr w:rsidR="005E5222" w:rsidRPr="005E5222" w14:paraId="25CEA251" w14:textId="77777777" w:rsidTr="00ED6F0C">
        <w:tc>
          <w:tcPr>
            <w:tcW w:w="2607" w:type="dxa"/>
            <w:tcBorders>
              <w:top w:val="outset" w:sz="6" w:space="0" w:color="auto"/>
              <w:left w:val="outset" w:sz="6" w:space="0" w:color="auto"/>
              <w:bottom w:val="outset" w:sz="6" w:space="0" w:color="auto"/>
              <w:right w:val="outset" w:sz="6" w:space="0" w:color="auto"/>
            </w:tcBorders>
            <w:shd w:val="clear" w:color="auto" w:fill="FFFFFF"/>
            <w:hideMark/>
          </w:tcPr>
          <w:p w14:paraId="163C88CE" w14:textId="7100D2D5" w:rsidR="005E5222" w:rsidRPr="005E5222" w:rsidRDefault="005E5222" w:rsidP="00ED6F0C">
            <w:pPr>
              <w:spacing w:after="100" w:afterAutospacing="1" w:line="240" w:lineRule="auto"/>
              <w:rPr>
                <w:rFonts w:ascii="Times New Roman" w:hAnsi="Times New Roman" w:cs="Times New Roman"/>
                <w:noProof/>
                <w:sz w:val="28"/>
                <w:szCs w:val="28"/>
              </w:rPr>
            </w:pPr>
            <w:r w:rsidRPr="005E5222">
              <w:rPr>
                <w:rFonts w:ascii="Times New Roman" w:hAnsi="Times New Roman" w:cs="Times New Roman"/>
                <w:noProof/>
                <w:sz w:val="28"/>
                <w:szCs w:val="28"/>
              </w:rPr>
              <w:t> ГС «Асоціація Індустрії Гостинності України»</w:t>
            </w:r>
          </w:p>
        </w:tc>
        <w:tc>
          <w:tcPr>
            <w:tcW w:w="3764" w:type="dxa"/>
            <w:tcBorders>
              <w:top w:val="outset" w:sz="6" w:space="0" w:color="auto"/>
              <w:left w:val="outset" w:sz="6" w:space="0" w:color="auto"/>
              <w:bottom w:val="outset" w:sz="6" w:space="0" w:color="auto"/>
              <w:right w:val="outset" w:sz="6" w:space="0" w:color="auto"/>
            </w:tcBorders>
            <w:shd w:val="clear" w:color="auto" w:fill="FFFFFF"/>
            <w:hideMark/>
          </w:tcPr>
          <w:p w14:paraId="12843E56" w14:textId="1B87B078" w:rsidR="005E5222" w:rsidRPr="005E5222" w:rsidRDefault="00882237" w:rsidP="00ED6F0C">
            <w:pPr>
              <w:spacing w:after="100" w:afterAutospacing="1" w:line="240" w:lineRule="auto"/>
              <w:rPr>
                <w:rFonts w:ascii="Times New Roman" w:hAnsi="Times New Roman" w:cs="Times New Roman"/>
                <w:noProof/>
                <w:sz w:val="28"/>
                <w:szCs w:val="28"/>
              </w:rPr>
            </w:pPr>
            <w:r w:rsidRPr="00882237">
              <w:rPr>
                <w:rFonts w:ascii="Times New Roman" w:hAnsi="Times New Roman" w:cs="Times New Roman"/>
                <w:noProof/>
                <w:sz w:val="28"/>
                <w:szCs w:val="28"/>
              </w:rPr>
              <w:t>Сприяння розвитку внутрішнього та в’їзного туризму, перетворення гостинності в Україні на прибутковий та престижний сектор економіки.</w:t>
            </w:r>
          </w:p>
        </w:tc>
        <w:tc>
          <w:tcPr>
            <w:tcW w:w="2968" w:type="dxa"/>
            <w:tcBorders>
              <w:top w:val="outset" w:sz="6" w:space="0" w:color="auto"/>
              <w:left w:val="outset" w:sz="6" w:space="0" w:color="auto"/>
              <w:bottom w:val="outset" w:sz="6" w:space="0" w:color="auto"/>
              <w:right w:val="outset" w:sz="6" w:space="0" w:color="auto"/>
            </w:tcBorders>
            <w:shd w:val="clear" w:color="auto" w:fill="FFFFFF"/>
            <w:hideMark/>
          </w:tcPr>
          <w:p w14:paraId="2FB3F51A" w14:textId="6F6ECB2C" w:rsidR="005E5222" w:rsidRPr="005E5222" w:rsidRDefault="005E5222" w:rsidP="00ED6F0C">
            <w:pPr>
              <w:spacing w:after="100" w:afterAutospacing="1" w:line="240" w:lineRule="auto"/>
              <w:rPr>
                <w:rFonts w:ascii="Times New Roman" w:hAnsi="Times New Roman" w:cs="Times New Roman"/>
                <w:noProof/>
                <w:sz w:val="28"/>
                <w:szCs w:val="28"/>
              </w:rPr>
            </w:pPr>
            <w:r w:rsidRPr="005E5222">
              <w:rPr>
                <w:rFonts w:ascii="Times New Roman" w:hAnsi="Times New Roman" w:cs="Times New Roman"/>
                <w:noProof/>
                <w:sz w:val="28"/>
                <w:szCs w:val="28"/>
              </w:rPr>
              <w:t> </w:t>
            </w:r>
            <w:r w:rsidRPr="005E5222">
              <w:rPr>
                <w:rFonts w:ascii="Times New Roman" w:hAnsi="Times New Roman" w:cs="Times New Roman"/>
                <w:noProof/>
                <w:sz w:val="28"/>
                <w:szCs w:val="28"/>
              </w:rPr>
              <w:drawing>
                <wp:inline distT="0" distB="0" distL="0" distR="0" wp14:anchorId="12CBD319" wp14:editId="306E17E9">
                  <wp:extent cx="1793240" cy="8191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93240" cy="819150"/>
                          </a:xfrm>
                          <a:prstGeom prst="rect">
                            <a:avLst/>
                          </a:prstGeom>
                          <a:noFill/>
                          <a:ln>
                            <a:noFill/>
                          </a:ln>
                        </pic:spPr>
                      </pic:pic>
                    </a:graphicData>
                  </a:graphic>
                </wp:inline>
              </w:drawing>
            </w:r>
          </w:p>
        </w:tc>
      </w:tr>
      <w:tr w:rsidR="005E5222" w:rsidRPr="005E5222" w14:paraId="6C534E6E" w14:textId="77777777" w:rsidTr="00ED6F0C">
        <w:tc>
          <w:tcPr>
            <w:tcW w:w="2607" w:type="dxa"/>
            <w:tcBorders>
              <w:top w:val="outset" w:sz="6" w:space="0" w:color="auto"/>
              <w:left w:val="outset" w:sz="6" w:space="0" w:color="auto"/>
              <w:bottom w:val="outset" w:sz="6" w:space="0" w:color="auto"/>
              <w:right w:val="outset" w:sz="6" w:space="0" w:color="auto"/>
            </w:tcBorders>
            <w:shd w:val="clear" w:color="auto" w:fill="FFFFFF"/>
            <w:hideMark/>
          </w:tcPr>
          <w:p w14:paraId="5A5DB3EC" w14:textId="5FDCA47D" w:rsidR="005E5222" w:rsidRPr="005E5222" w:rsidRDefault="005E5222" w:rsidP="00ED6F0C">
            <w:pPr>
              <w:spacing w:after="100" w:afterAutospacing="1" w:line="240" w:lineRule="auto"/>
              <w:rPr>
                <w:rFonts w:ascii="Times New Roman" w:hAnsi="Times New Roman" w:cs="Times New Roman"/>
                <w:noProof/>
                <w:sz w:val="28"/>
                <w:szCs w:val="28"/>
              </w:rPr>
            </w:pPr>
            <w:r w:rsidRPr="005E5222">
              <w:rPr>
                <w:rFonts w:ascii="Times New Roman" w:hAnsi="Times New Roman" w:cs="Times New Roman"/>
                <w:noProof/>
                <w:sz w:val="28"/>
                <w:szCs w:val="28"/>
              </w:rPr>
              <w:t> ГС «Візіт Юкрейн»</w:t>
            </w:r>
          </w:p>
        </w:tc>
        <w:tc>
          <w:tcPr>
            <w:tcW w:w="3764" w:type="dxa"/>
            <w:tcBorders>
              <w:top w:val="outset" w:sz="6" w:space="0" w:color="auto"/>
              <w:left w:val="outset" w:sz="6" w:space="0" w:color="auto"/>
              <w:bottom w:val="outset" w:sz="6" w:space="0" w:color="auto"/>
              <w:right w:val="outset" w:sz="6" w:space="0" w:color="auto"/>
            </w:tcBorders>
            <w:shd w:val="clear" w:color="auto" w:fill="FFFFFF"/>
            <w:hideMark/>
          </w:tcPr>
          <w:p w14:paraId="5141824E" w14:textId="3657926F" w:rsidR="005E5222" w:rsidRPr="005E5222" w:rsidRDefault="00882237" w:rsidP="00ED6F0C">
            <w:pPr>
              <w:spacing w:after="100" w:afterAutospacing="1" w:line="240" w:lineRule="auto"/>
              <w:rPr>
                <w:rFonts w:ascii="Times New Roman" w:hAnsi="Times New Roman" w:cs="Times New Roman"/>
                <w:noProof/>
                <w:sz w:val="28"/>
                <w:szCs w:val="28"/>
              </w:rPr>
            </w:pPr>
            <w:r w:rsidRPr="00882237">
              <w:rPr>
                <w:rFonts w:ascii="Times New Roman" w:hAnsi="Times New Roman" w:cs="Times New Roman"/>
                <w:noProof/>
                <w:sz w:val="28"/>
                <w:szCs w:val="28"/>
              </w:rPr>
              <w:t>Активізація та популяризація українського туризму на національному та міжнародному рівнях за допомогою новітніх та ефективних інструментів інформаційної політики.</w:t>
            </w:r>
          </w:p>
        </w:tc>
        <w:tc>
          <w:tcPr>
            <w:tcW w:w="2968" w:type="dxa"/>
            <w:tcBorders>
              <w:top w:val="outset" w:sz="6" w:space="0" w:color="auto"/>
              <w:left w:val="outset" w:sz="6" w:space="0" w:color="auto"/>
              <w:bottom w:val="outset" w:sz="6" w:space="0" w:color="auto"/>
              <w:right w:val="outset" w:sz="6" w:space="0" w:color="auto"/>
            </w:tcBorders>
            <w:shd w:val="clear" w:color="auto" w:fill="FFFFFF"/>
            <w:hideMark/>
          </w:tcPr>
          <w:p w14:paraId="42C27767" w14:textId="18AA1DAB" w:rsidR="005E5222" w:rsidRPr="005E5222" w:rsidRDefault="005E5222" w:rsidP="005E5222">
            <w:pPr>
              <w:spacing w:after="100" w:afterAutospacing="1" w:line="240" w:lineRule="auto"/>
              <w:rPr>
                <w:rFonts w:ascii="Times New Roman" w:hAnsi="Times New Roman" w:cs="Times New Roman"/>
                <w:noProof/>
                <w:sz w:val="28"/>
                <w:szCs w:val="28"/>
              </w:rPr>
            </w:pPr>
            <w:r w:rsidRPr="005E5222">
              <w:rPr>
                <w:rFonts w:ascii="Times New Roman" w:hAnsi="Times New Roman" w:cs="Times New Roman"/>
                <w:noProof/>
                <w:sz w:val="28"/>
                <w:szCs w:val="28"/>
              </w:rPr>
              <w:t> </w:t>
            </w:r>
          </w:p>
          <w:p w14:paraId="396B817C" w14:textId="77777777" w:rsidR="005E5222" w:rsidRPr="005E5222" w:rsidRDefault="005E5222" w:rsidP="00ED6F0C">
            <w:pPr>
              <w:spacing w:after="0" w:line="240" w:lineRule="auto"/>
              <w:jc w:val="center"/>
              <w:rPr>
                <w:rFonts w:ascii="Times New Roman" w:hAnsi="Times New Roman" w:cs="Times New Roman"/>
                <w:noProof/>
                <w:sz w:val="28"/>
                <w:szCs w:val="28"/>
              </w:rPr>
            </w:pPr>
            <w:r w:rsidRPr="005E5222">
              <w:rPr>
                <w:rFonts w:ascii="Times New Roman" w:hAnsi="Times New Roman" w:cs="Times New Roman"/>
                <w:noProof/>
                <w:sz w:val="28"/>
                <w:szCs w:val="28"/>
              </w:rPr>
              <w:drawing>
                <wp:inline distT="0" distB="0" distL="0" distR="0" wp14:anchorId="0A981778" wp14:editId="07C9178F">
                  <wp:extent cx="1614805" cy="510540"/>
                  <wp:effectExtent l="0" t="0" r="4445" b="381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14805" cy="510540"/>
                          </a:xfrm>
                          <a:prstGeom prst="rect">
                            <a:avLst/>
                          </a:prstGeom>
                          <a:noFill/>
                          <a:ln>
                            <a:noFill/>
                          </a:ln>
                        </pic:spPr>
                      </pic:pic>
                    </a:graphicData>
                  </a:graphic>
                </wp:inline>
              </w:drawing>
            </w:r>
          </w:p>
        </w:tc>
      </w:tr>
      <w:tr w:rsidR="005E5222" w:rsidRPr="005E5222" w14:paraId="71B68B4F" w14:textId="77777777" w:rsidTr="00ED6F0C">
        <w:tc>
          <w:tcPr>
            <w:tcW w:w="2607" w:type="dxa"/>
            <w:tcBorders>
              <w:top w:val="outset" w:sz="6" w:space="0" w:color="auto"/>
              <w:left w:val="outset" w:sz="6" w:space="0" w:color="auto"/>
              <w:bottom w:val="outset" w:sz="6" w:space="0" w:color="auto"/>
              <w:right w:val="outset" w:sz="6" w:space="0" w:color="auto"/>
            </w:tcBorders>
            <w:shd w:val="clear" w:color="auto" w:fill="FFFFFF"/>
            <w:hideMark/>
          </w:tcPr>
          <w:p w14:paraId="2752B5EE" w14:textId="72F0F580" w:rsidR="005E5222" w:rsidRPr="005E5222" w:rsidRDefault="005E5222" w:rsidP="00ED6F0C">
            <w:pPr>
              <w:spacing w:after="100" w:afterAutospacing="1" w:line="240" w:lineRule="auto"/>
              <w:rPr>
                <w:rFonts w:ascii="Times New Roman" w:hAnsi="Times New Roman" w:cs="Times New Roman"/>
                <w:noProof/>
                <w:sz w:val="28"/>
                <w:szCs w:val="28"/>
              </w:rPr>
            </w:pPr>
            <w:r w:rsidRPr="005E5222">
              <w:rPr>
                <w:rFonts w:ascii="Times New Roman" w:hAnsi="Times New Roman" w:cs="Times New Roman"/>
                <w:noProof/>
                <w:sz w:val="28"/>
                <w:szCs w:val="28"/>
              </w:rPr>
              <w:t> ГС «Всеукраїнська асоціація гідів»</w:t>
            </w:r>
          </w:p>
        </w:tc>
        <w:tc>
          <w:tcPr>
            <w:tcW w:w="3764" w:type="dxa"/>
            <w:tcBorders>
              <w:top w:val="outset" w:sz="6" w:space="0" w:color="auto"/>
              <w:left w:val="outset" w:sz="6" w:space="0" w:color="auto"/>
              <w:bottom w:val="outset" w:sz="6" w:space="0" w:color="auto"/>
              <w:right w:val="outset" w:sz="6" w:space="0" w:color="auto"/>
            </w:tcBorders>
            <w:shd w:val="clear" w:color="auto" w:fill="FFFFFF"/>
            <w:hideMark/>
          </w:tcPr>
          <w:p w14:paraId="2712CCFA" w14:textId="1E407FFF" w:rsidR="005E5222" w:rsidRPr="005E5222" w:rsidRDefault="00882237" w:rsidP="00ED6F0C">
            <w:pPr>
              <w:spacing w:after="100" w:afterAutospacing="1" w:line="240" w:lineRule="auto"/>
              <w:rPr>
                <w:rFonts w:ascii="Times New Roman" w:hAnsi="Times New Roman" w:cs="Times New Roman"/>
                <w:noProof/>
                <w:sz w:val="28"/>
                <w:szCs w:val="28"/>
              </w:rPr>
            </w:pPr>
            <w:r w:rsidRPr="00882237">
              <w:rPr>
                <w:rFonts w:ascii="Times New Roman" w:hAnsi="Times New Roman" w:cs="Times New Roman"/>
                <w:noProof/>
                <w:sz w:val="28"/>
                <w:szCs w:val="28"/>
              </w:rPr>
              <w:t>Об'єднання гідів для створення сприятливого середовища для розвитку туризму в Україні, розробка та просування високоякісних екскурсійних продуктів, покращення професійних навичок гідів.</w:t>
            </w:r>
          </w:p>
        </w:tc>
        <w:tc>
          <w:tcPr>
            <w:tcW w:w="2968" w:type="dxa"/>
            <w:tcBorders>
              <w:top w:val="outset" w:sz="6" w:space="0" w:color="auto"/>
              <w:left w:val="outset" w:sz="6" w:space="0" w:color="auto"/>
              <w:bottom w:val="outset" w:sz="6" w:space="0" w:color="auto"/>
              <w:right w:val="outset" w:sz="6" w:space="0" w:color="auto"/>
            </w:tcBorders>
            <w:shd w:val="clear" w:color="auto" w:fill="FFFFFF"/>
            <w:hideMark/>
          </w:tcPr>
          <w:p w14:paraId="35C56B6A" w14:textId="2FB026E1" w:rsidR="005E5222" w:rsidRPr="005E5222" w:rsidRDefault="005E5222" w:rsidP="00882237">
            <w:pPr>
              <w:spacing w:after="100" w:afterAutospacing="1" w:line="240" w:lineRule="auto"/>
              <w:jc w:val="center"/>
              <w:rPr>
                <w:rFonts w:ascii="Times New Roman" w:hAnsi="Times New Roman" w:cs="Times New Roman"/>
                <w:noProof/>
                <w:sz w:val="28"/>
                <w:szCs w:val="28"/>
              </w:rPr>
            </w:pPr>
            <w:r w:rsidRPr="005E5222">
              <w:rPr>
                <w:rFonts w:ascii="Times New Roman" w:hAnsi="Times New Roman" w:cs="Times New Roman"/>
                <w:noProof/>
                <w:sz w:val="28"/>
                <w:szCs w:val="28"/>
              </w:rPr>
              <w:drawing>
                <wp:inline distT="0" distB="0" distL="0" distR="0" wp14:anchorId="48998EEF" wp14:editId="460D3353">
                  <wp:extent cx="1282700" cy="12827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82700" cy="1282700"/>
                          </a:xfrm>
                          <a:prstGeom prst="rect">
                            <a:avLst/>
                          </a:prstGeom>
                          <a:noFill/>
                          <a:ln>
                            <a:noFill/>
                          </a:ln>
                        </pic:spPr>
                      </pic:pic>
                    </a:graphicData>
                  </a:graphic>
                </wp:inline>
              </w:drawing>
            </w:r>
          </w:p>
        </w:tc>
      </w:tr>
      <w:tr w:rsidR="005E5222" w:rsidRPr="005E5222" w14:paraId="63267CAF" w14:textId="77777777" w:rsidTr="00ED6F0C">
        <w:tc>
          <w:tcPr>
            <w:tcW w:w="2607" w:type="dxa"/>
            <w:tcBorders>
              <w:top w:val="outset" w:sz="6" w:space="0" w:color="auto"/>
              <w:left w:val="outset" w:sz="6" w:space="0" w:color="auto"/>
              <w:bottom w:val="outset" w:sz="6" w:space="0" w:color="auto"/>
              <w:right w:val="outset" w:sz="6" w:space="0" w:color="auto"/>
            </w:tcBorders>
            <w:shd w:val="clear" w:color="auto" w:fill="FFFFFF"/>
            <w:hideMark/>
          </w:tcPr>
          <w:p w14:paraId="2CABC0F3" w14:textId="3019036A" w:rsidR="005E5222" w:rsidRPr="005E5222" w:rsidRDefault="005E5222" w:rsidP="00ED6F0C">
            <w:pPr>
              <w:spacing w:after="100" w:afterAutospacing="1" w:line="240" w:lineRule="auto"/>
              <w:rPr>
                <w:rFonts w:ascii="Times New Roman" w:hAnsi="Times New Roman" w:cs="Times New Roman"/>
                <w:noProof/>
                <w:sz w:val="28"/>
                <w:szCs w:val="28"/>
              </w:rPr>
            </w:pPr>
            <w:r w:rsidRPr="005E5222">
              <w:rPr>
                <w:rFonts w:ascii="Times New Roman" w:hAnsi="Times New Roman" w:cs="Times New Roman"/>
                <w:noProof/>
                <w:sz w:val="28"/>
                <w:szCs w:val="28"/>
              </w:rPr>
              <w:t> ГО «Гільдія професійних екскурсоводів</w:t>
            </w:r>
            <w:r w:rsidR="00ED6F0C">
              <w:rPr>
                <w:rFonts w:ascii="Times New Roman" w:hAnsi="Times New Roman" w:cs="Times New Roman"/>
                <w:noProof/>
                <w:sz w:val="28"/>
                <w:szCs w:val="28"/>
                <w:lang w:val="uk-UA"/>
              </w:rPr>
              <w:t xml:space="preserve"> </w:t>
            </w:r>
            <w:r w:rsidRPr="005E5222">
              <w:rPr>
                <w:rFonts w:ascii="Times New Roman" w:hAnsi="Times New Roman" w:cs="Times New Roman"/>
                <w:noProof/>
                <w:sz w:val="28"/>
                <w:szCs w:val="28"/>
              </w:rPr>
              <w:t>та гідів-перекладачів»</w:t>
            </w:r>
          </w:p>
        </w:tc>
        <w:tc>
          <w:tcPr>
            <w:tcW w:w="3764" w:type="dxa"/>
            <w:tcBorders>
              <w:top w:val="outset" w:sz="6" w:space="0" w:color="auto"/>
              <w:left w:val="outset" w:sz="6" w:space="0" w:color="auto"/>
              <w:bottom w:val="outset" w:sz="6" w:space="0" w:color="auto"/>
              <w:right w:val="outset" w:sz="6" w:space="0" w:color="auto"/>
            </w:tcBorders>
            <w:shd w:val="clear" w:color="auto" w:fill="FFFFFF"/>
            <w:hideMark/>
          </w:tcPr>
          <w:p w14:paraId="6AF3ACB7" w14:textId="6FA408C3" w:rsidR="005E5222" w:rsidRPr="005E5222" w:rsidRDefault="00882237" w:rsidP="00ED6F0C">
            <w:pPr>
              <w:spacing w:after="100" w:afterAutospacing="1" w:line="240" w:lineRule="auto"/>
              <w:rPr>
                <w:rFonts w:ascii="Times New Roman" w:hAnsi="Times New Roman" w:cs="Times New Roman"/>
                <w:noProof/>
                <w:sz w:val="28"/>
                <w:szCs w:val="28"/>
                <w:lang w:val="uk-UA"/>
              </w:rPr>
            </w:pPr>
            <w:r w:rsidRPr="00882237">
              <w:rPr>
                <w:rFonts w:ascii="Times New Roman" w:hAnsi="Times New Roman" w:cs="Times New Roman"/>
                <w:noProof/>
                <w:sz w:val="28"/>
                <w:szCs w:val="28"/>
              </w:rPr>
              <w:t>Об'єднання екскурсоводів та гідів-перекладачів для підтримки та захисту їхньої професійної діяльності, економічних та юридичних прав.</w:t>
            </w:r>
          </w:p>
        </w:tc>
        <w:tc>
          <w:tcPr>
            <w:tcW w:w="2968" w:type="dxa"/>
            <w:tcBorders>
              <w:top w:val="outset" w:sz="6" w:space="0" w:color="auto"/>
              <w:left w:val="outset" w:sz="6" w:space="0" w:color="auto"/>
              <w:bottom w:val="outset" w:sz="6" w:space="0" w:color="auto"/>
              <w:right w:val="outset" w:sz="6" w:space="0" w:color="auto"/>
            </w:tcBorders>
            <w:shd w:val="clear" w:color="auto" w:fill="FFFFFF"/>
            <w:hideMark/>
          </w:tcPr>
          <w:p w14:paraId="2AC50390" w14:textId="1FFD4AD5" w:rsidR="005E5222" w:rsidRPr="005E5222" w:rsidRDefault="005E5222" w:rsidP="00ED6F0C">
            <w:pPr>
              <w:spacing w:after="100" w:afterAutospacing="1" w:line="240" w:lineRule="auto"/>
              <w:jc w:val="center"/>
              <w:rPr>
                <w:rFonts w:ascii="Times New Roman" w:hAnsi="Times New Roman" w:cs="Times New Roman"/>
                <w:noProof/>
                <w:sz w:val="28"/>
                <w:szCs w:val="28"/>
              </w:rPr>
            </w:pPr>
            <w:r w:rsidRPr="005E5222">
              <w:rPr>
                <w:rFonts w:ascii="Times New Roman" w:hAnsi="Times New Roman" w:cs="Times New Roman"/>
                <w:noProof/>
                <w:sz w:val="28"/>
                <w:szCs w:val="28"/>
              </w:rPr>
              <w:drawing>
                <wp:inline distT="0" distB="0" distL="0" distR="0" wp14:anchorId="0376E274" wp14:editId="02DA33D1">
                  <wp:extent cx="1412875" cy="1175385"/>
                  <wp:effectExtent l="0" t="0" r="0" b="571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12875" cy="1175385"/>
                          </a:xfrm>
                          <a:prstGeom prst="rect">
                            <a:avLst/>
                          </a:prstGeom>
                          <a:noFill/>
                          <a:ln>
                            <a:noFill/>
                          </a:ln>
                        </pic:spPr>
                      </pic:pic>
                    </a:graphicData>
                  </a:graphic>
                </wp:inline>
              </w:drawing>
            </w:r>
          </w:p>
        </w:tc>
      </w:tr>
      <w:tr w:rsidR="005E5222" w:rsidRPr="005E5222" w14:paraId="7525EDBC" w14:textId="77777777" w:rsidTr="00ED6F0C">
        <w:tc>
          <w:tcPr>
            <w:tcW w:w="2607" w:type="dxa"/>
            <w:tcBorders>
              <w:top w:val="outset" w:sz="6" w:space="0" w:color="auto"/>
              <w:left w:val="outset" w:sz="6" w:space="0" w:color="auto"/>
              <w:bottom w:val="outset" w:sz="6" w:space="0" w:color="auto"/>
              <w:right w:val="outset" w:sz="6" w:space="0" w:color="auto"/>
            </w:tcBorders>
            <w:shd w:val="clear" w:color="auto" w:fill="FFFFFF"/>
            <w:hideMark/>
          </w:tcPr>
          <w:p w14:paraId="05BAA3D8" w14:textId="670F680D" w:rsidR="005E5222" w:rsidRPr="005E5222" w:rsidRDefault="005E5222" w:rsidP="00ED6F0C">
            <w:pPr>
              <w:spacing w:after="100" w:afterAutospacing="1" w:line="240" w:lineRule="auto"/>
              <w:rPr>
                <w:rFonts w:ascii="Times New Roman" w:hAnsi="Times New Roman" w:cs="Times New Roman"/>
                <w:noProof/>
                <w:sz w:val="28"/>
                <w:szCs w:val="28"/>
              </w:rPr>
            </w:pPr>
            <w:r w:rsidRPr="005E5222">
              <w:rPr>
                <w:rFonts w:ascii="Times New Roman" w:hAnsi="Times New Roman" w:cs="Times New Roman"/>
                <w:noProof/>
                <w:sz w:val="28"/>
                <w:szCs w:val="28"/>
              </w:rPr>
              <w:lastRenderedPageBreak/>
              <w:t> ГО «Спілка сприяння розвитку сільського зеленого туризму</w:t>
            </w:r>
            <w:r w:rsidR="00ED6F0C">
              <w:rPr>
                <w:rFonts w:ascii="Times New Roman" w:hAnsi="Times New Roman" w:cs="Times New Roman"/>
                <w:noProof/>
                <w:sz w:val="28"/>
                <w:szCs w:val="28"/>
                <w:lang w:val="uk-UA"/>
              </w:rPr>
              <w:t xml:space="preserve"> </w:t>
            </w:r>
            <w:r w:rsidRPr="005E5222">
              <w:rPr>
                <w:rFonts w:ascii="Times New Roman" w:hAnsi="Times New Roman" w:cs="Times New Roman"/>
                <w:noProof/>
                <w:sz w:val="28"/>
                <w:szCs w:val="28"/>
              </w:rPr>
              <w:t>в Україні»</w:t>
            </w:r>
          </w:p>
        </w:tc>
        <w:tc>
          <w:tcPr>
            <w:tcW w:w="3764" w:type="dxa"/>
            <w:tcBorders>
              <w:top w:val="outset" w:sz="6" w:space="0" w:color="auto"/>
              <w:left w:val="outset" w:sz="6" w:space="0" w:color="auto"/>
              <w:bottom w:val="outset" w:sz="6" w:space="0" w:color="auto"/>
              <w:right w:val="outset" w:sz="6" w:space="0" w:color="auto"/>
            </w:tcBorders>
            <w:shd w:val="clear" w:color="auto" w:fill="FFFFFF"/>
            <w:hideMark/>
          </w:tcPr>
          <w:p w14:paraId="13E5A758" w14:textId="2FCB0C14" w:rsidR="005E5222" w:rsidRPr="005E5222" w:rsidRDefault="00882237" w:rsidP="00ED6F0C">
            <w:pPr>
              <w:spacing w:after="100" w:afterAutospacing="1" w:line="240" w:lineRule="auto"/>
              <w:rPr>
                <w:rFonts w:ascii="Times New Roman" w:hAnsi="Times New Roman" w:cs="Times New Roman"/>
                <w:noProof/>
                <w:sz w:val="28"/>
                <w:szCs w:val="28"/>
              </w:rPr>
            </w:pPr>
            <w:r w:rsidRPr="00882237">
              <w:rPr>
                <w:rFonts w:ascii="Times New Roman" w:hAnsi="Times New Roman" w:cs="Times New Roman"/>
                <w:noProof/>
                <w:sz w:val="28"/>
                <w:szCs w:val="28"/>
              </w:rPr>
              <w:t>Співпраця власників сільських господарств та туристів на ефективних комунікаційних та маркетингових платформах, надання альтернативних та якісних можливостей для відпочинку у сфері сільського зеленого туризму.</w:t>
            </w:r>
          </w:p>
        </w:tc>
        <w:tc>
          <w:tcPr>
            <w:tcW w:w="2968" w:type="dxa"/>
            <w:tcBorders>
              <w:top w:val="outset" w:sz="6" w:space="0" w:color="auto"/>
              <w:left w:val="outset" w:sz="6" w:space="0" w:color="auto"/>
              <w:bottom w:val="outset" w:sz="6" w:space="0" w:color="auto"/>
              <w:right w:val="outset" w:sz="6" w:space="0" w:color="auto"/>
            </w:tcBorders>
            <w:shd w:val="clear" w:color="auto" w:fill="FFFFFF"/>
            <w:hideMark/>
          </w:tcPr>
          <w:p w14:paraId="6C51A213" w14:textId="77777777" w:rsidR="005E5222" w:rsidRPr="005E5222" w:rsidRDefault="005E5222" w:rsidP="005E5222">
            <w:pPr>
              <w:spacing w:after="100" w:afterAutospacing="1" w:line="240" w:lineRule="auto"/>
              <w:rPr>
                <w:rFonts w:ascii="Times New Roman" w:hAnsi="Times New Roman" w:cs="Times New Roman"/>
                <w:noProof/>
                <w:sz w:val="28"/>
                <w:szCs w:val="28"/>
              </w:rPr>
            </w:pPr>
            <w:r w:rsidRPr="005E5222">
              <w:rPr>
                <w:rFonts w:ascii="Times New Roman" w:hAnsi="Times New Roman" w:cs="Times New Roman"/>
                <w:noProof/>
                <w:sz w:val="28"/>
                <w:szCs w:val="28"/>
              </w:rPr>
              <w:t> </w:t>
            </w:r>
          </w:p>
          <w:p w14:paraId="12C39B35" w14:textId="77777777" w:rsidR="005E5222" w:rsidRPr="005E5222" w:rsidRDefault="005E5222" w:rsidP="00ED6F0C">
            <w:pPr>
              <w:spacing w:after="0" w:line="240" w:lineRule="auto"/>
              <w:jc w:val="center"/>
              <w:rPr>
                <w:rFonts w:ascii="Times New Roman" w:hAnsi="Times New Roman" w:cs="Times New Roman"/>
                <w:noProof/>
                <w:sz w:val="28"/>
                <w:szCs w:val="28"/>
              </w:rPr>
            </w:pPr>
            <w:r w:rsidRPr="005E5222">
              <w:rPr>
                <w:rFonts w:ascii="Times New Roman" w:hAnsi="Times New Roman" w:cs="Times New Roman"/>
                <w:noProof/>
                <w:sz w:val="28"/>
                <w:szCs w:val="28"/>
              </w:rPr>
              <w:drawing>
                <wp:inline distT="0" distB="0" distL="0" distR="0" wp14:anchorId="08028AD5" wp14:editId="6494BFCE">
                  <wp:extent cx="1247140" cy="124714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47140" cy="1247140"/>
                          </a:xfrm>
                          <a:prstGeom prst="rect">
                            <a:avLst/>
                          </a:prstGeom>
                          <a:noFill/>
                          <a:ln>
                            <a:noFill/>
                          </a:ln>
                        </pic:spPr>
                      </pic:pic>
                    </a:graphicData>
                  </a:graphic>
                </wp:inline>
              </w:drawing>
            </w:r>
          </w:p>
        </w:tc>
      </w:tr>
      <w:tr w:rsidR="005E5222" w:rsidRPr="005E5222" w14:paraId="2D7C67E4" w14:textId="77777777" w:rsidTr="00ED6F0C">
        <w:tc>
          <w:tcPr>
            <w:tcW w:w="2607" w:type="dxa"/>
            <w:tcBorders>
              <w:top w:val="outset" w:sz="6" w:space="0" w:color="auto"/>
              <w:left w:val="outset" w:sz="6" w:space="0" w:color="auto"/>
              <w:bottom w:val="outset" w:sz="6" w:space="0" w:color="auto"/>
              <w:right w:val="outset" w:sz="6" w:space="0" w:color="auto"/>
            </w:tcBorders>
            <w:shd w:val="clear" w:color="auto" w:fill="FFFFFF"/>
            <w:hideMark/>
          </w:tcPr>
          <w:p w14:paraId="5F15E298" w14:textId="5517A366" w:rsidR="005E5222" w:rsidRPr="005E5222" w:rsidRDefault="005E5222" w:rsidP="00ED6F0C">
            <w:pPr>
              <w:spacing w:after="100" w:afterAutospacing="1" w:line="240" w:lineRule="auto"/>
              <w:rPr>
                <w:rFonts w:ascii="Times New Roman" w:hAnsi="Times New Roman" w:cs="Times New Roman"/>
                <w:noProof/>
                <w:sz w:val="28"/>
                <w:szCs w:val="28"/>
              </w:rPr>
            </w:pPr>
            <w:r w:rsidRPr="005E5222">
              <w:rPr>
                <w:rFonts w:ascii="Times New Roman" w:hAnsi="Times New Roman" w:cs="Times New Roman"/>
                <w:noProof/>
                <w:sz w:val="28"/>
                <w:szCs w:val="28"/>
              </w:rPr>
              <w:t> ГО «Асоціація в'їзних туроператорів України»</w:t>
            </w:r>
          </w:p>
        </w:tc>
        <w:tc>
          <w:tcPr>
            <w:tcW w:w="3764" w:type="dxa"/>
            <w:tcBorders>
              <w:top w:val="outset" w:sz="6" w:space="0" w:color="auto"/>
              <w:left w:val="outset" w:sz="6" w:space="0" w:color="auto"/>
              <w:bottom w:val="outset" w:sz="6" w:space="0" w:color="auto"/>
              <w:right w:val="outset" w:sz="6" w:space="0" w:color="auto"/>
            </w:tcBorders>
            <w:shd w:val="clear" w:color="auto" w:fill="FFFFFF"/>
            <w:hideMark/>
          </w:tcPr>
          <w:p w14:paraId="65A2C5C5" w14:textId="489D129B" w:rsidR="005E5222" w:rsidRPr="005E5222" w:rsidRDefault="00882237" w:rsidP="005E5222">
            <w:pPr>
              <w:spacing w:after="100" w:afterAutospacing="1" w:line="240" w:lineRule="auto"/>
              <w:rPr>
                <w:rFonts w:ascii="Times New Roman" w:hAnsi="Times New Roman" w:cs="Times New Roman"/>
                <w:noProof/>
                <w:sz w:val="28"/>
                <w:szCs w:val="28"/>
              </w:rPr>
            </w:pPr>
            <w:r w:rsidRPr="00882237">
              <w:rPr>
                <w:rFonts w:ascii="Times New Roman" w:hAnsi="Times New Roman" w:cs="Times New Roman"/>
                <w:noProof/>
                <w:sz w:val="28"/>
                <w:szCs w:val="28"/>
              </w:rPr>
              <w:t>Об'єднання зусиль учасників туристичного ринку для ефективного просування України як атрактивного туристичного напрямку на світовому ринку.</w:t>
            </w:r>
          </w:p>
        </w:tc>
        <w:tc>
          <w:tcPr>
            <w:tcW w:w="2968" w:type="dxa"/>
            <w:tcBorders>
              <w:top w:val="outset" w:sz="6" w:space="0" w:color="auto"/>
              <w:left w:val="outset" w:sz="6" w:space="0" w:color="auto"/>
              <w:bottom w:val="outset" w:sz="6" w:space="0" w:color="auto"/>
              <w:right w:val="outset" w:sz="6" w:space="0" w:color="auto"/>
            </w:tcBorders>
            <w:shd w:val="clear" w:color="auto" w:fill="FFFFFF"/>
            <w:hideMark/>
          </w:tcPr>
          <w:p w14:paraId="308A0DA1" w14:textId="77777777" w:rsidR="005E5222" w:rsidRPr="005E5222" w:rsidRDefault="005E5222" w:rsidP="005E5222">
            <w:pPr>
              <w:spacing w:after="100" w:afterAutospacing="1" w:line="240" w:lineRule="auto"/>
              <w:rPr>
                <w:rFonts w:ascii="Times New Roman" w:hAnsi="Times New Roman" w:cs="Times New Roman"/>
                <w:noProof/>
                <w:sz w:val="28"/>
                <w:szCs w:val="28"/>
              </w:rPr>
            </w:pPr>
            <w:r w:rsidRPr="005E5222">
              <w:rPr>
                <w:rFonts w:ascii="Times New Roman" w:hAnsi="Times New Roman" w:cs="Times New Roman"/>
                <w:noProof/>
                <w:sz w:val="28"/>
                <w:szCs w:val="28"/>
              </w:rPr>
              <w:t> </w:t>
            </w:r>
          </w:p>
          <w:p w14:paraId="3B39A504" w14:textId="77777777" w:rsidR="005E5222" w:rsidRPr="005E5222" w:rsidRDefault="005E5222" w:rsidP="00ED6F0C">
            <w:pPr>
              <w:spacing w:after="0" w:line="240" w:lineRule="auto"/>
              <w:jc w:val="center"/>
              <w:rPr>
                <w:rFonts w:ascii="Times New Roman" w:hAnsi="Times New Roman" w:cs="Times New Roman"/>
                <w:noProof/>
                <w:sz w:val="28"/>
                <w:szCs w:val="28"/>
              </w:rPr>
            </w:pPr>
            <w:r w:rsidRPr="005E5222">
              <w:rPr>
                <w:rFonts w:ascii="Times New Roman" w:hAnsi="Times New Roman" w:cs="Times New Roman"/>
                <w:noProof/>
                <w:sz w:val="28"/>
                <w:szCs w:val="28"/>
              </w:rPr>
              <w:drawing>
                <wp:inline distT="0" distB="0" distL="0" distR="0" wp14:anchorId="398F3C09" wp14:editId="46FEF9A4">
                  <wp:extent cx="1614805" cy="605790"/>
                  <wp:effectExtent l="0" t="0" r="4445" b="381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14805" cy="605790"/>
                          </a:xfrm>
                          <a:prstGeom prst="rect">
                            <a:avLst/>
                          </a:prstGeom>
                          <a:noFill/>
                          <a:ln>
                            <a:noFill/>
                          </a:ln>
                        </pic:spPr>
                      </pic:pic>
                    </a:graphicData>
                  </a:graphic>
                </wp:inline>
              </w:drawing>
            </w:r>
          </w:p>
        </w:tc>
      </w:tr>
      <w:tr w:rsidR="005E5222" w:rsidRPr="005E5222" w14:paraId="33172C1E" w14:textId="77777777" w:rsidTr="00ED6F0C">
        <w:tc>
          <w:tcPr>
            <w:tcW w:w="2607" w:type="dxa"/>
            <w:tcBorders>
              <w:top w:val="outset" w:sz="6" w:space="0" w:color="auto"/>
              <w:left w:val="outset" w:sz="6" w:space="0" w:color="auto"/>
              <w:bottom w:val="outset" w:sz="6" w:space="0" w:color="auto"/>
              <w:right w:val="outset" w:sz="6" w:space="0" w:color="auto"/>
            </w:tcBorders>
            <w:shd w:val="clear" w:color="auto" w:fill="FFFFFF"/>
            <w:hideMark/>
          </w:tcPr>
          <w:p w14:paraId="4444BEA4" w14:textId="7E47BD88" w:rsidR="005E5222" w:rsidRPr="005E5222" w:rsidRDefault="005E5222" w:rsidP="00ED6F0C">
            <w:pPr>
              <w:spacing w:after="100" w:afterAutospacing="1" w:line="240" w:lineRule="auto"/>
              <w:rPr>
                <w:rFonts w:ascii="Times New Roman" w:hAnsi="Times New Roman" w:cs="Times New Roman"/>
                <w:noProof/>
                <w:sz w:val="28"/>
                <w:szCs w:val="28"/>
              </w:rPr>
            </w:pPr>
            <w:r w:rsidRPr="005E5222">
              <w:rPr>
                <w:rFonts w:ascii="Times New Roman" w:hAnsi="Times New Roman" w:cs="Times New Roman"/>
                <w:noProof/>
                <w:sz w:val="28"/>
                <w:szCs w:val="28"/>
              </w:rPr>
              <w:t> ГО «Дорога вина</w:t>
            </w:r>
            <w:r w:rsidR="00ED6F0C">
              <w:rPr>
                <w:rFonts w:ascii="Times New Roman" w:hAnsi="Times New Roman" w:cs="Times New Roman"/>
                <w:noProof/>
                <w:sz w:val="28"/>
                <w:szCs w:val="28"/>
                <w:lang w:val="uk-UA"/>
              </w:rPr>
              <w:t xml:space="preserve"> </w:t>
            </w:r>
            <w:r w:rsidRPr="005E5222">
              <w:rPr>
                <w:rFonts w:ascii="Times New Roman" w:hAnsi="Times New Roman" w:cs="Times New Roman"/>
                <w:noProof/>
                <w:sz w:val="28"/>
                <w:szCs w:val="28"/>
              </w:rPr>
              <w:t>та смаку Української Бессарабії»</w:t>
            </w:r>
          </w:p>
        </w:tc>
        <w:tc>
          <w:tcPr>
            <w:tcW w:w="3764" w:type="dxa"/>
            <w:tcBorders>
              <w:top w:val="outset" w:sz="6" w:space="0" w:color="auto"/>
              <w:left w:val="outset" w:sz="6" w:space="0" w:color="auto"/>
              <w:bottom w:val="outset" w:sz="6" w:space="0" w:color="auto"/>
              <w:right w:val="outset" w:sz="6" w:space="0" w:color="auto"/>
            </w:tcBorders>
            <w:shd w:val="clear" w:color="auto" w:fill="FFFFFF"/>
            <w:hideMark/>
          </w:tcPr>
          <w:p w14:paraId="2150CAFC" w14:textId="260ED5A6" w:rsidR="005E5222" w:rsidRPr="005E5222" w:rsidRDefault="00882237" w:rsidP="00ED6F0C">
            <w:pPr>
              <w:spacing w:after="100" w:afterAutospacing="1" w:line="240" w:lineRule="auto"/>
              <w:rPr>
                <w:rFonts w:ascii="Times New Roman" w:hAnsi="Times New Roman" w:cs="Times New Roman"/>
                <w:noProof/>
                <w:sz w:val="28"/>
                <w:szCs w:val="28"/>
              </w:rPr>
            </w:pPr>
            <w:r w:rsidRPr="00882237">
              <w:rPr>
                <w:rFonts w:ascii="Times New Roman" w:hAnsi="Times New Roman" w:cs="Times New Roman"/>
                <w:noProof/>
                <w:sz w:val="28"/>
                <w:szCs w:val="28"/>
              </w:rPr>
              <w:t>Збереження та популяризація історико-культурної, етнографічної та еногастрономічної спадщини Української Бессарабії, підтримка місцевих виробників та впровадження європейських стандартів якості продукції, а також підвищення туристичної та інвестиційної привабливості регіону.</w:t>
            </w:r>
          </w:p>
        </w:tc>
        <w:tc>
          <w:tcPr>
            <w:tcW w:w="2968" w:type="dxa"/>
            <w:tcBorders>
              <w:top w:val="outset" w:sz="6" w:space="0" w:color="auto"/>
              <w:left w:val="outset" w:sz="6" w:space="0" w:color="auto"/>
              <w:bottom w:val="outset" w:sz="6" w:space="0" w:color="auto"/>
              <w:right w:val="outset" w:sz="6" w:space="0" w:color="auto"/>
            </w:tcBorders>
            <w:shd w:val="clear" w:color="auto" w:fill="FFFFFF"/>
            <w:hideMark/>
          </w:tcPr>
          <w:p w14:paraId="3387F8DE" w14:textId="77777777" w:rsidR="005E5222" w:rsidRPr="005E5222" w:rsidRDefault="005E5222" w:rsidP="005E5222">
            <w:pPr>
              <w:spacing w:after="100" w:afterAutospacing="1" w:line="240" w:lineRule="auto"/>
              <w:rPr>
                <w:rFonts w:ascii="Times New Roman" w:hAnsi="Times New Roman" w:cs="Times New Roman"/>
                <w:noProof/>
                <w:sz w:val="28"/>
                <w:szCs w:val="28"/>
              </w:rPr>
            </w:pPr>
            <w:r w:rsidRPr="005E5222">
              <w:rPr>
                <w:rFonts w:ascii="Times New Roman" w:hAnsi="Times New Roman" w:cs="Times New Roman"/>
                <w:noProof/>
                <w:sz w:val="28"/>
                <w:szCs w:val="28"/>
              </w:rPr>
              <w:t> </w:t>
            </w:r>
          </w:p>
          <w:p w14:paraId="026335E4" w14:textId="77777777" w:rsidR="005E5222" w:rsidRPr="005E5222" w:rsidRDefault="005E5222" w:rsidP="00ED6F0C">
            <w:pPr>
              <w:spacing w:after="100" w:afterAutospacing="1" w:line="240" w:lineRule="auto"/>
              <w:jc w:val="center"/>
              <w:rPr>
                <w:rFonts w:ascii="Times New Roman" w:hAnsi="Times New Roman" w:cs="Times New Roman"/>
                <w:noProof/>
                <w:sz w:val="28"/>
                <w:szCs w:val="28"/>
              </w:rPr>
            </w:pPr>
            <w:r w:rsidRPr="005E5222">
              <w:rPr>
                <w:rFonts w:ascii="Times New Roman" w:hAnsi="Times New Roman" w:cs="Times New Roman"/>
                <w:noProof/>
                <w:sz w:val="28"/>
                <w:szCs w:val="28"/>
              </w:rPr>
              <w:drawing>
                <wp:inline distT="0" distB="0" distL="0" distR="0" wp14:anchorId="3EBBD049" wp14:editId="463253D7">
                  <wp:extent cx="605790" cy="1710055"/>
                  <wp:effectExtent l="0" t="0" r="381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5790" cy="1710055"/>
                          </a:xfrm>
                          <a:prstGeom prst="rect">
                            <a:avLst/>
                          </a:prstGeom>
                          <a:noFill/>
                          <a:ln>
                            <a:noFill/>
                          </a:ln>
                        </pic:spPr>
                      </pic:pic>
                    </a:graphicData>
                  </a:graphic>
                </wp:inline>
              </w:drawing>
            </w:r>
          </w:p>
        </w:tc>
      </w:tr>
    </w:tbl>
    <w:p w14:paraId="1A294072" w14:textId="4DF4E370" w:rsidR="00ED6F0C" w:rsidRPr="00E0289A" w:rsidRDefault="00E0289A" w:rsidP="00ED6F0C">
      <w:pPr>
        <w:spacing w:after="0" w:line="360" w:lineRule="auto"/>
        <w:ind w:firstLine="709"/>
        <w:jc w:val="both"/>
        <w:rPr>
          <w:rFonts w:ascii="Times New Roman" w:hAnsi="Times New Roman" w:cs="Times New Roman"/>
          <w:noProof/>
          <w:sz w:val="28"/>
          <w:szCs w:val="28"/>
          <w:lang w:val="uk-UA"/>
        </w:rPr>
      </w:pPr>
      <w:r w:rsidRPr="00E0289A">
        <w:rPr>
          <w:rFonts w:ascii="Times New Roman" w:hAnsi="Times New Roman" w:cs="Times New Roman"/>
          <w:noProof/>
          <w:sz w:val="28"/>
          <w:szCs w:val="28"/>
          <w:lang w:val="uk-UA"/>
        </w:rPr>
        <w:t>*</w:t>
      </w:r>
      <w:r w:rsidR="00ED6F0C" w:rsidRPr="00E0289A">
        <w:rPr>
          <w:rFonts w:ascii="Times New Roman" w:hAnsi="Times New Roman" w:cs="Times New Roman"/>
          <w:noProof/>
          <w:sz w:val="28"/>
          <w:szCs w:val="28"/>
          <w:lang w:val="uk-UA"/>
        </w:rPr>
        <w:t xml:space="preserve">Джерело: </w:t>
      </w:r>
      <w:r w:rsidR="00ED6F0C" w:rsidRPr="003A7CF4">
        <w:rPr>
          <w:rFonts w:ascii="Times New Roman" w:hAnsi="Times New Roman" w:cs="Times New Roman"/>
          <w:noProof/>
          <w:sz w:val="28"/>
          <w:szCs w:val="28"/>
        </w:rPr>
        <w:t>[27]</w:t>
      </w:r>
      <w:r w:rsidRPr="00E0289A">
        <w:rPr>
          <w:rFonts w:ascii="Times New Roman" w:hAnsi="Times New Roman" w:cs="Times New Roman"/>
          <w:noProof/>
          <w:sz w:val="28"/>
          <w:szCs w:val="28"/>
          <w:lang w:val="uk-UA"/>
        </w:rPr>
        <w:t>.</w:t>
      </w:r>
    </w:p>
    <w:p w14:paraId="1C81A273" w14:textId="30F95DB0" w:rsidR="00D3468C" w:rsidRDefault="00D3468C" w:rsidP="00D3468C">
      <w:pPr>
        <w:spacing w:after="0" w:line="360" w:lineRule="auto"/>
        <w:ind w:firstLine="709"/>
        <w:jc w:val="both"/>
        <w:rPr>
          <w:rFonts w:ascii="Times New Roman" w:hAnsi="Times New Roman" w:cs="Times New Roman"/>
          <w:noProof/>
          <w:sz w:val="28"/>
          <w:szCs w:val="28"/>
          <w:lang w:val="uk-UA"/>
        </w:rPr>
      </w:pPr>
    </w:p>
    <w:p w14:paraId="5D56FDAD" w14:textId="50FADE01" w:rsidR="00ED6F0C" w:rsidRPr="00ED6F0C" w:rsidRDefault="00ED6F0C" w:rsidP="00ED6F0C">
      <w:pPr>
        <w:spacing w:after="0" w:line="360" w:lineRule="auto"/>
        <w:ind w:firstLine="709"/>
        <w:jc w:val="both"/>
        <w:rPr>
          <w:rFonts w:ascii="Times New Roman" w:hAnsi="Times New Roman" w:cs="Times New Roman"/>
          <w:noProof/>
          <w:sz w:val="28"/>
          <w:szCs w:val="28"/>
        </w:rPr>
      </w:pPr>
      <w:r w:rsidRPr="00ED6F0C">
        <w:rPr>
          <w:rFonts w:ascii="Times New Roman" w:hAnsi="Times New Roman" w:cs="Times New Roman"/>
          <w:noProof/>
          <w:sz w:val="28"/>
          <w:szCs w:val="28"/>
        </w:rPr>
        <w:t>Аналіз таблиці</w:t>
      </w:r>
      <w:r w:rsidR="00BF4E8A">
        <w:rPr>
          <w:rFonts w:ascii="Times New Roman" w:hAnsi="Times New Roman" w:cs="Times New Roman"/>
          <w:noProof/>
          <w:sz w:val="28"/>
          <w:szCs w:val="28"/>
          <w:lang w:val="uk-UA"/>
        </w:rPr>
        <w:t xml:space="preserve"> 2.3</w:t>
      </w:r>
      <w:r w:rsidRPr="00ED6F0C">
        <w:rPr>
          <w:rFonts w:ascii="Times New Roman" w:hAnsi="Times New Roman" w:cs="Times New Roman"/>
          <w:noProof/>
          <w:sz w:val="28"/>
          <w:szCs w:val="28"/>
        </w:rPr>
        <w:t xml:space="preserve"> демонструє активну роль громадських організацій у розвитку туристичної індустрії України. ГС «Національна Туристична Організація України» спрямована на консолідацію зусиль у сфері туризму, включаючи органи державної влади, місцеве самоврядування та академічну спільноту, для сталого розвитку туризму в країні.</w:t>
      </w:r>
    </w:p>
    <w:p w14:paraId="6D4ED0E1" w14:textId="77777777" w:rsidR="00ED6F0C" w:rsidRPr="00ED6F0C" w:rsidRDefault="00ED6F0C" w:rsidP="00ED6F0C">
      <w:pPr>
        <w:spacing w:after="0" w:line="360" w:lineRule="auto"/>
        <w:ind w:firstLine="709"/>
        <w:jc w:val="both"/>
        <w:rPr>
          <w:rFonts w:ascii="Times New Roman" w:hAnsi="Times New Roman" w:cs="Times New Roman"/>
          <w:noProof/>
          <w:sz w:val="28"/>
          <w:szCs w:val="28"/>
        </w:rPr>
      </w:pPr>
      <w:r w:rsidRPr="00ED6F0C">
        <w:rPr>
          <w:rFonts w:ascii="Times New Roman" w:hAnsi="Times New Roman" w:cs="Times New Roman"/>
          <w:noProof/>
          <w:sz w:val="28"/>
          <w:szCs w:val="28"/>
        </w:rPr>
        <w:t>ГС «Асоціація Індустрії Гостинності України» та інші асоціації, такі як «Візіт Україн», фокусуються на просуванні та популяризації українського туризму на національному та міжнародному рівнях, використовуючи сучасні інструменти інформаційної політики.</w:t>
      </w:r>
    </w:p>
    <w:p w14:paraId="03B02B52" w14:textId="77777777" w:rsidR="00ED6F0C" w:rsidRPr="00ED6F0C" w:rsidRDefault="00ED6F0C" w:rsidP="00ED6F0C">
      <w:pPr>
        <w:spacing w:after="0" w:line="360" w:lineRule="auto"/>
        <w:ind w:firstLine="709"/>
        <w:jc w:val="both"/>
        <w:rPr>
          <w:rFonts w:ascii="Times New Roman" w:hAnsi="Times New Roman" w:cs="Times New Roman"/>
          <w:noProof/>
          <w:sz w:val="28"/>
          <w:szCs w:val="28"/>
        </w:rPr>
      </w:pPr>
      <w:r w:rsidRPr="00ED6F0C">
        <w:rPr>
          <w:rFonts w:ascii="Times New Roman" w:hAnsi="Times New Roman" w:cs="Times New Roman"/>
          <w:noProof/>
          <w:sz w:val="28"/>
          <w:szCs w:val="28"/>
        </w:rPr>
        <w:lastRenderedPageBreak/>
        <w:t>Організації, такі як ГО «Гільдія професійних екскурсоводів та гідів-перекладачів» та ГО «Всеукраїнська асоціація гідів», акцентують увагу на об'єднанні професіоналів, підвищенні якості екскурсійного сервісу та захисті прав та інтересів гідів.</w:t>
      </w:r>
    </w:p>
    <w:p w14:paraId="187AABB4" w14:textId="77777777" w:rsidR="00ED6F0C" w:rsidRPr="00ED6F0C" w:rsidRDefault="00ED6F0C" w:rsidP="00ED6F0C">
      <w:pPr>
        <w:spacing w:after="0" w:line="360" w:lineRule="auto"/>
        <w:ind w:firstLine="709"/>
        <w:jc w:val="both"/>
        <w:rPr>
          <w:rFonts w:ascii="Times New Roman" w:hAnsi="Times New Roman" w:cs="Times New Roman"/>
          <w:noProof/>
          <w:sz w:val="28"/>
          <w:szCs w:val="28"/>
        </w:rPr>
      </w:pPr>
      <w:r w:rsidRPr="00ED6F0C">
        <w:rPr>
          <w:rFonts w:ascii="Times New Roman" w:hAnsi="Times New Roman" w:cs="Times New Roman"/>
          <w:noProof/>
          <w:sz w:val="28"/>
          <w:szCs w:val="28"/>
        </w:rPr>
        <w:t>ГО, такі як «Спілка сприяння розвитку сільського зеленого туризму в Україні», спрямовані на розвиток специфічних сегментів туристичного ринку, пропонуючи альтернативні форми відпочинку та підтримуючи локальних господарів та виробників.</w:t>
      </w:r>
    </w:p>
    <w:p w14:paraId="3519D3BC" w14:textId="77777777" w:rsidR="00ED6F0C" w:rsidRPr="00ED6F0C" w:rsidRDefault="00ED6F0C" w:rsidP="00ED6F0C">
      <w:pPr>
        <w:spacing w:after="0" w:line="360" w:lineRule="auto"/>
        <w:ind w:firstLine="709"/>
        <w:jc w:val="both"/>
        <w:rPr>
          <w:rFonts w:ascii="Times New Roman" w:hAnsi="Times New Roman" w:cs="Times New Roman"/>
          <w:noProof/>
          <w:sz w:val="28"/>
          <w:szCs w:val="28"/>
        </w:rPr>
      </w:pPr>
      <w:r w:rsidRPr="00ED6F0C">
        <w:rPr>
          <w:rFonts w:ascii="Times New Roman" w:hAnsi="Times New Roman" w:cs="Times New Roman"/>
          <w:noProof/>
          <w:sz w:val="28"/>
          <w:szCs w:val="28"/>
        </w:rPr>
        <w:t>Таким чином, різноманітні суб’єкти громадського сектору активно працюють над реалізацією стратегій та ініціатив, спрямованих на розвиток та просування туристичного потенціалу України, враховуючи специфіку та потреби різних сегментів туристичної індустрії.</w:t>
      </w:r>
    </w:p>
    <w:p w14:paraId="5CC0FE0A" w14:textId="77777777" w:rsidR="00D3468C" w:rsidRPr="00D6501A" w:rsidRDefault="00D3468C" w:rsidP="00D3468C">
      <w:pPr>
        <w:spacing w:after="0" w:line="360" w:lineRule="auto"/>
        <w:ind w:firstLine="709"/>
        <w:jc w:val="both"/>
        <w:rPr>
          <w:rFonts w:ascii="Times New Roman" w:hAnsi="Times New Roman" w:cs="Times New Roman"/>
          <w:noProof/>
          <w:sz w:val="28"/>
          <w:szCs w:val="28"/>
          <w:lang w:val="uk-UA"/>
        </w:rPr>
      </w:pPr>
    </w:p>
    <w:p w14:paraId="6DACEC99" w14:textId="3441D624" w:rsidR="00D3468C" w:rsidRPr="00882237" w:rsidRDefault="00D3468C" w:rsidP="00D3468C">
      <w:pPr>
        <w:spacing w:after="0" w:line="360" w:lineRule="auto"/>
        <w:ind w:firstLine="709"/>
        <w:jc w:val="both"/>
        <w:rPr>
          <w:rFonts w:ascii="Times New Roman" w:hAnsi="Times New Roman" w:cs="Times New Roman"/>
          <w:b/>
          <w:bCs/>
          <w:noProof/>
          <w:sz w:val="28"/>
          <w:szCs w:val="28"/>
          <w:lang w:val="uk-UA"/>
        </w:rPr>
      </w:pPr>
      <w:r w:rsidRPr="00882237">
        <w:rPr>
          <w:rFonts w:ascii="Times New Roman" w:hAnsi="Times New Roman" w:cs="Times New Roman"/>
          <w:b/>
          <w:bCs/>
          <w:noProof/>
          <w:sz w:val="28"/>
          <w:szCs w:val="28"/>
          <w:lang w:val="uk-UA"/>
        </w:rPr>
        <w:t>2.3. Регіональні особливості розвитку гостинності в Україні</w:t>
      </w:r>
    </w:p>
    <w:p w14:paraId="11F0C08E" w14:textId="77777777" w:rsidR="00D3468C" w:rsidRPr="00D6501A" w:rsidRDefault="00D3468C" w:rsidP="00D3468C">
      <w:pPr>
        <w:spacing w:after="0" w:line="360" w:lineRule="auto"/>
        <w:ind w:firstLine="709"/>
        <w:jc w:val="both"/>
        <w:rPr>
          <w:rFonts w:ascii="Times New Roman" w:hAnsi="Times New Roman" w:cs="Times New Roman"/>
          <w:noProof/>
          <w:sz w:val="28"/>
          <w:szCs w:val="28"/>
          <w:lang w:val="uk-UA"/>
        </w:rPr>
      </w:pPr>
    </w:p>
    <w:p w14:paraId="16395D6F" w14:textId="39B88F70" w:rsidR="00D3468C" w:rsidRPr="00D6501A" w:rsidRDefault="00882237" w:rsidP="00D3468C">
      <w:pPr>
        <w:spacing w:after="0" w:line="360" w:lineRule="auto"/>
        <w:ind w:firstLine="709"/>
        <w:jc w:val="both"/>
        <w:rPr>
          <w:rFonts w:ascii="Times New Roman" w:hAnsi="Times New Roman" w:cs="Times New Roman"/>
          <w:noProof/>
          <w:sz w:val="28"/>
          <w:szCs w:val="28"/>
          <w:lang w:val="uk-UA"/>
        </w:rPr>
      </w:pPr>
      <w:r w:rsidRPr="00882237">
        <w:rPr>
          <w:rFonts w:ascii="Times New Roman" w:hAnsi="Times New Roman" w:cs="Times New Roman"/>
          <w:noProof/>
          <w:sz w:val="28"/>
          <w:szCs w:val="28"/>
        </w:rPr>
        <w:t>Регіональний розвиток гостинності в Україні характеризується різноманітністю та унікальністю, враховуючи специфіку кожного регіону. Різні частини країни мають свої унікальні туристичні ресурси, культурні та історичні особливості, які впливають на розвиток гостинності.</w:t>
      </w:r>
    </w:p>
    <w:p w14:paraId="3BC59EAB" w14:textId="0DD8EEE7" w:rsidR="00882237" w:rsidRPr="00E0289A" w:rsidRDefault="00882237" w:rsidP="00882237">
      <w:pPr>
        <w:spacing w:after="0" w:line="360" w:lineRule="auto"/>
        <w:ind w:firstLine="709"/>
        <w:jc w:val="right"/>
        <w:rPr>
          <w:rFonts w:ascii="Times New Roman" w:hAnsi="Times New Roman" w:cs="Times New Roman"/>
          <w:i/>
          <w:iCs/>
          <w:noProof/>
          <w:sz w:val="28"/>
          <w:szCs w:val="28"/>
          <w:lang w:val="uk-UA"/>
        </w:rPr>
      </w:pPr>
      <w:r w:rsidRPr="00E0289A">
        <w:rPr>
          <w:rFonts w:ascii="Times New Roman" w:hAnsi="Times New Roman" w:cs="Times New Roman"/>
          <w:i/>
          <w:iCs/>
          <w:noProof/>
          <w:sz w:val="28"/>
          <w:szCs w:val="28"/>
          <w:lang w:val="uk-UA"/>
        </w:rPr>
        <w:t>Таблиця 2.4</w:t>
      </w:r>
    </w:p>
    <w:p w14:paraId="2764CA28" w14:textId="14F49927" w:rsidR="00882237" w:rsidRPr="00ED6F0C" w:rsidRDefault="00882237" w:rsidP="00882237">
      <w:pPr>
        <w:spacing w:after="0" w:line="360" w:lineRule="auto"/>
        <w:ind w:firstLine="709"/>
        <w:jc w:val="center"/>
        <w:rPr>
          <w:rFonts w:ascii="Times New Roman" w:hAnsi="Times New Roman" w:cs="Times New Roman"/>
          <w:b/>
          <w:bCs/>
          <w:noProof/>
          <w:sz w:val="28"/>
          <w:szCs w:val="28"/>
          <w:lang w:val="uk-UA"/>
        </w:rPr>
      </w:pPr>
      <w:r w:rsidRPr="00882237">
        <w:rPr>
          <w:rFonts w:ascii="Times New Roman" w:hAnsi="Times New Roman" w:cs="Times New Roman"/>
          <w:b/>
          <w:bCs/>
          <w:noProof/>
          <w:sz w:val="28"/>
          <w:szCs w:val="28"/>
        </w:rPr>
        <w:t>Регіональні особливості розвитку гостинності в Україні</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44"/>
        <w:gridCol w:w="3592"/>
        <w:gridCol w:w="3203"/>
      </w:tblGrid>
      <w:tr w:rsidR="004741E8" w:rsidRPr="005E5222" w14:paraId="60B65028" w14:textId="77777777" w:rsidTr="00882237">
        <w:trPr>
          <w:tblHeader/>
        </w:trPr>
        <w:tc>
          <w:tcPr>
            <w:tcW w:w="2544" w:type="dxa"/>
            <w:tcBorders>
              <w:top w:val="outset" w:sz="6" w:space="0" w:color="auto"/>
              <w:left w:val="outset" w:sz="6" w:space="0" w:color="auto"/>
              <w:bottom w:val="outset" w:sz="6" w:space="0" w:color="auto"/>
              <w:right w:val="outset" w:sz="6" w:space="0" w:color="auto"/>
            </w:tcBorders>
            <w:shd w:val="clear" w:color="auto" w:fill="FFFFFF"/>
            <w:hideMark/>
          </w:tcPr>
          <w:p w14:paraId="60AC37AC" w14:textId="37C9ACE1" w:rsidR="00882237" w:rsidRPr="005E5222" w:rsidRDefault="00882237" w:rsidP="007063F7">
            <w:pPr>
              <w:spacing w:after="100" w:afterAutospacing="1" w:line="240" w:lineRule="auto"/>
              <w:jc w:val="center"/>
              <w:rPr>
                <w:rFonts w:ascii="Times New Roman" w:hAnsi="Times New Roman" w:cs="Times New Roman"/>
                <w:b/>
                <w:bCs/>
                <w:noProof/>
                <w:sz w:val="28"/>
                <w:szCs w:val="28"/>
                <w:lang w:val="uk-UA"/>
              </w:rPr>
            </w:pPr>
            <w:r>
              <w:rPr>
                <w:rFonts w:ascii="Times New Roman" w:hAnsi="Times New Roman" w:cs="Times New Roman"/>
                <w:b/>
                <w:bCs/>
                <w:noProof/>
                <w:sz w:val="28"/>
                <w:szCs w:val="28"/>
                <w:lang w:val="uk-UA"/>
              </w:rPr>
              <w:t>Регіон</w:t>
            </w:r>
          </w:p>
        </w:tc>
        <w:tc>
          <w:tcPr>
            <w:tcW w:w="3592" w:type="dxa"/>
            <w:tcBorders>
              <w:top w:val="outset" w:sz="6" w:space="0" w:color="auto"/>
              <w:left w:val="outset" w:sz="6" w:space="0" w:color="auto"/>
              <w:bottom w:val="outset" w:sz="6" w:space="0" w:color="auto"/>
              <w:right w:val="outset" w:sz="6" w:space="0" w:color="auto"/>
            </w:tcBorders>
            <w:shd w:val="clear" w:color="auto" w:fill="FFFFFF"/>
            <w:hideMark/>
          </w:tcPr>
          <w:p w14:paraId="49E0A4D7" w14:textId="22B3B04F" w:rsidR="00882237" w:rsidRPr="005E5222" w:rsidRDefault="00882237" w:rsidP="007063F7">
            <w:pPr>
              <w:spacing w:after="100" w:afterAutospacing="1" w:line="240" w:lineRule="auto"/>
              <w:jc w:val="center"/>
              <w:rPr>
                <w:rFonts w:ascii="Times New Roman" w:hAnsi="Times New Roman" w:cs="Times New Roman"/>
                <w:b/>
                <w:bCs/>
                <w:noProof/>
                <w:sz w:val="28"/>
                <w:szCs w:val="28"/>
                <w:lang w:val="uk-UA"/>
              </w:rPr>
            </w:pPr>
            <w:r>
              <w:rPr>
                <w:rFonts w:ascii="Times New Roman" w:hAnsi="Times New Roman" w:cs="Times New Roman"/>
                <w:b/>
                <w:bCs/>
                <w:noProof/>
                <w:sz w:val="28"/>
                <w:szCs w:val="28"/>
                <w:lang w:val="uk-UA"/>
              </w:rPr>
              <w:t>Особливості</w:t>
            </w:r>
          </w:p>
        </w:tc>
        <w:tc>
          <w:tcPr>
            <w:tcW w:w="3203" w:type="dxa"/>
            <w:tcBorders>
              <w:top w:val="outset" w:sz="6" w:space="0" w:color="auto"/>
              <w:left w:val="outset" w:sz="6" w:space="0" w:color="auto"/>
              <w:bottom w:val="outset" w:sz="6" w:space="0" w:color="auto"/>
              <w:right w:val="outset" w:sz="6" w:space="0" w:color="auto"/>
            </w:tcBorders>
            <w:shd w:val="clear" w:color="auto" w:fill="FFFFFF"/>
            <w:hideMark/>
          </w:tcPr>
          <w:p w14:paraId="4A20A066" w14:textId="5E4C3D76" w:rsidR="00882237" w:rsidRPr="005E5222" w:rsidRDefault="00882237" w:rsidP="007063F7">
            <w:pPr>
              <w:spacing w:after="100" w:afterAutospacing="1" w:line="240" w:lineRule="auto"/>
              <w:jc w:val="center"/>
              <w:rPr>
                <w:rFonts w:ascii="Times New Roman" w:hAnsi="Times New Roman" w:cs="Times New Roman"/>
                <w:b/>
                <w:bCs/>
                <w:noProof/>
                <w:sz w:val="28"/>
                <w:szCs w:val="28"/>
                <w:lang w:val="uk-UA"/>
              </w:rPr>
            </w:pPr>
            <w:r>
              <w:rPr>
                <w:rFonts w:ascii="Times New Roman" w:hAnsi="Times New Roman" w:cs="Times New Roman"/>
                <w:b/>
                <w:bCs/>
                <w:noProof/>
                <w:sz w:val="28"/>
                <w:szCs w:val="28"/>
                <w:lang w:val="uk-UA"/>
              </w:rPr>
              <w:t>Розміщення</w:t>
            </w:r>
          </w:p>
        </w:tc>
      </w:tr>
      <w:tr w:rsidR="004741E8" w:rsidRPr="005E5222" w14:paraId="6A953151" w14:textId="77777777" w:rsidTr="00882237">
        <w:tc>
          <w:tcPr>
            <w:tcW w:w="2544" w:type="dxa"/>
            <w:tcBorders>
              <w:top w:val="outset" w:sz="6" w:space="0" w:color="auto"/>
              <w:left w:val="outset" w:sz="6" w:space="0" w:color="auto"/>
              <w:bottom w:val="outset" w:sz="6" w:space="0" w:color="auto"/>
              <w:right w:val="outset" w:sz="6" w:space="0" w:color="auto"/>
            </w:tcBorders>
            <w:shd w:val="clear" w:color="auto" w:fill="FFFFFF"/>
            <w:hideMark/>
          </w:tcPr>
          <w:p w14:paraId="4D2DE5F9" w14:textId="49104E7C" w:rsidR="00882237" w:rsidRPr="005E5222" w:rsidRDefault="00882237" w:rsidP="007063F7">
            <w:pPr>
              <w:spacing w:after="100" w:afterAutospacing="1" w:line="240" w:lineRule="auto"/>
              <w:rPr>
                <w:rFonts w:ascii="Times New Roman" w:hAnsi="Times New Roman" w:cs="Times New Roman"/>
                <w:noProof/>
                <w:sz w:val="28"/>
                <w:szCs w:val="28"/>
              </w:rPr>
            </w:pPr>
            <w:r w:rsidRPr="00882237">
              <w:rPr>
                <w:rFonts w:ascii="Times New Roman" w:hAnsi="Times New Roman" w:cs="Times New Roman"/>
                <w:noProof/>
                <w:sz w:val="28"/>
                <w:szCs w:val="28"/>
              </w:rPr>
              <w:t>Західний регіон (Львів, Івано-Франківськ, Тернопіль та ін.)</w:t>
            </w:r>
          </w:p>
        </w:tc>
        <w:tc>
          <w:tcPr>
            <w:tcW w:w="3592" w:type="dxa"/>
            <w:tcBorders>
              <w:top w:val="outset" w:sz="6" w:space="0" w:color="auto"/>
              <w:left w:val="outset" w:sz="6" w:space="0" w:color="auto"/>
              <w:bottom w:val="outset" w:sz="6" w:space="0" w:color="auto"/>
              <w:right w:val="outset" w:sz="6" w:space="0" w:color="auto"/>
            </w:tcBorders>
            <w:shd w:val="clear" w:color="auto" w:fill="FFFFFF"/>
            <w:hideMark/>
          </w:tcPr>
          <w:p w14:paraId="1001CAFF" w14:textId="77777777" w:rsidR="00882237" w:rsidRPr="00882237" w:rsidRDefault="00882237" w:rsidP="00882237">
            <w:pPr>
              <w:numPr>
                <w:ilvl w:val="0"/>
                <w:numId w:val="6"/>
              </w:numPr>
              <w:spacing w:after="100" w:afterAutospacing="1" w:line="240" w:lineRule="auto"/>
              <w:rPr>
                <w:rFonts w:ascii="Times New Roman" w:hAnsi="Times New Roman" w:cs="Times New Roman"/>
                <w:noProof/>
                <w:sz w:val="28"/>
                <w:szCs w:val="28"/>
              </w:rPr>
            </w:pPr>
            <w:r w:rsidRPr="00882237">
              <w:rPr>
                <w:rFonts w:ascii="Times New Roman" w:hAnsi="Times New Roman" w:cs="Times New Roman"/>
                <w:noProof/>
                <w:sz w:val="28"/>
                <w:szCs w:val="28"/>
              </w:rPr>
              <w:t>Фокус на культурний туризм, історичну спадщину та гастрономію.</w:t>
            </w:r>
          </w:p>
          <w:p w14:paraId="2FD5637E" w14:textId="77777777" w:rsidR="00882237" w:rsidRPr="00882237" w:rsidRDefault="00882237" w:rsidP="00882237">
            <w:pPr>
              <w:numPr>
                <w:ilvl w:val="0"/>
                <w:numId w:val="6"/>
              </w:numPr>
              <w:spacing w:after="100" w:afterAutospacing="1" w:line="240" w:lineRule="auto"/>
              <w:rPr>
                <w:rFonts w:ascii="Times New Roman" w:hAnsi="Times New Roman" w:cs="Times New Roman"/>
                <w:noProof/>
                <w:sz w:val="28"/>
                <w:szCs w:val="28"/>
              </w:rPr>
            </w:pPr>
            <w:r w:rsidRPr="00882237">
              <w:rPr>
                <w:rFonts w:ascii="Times New Roman" w:hAnsi="Times New Roman" w:cs="Times New Roman"/>
                <w:noProof/>
                <w:sz w:val="28"/>
                <w:szCs w:val="28"/>
              </w:rPr>
              <w:t>Розвиненість релігійного туризму завдяки численним храмам та монастирям.</w:t>
            </w:r>
          </w:p>
          <w:p w14:paraId="74DC5A52" w14:textId="00B1341A" w:rsidR="00882237" w:rsidRPr="005E5222" w:rsidRDefault="00882237" w:rsidP="007063F7">
            <w:pPr>
              <w:numPr>
                <w:ilvl w:val="0"/>
                <w:numId w:val="6"/>
              </w:numPr>
              <w:spacing w:after="100" w:afterAutospacing="1" w:line="240" w:lineRule="auto"/>
              <w:rPr>
                <w:rFonts w:ascii="Times New Roman" w:hAnsi="Times New Roman" w:cs="Times New Roman"/>
                <w:noProof/>
                <w:sz w:val="28"/>
                <w:szCs w:val="28"/>
              </w:rPr>
            </w:pPr>
            <w:r w:rsidRPr="00882237">
              <w:rPr>
                <w:rFonts w:ascii="Times New Roman" w:hAnsi="Times New Roman" w:cs="Times New Roman"/>
                <w:noProof/>
                <w:sz w:val="28"/>
                <w:szCs w:val="28"/>
              </w:rPr>
              <w:t>Активний розвиток зеленого туризму та агротуризму.</w:t>
            </w:r>
          </w:p>
        </w:tc>
        <w:tc>
          <w:tcPr>
            <w:tcW w:w="3203" w:type="dxa"/>
            <w:tcBorders>
              <w:top w:val="outset" w:sz="6" w:space="0" w:color="auto"/>
              <w:left w:val="outset" w:sz="6" w:space="0" w:color="auto"/>
              <w:bottom w:val="outset" w:sz="6" w:space="0" w:color="auto"/>
              <w:right w:val="outset" w:sz="6" w:space="0" w:color="auto"/>
            </w:tcBorders>
            <w:shd w:val="clear" w:color="auto" w:fill="FFFFFF"/>
            <w:hideMark/>
          </w:tcPr>
          <w:p w14:paraId="4481E5F6" w14:textId="77777777" w:rsidR="00882237" w:rsidRPr="005E5222" w:rsidRDefault="00882237" w:rsidP="007063F7">
            <w:pPr>
              <w:spacing w:after="100" w:afterAutospacing="1" w:line="240" w:lineRule="auto"/>
              <w:rPr>
                <w:rFonts w:ascii="Times New Roman" w:hAnsi="Times New Roman" w:cs="Times New Roman"/>
                <w:noProof/>
                <w:sz w:val="28"/>
                <w:szCs w:val="28"/>
              </w:rPr>
            </w:pPr>
            <w:r w:rsidRPr="005E5222">
              <w:rPr>
                <w:rFonts w:ascii="Times New Roman" w:hAnsi="Times New Roman" w:cs="Times New Roman"/>
                <w:noProof/>
                <w:sz w:val="28"/>
                <w:szCs w:val="28"/>
              </w:rPr>
              <w:t>  </w:t>
            </w:r>
          </w:p>
          <w:p w14:paraId="465FF70B" w14:textId="4C35C844" w:rsidR="00882237" w:rsidRPr="005E5222" w:rsidRDefault="004741E8" w:rsidP="007063F7">
            <w:pPr>
              <w:spacing w:after="0" w:line="240" w:lineRule="auto"/>
              <w:jc w:val="center"/>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14:anchorId="7B4C7B3C" wp14:editId="3DB80291">
                  <wp:extent cx="1931225" cy="1351858"/>
                  <wp:effectExtent l="0" t="0" r="0" b="127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47575" cy="1363303"/>
                          </a:xfrm>
                          <a:prstGeom prst="rect">
                            <a:avLst/>
                          </a:prstGeom>
                          <a:noFill/>
                        </pic:spPr>
                      </pic:pic>
                    </a:graphicData>
                  </a:graphic>
                </wp:inline>
              </w:drawing>
            </w:r>
          </w:p>
        </w:tc>
      </w:tr>
      <w:tr w:rsidR="004741E8" w:rsidRPr="005E5222" w14:paraId="3AD0594A" w14:textId="77777777" w:rsidTr="004741E8">
        <w:tc>
          <w:tcPr>
            <w:tcW w:w="2544" w:type="dxa"/>
            <w:tcBorders>
              <w:top w:val="outset" w:sz="6" w:space="0" w:color="auto"/>
              <w:left w:val="outset" w:sz="6" w:space="0" w:color="auto"/>
              <w:bottom w:val="outset" w:sz="6" w:space="0" w:color="auto"/>
              <w:right w:val="outset" w:sz="6" w:space="0" w:color="auto"/>
            </w:tcBorders>
            <w:shd w:val="clear" w:color="auto" w:fill="FFFFFF"/>
            <w:hideMark/>
          </w:tcPr>
          <w:p w14:paraId="7891E5D6" w14:textId="5FD0F949" w:rsidR="00882237" w:rsidRPr="005E5222" w:rsidRDefault="00882237" w:rsidP="007063F7">
            <w:pPr>
              <w:spacing w:after="100" w:afterAutospacing="1" w:line="240" w:lineRule="auto"/>
              <w:rPr>
                <w:rFonts w:ascii="Times New Roman" w:hAnsi="Times New Roman" w:cs="Times New Roman"/>
                <w:noProof/>
                <w:sz w:val="28"/>
                <w:szCs w:val="28"/>
              </w:rPr>
            </w:pPr>
            <w:r w:rsidRPr="00882237">
              <w:rPr>
                <w:rFonts w:ascii="Times New Roman" w:hAnsi="Times New Roman" w:cs="Times New Roman"/>
                <w:noProof/>
                <w:sz w:val="28"/>
                <w:szCs w:val="28"/>
              </w:rPr>
              <w:lastRenderedPageBreak/>
              <w:t>Південний регіон (Одеса, Херсон, Миколаїв)</w:t>
            </w:r>
          </w:p>
        </w:tc>
        <w:tc>
          <w:tcPr>
            <w:tcW w:w="3592" w:type="dxa"/>
            <w:tcBorders>
              <w:top w:val="outset" w:sz="6" w:space="0" w:color="auto"/>
              <w:left w:val="outset" w:sz="6" w:space="0" w:color="auto"/>
              <w:bottom w:val="outset" w:sz="6" w:space="0" w:color="auto"/>
              <w:right w:val="outset" w:sz="6" w:space="0" w:color="auto"/>
            </w:tcBorders>
            <w:shd w:val="clear" w:color="auto" w:fill="FFFFFF"/>
            <w:hideMark/>
          </w:tcPr>
          <w:p w14:paraId="503AEEE8" w14:textId="77777777" w:rsidR="00882237" w:rsidRPr="00882237" w:rsidRDefault="00882237" w:rsidP="00882237">
            <w:pPr>
              <w:numPr>
                <w:ilvl w:val="0"/>
                <w:numId w:val="7"/>
              </w:numPr>
              <w:spacing w:after="100" w:afterAutospacing="1" w:line="240" w:lineRule="auto"/>
              <w:rPr>
                <w:rFonts w:ascii="Times New Roman" w:hAnsi="Times New Roman" w:cs="Times New Roman"/>
                <w:noProof/>
                <w:sz w:val="28"/>
                <w:szCs w:val="28"/>
              </w:rPr>
            </w:pPr>
            <w:r w:rsidRPr="00882237">
              <w:rPr>
                <w:rFonts w:ascii="Times New Roman" w:hAnsi="Times New Roman" w:cs="Times New Roman"/>
                <w:noProof/>
                <w:sz w:val="28"/>
                <w:szCs w:val="28"/>
              </w:rPr>
              <w:t>Розвиток морського та курортного туризму.</w:t>
            </w:r>
          </w:p>
          <w:p w14:paraId="7FEC0C40" w14:textId="77777777" w:rsidR="00882237" w:rsidRPr="00882237" w:rsidRDefault="00882237" w:rsidP="00882237">
            <w:pPr>
              <w:numPr>
                <w:ilvl w:val="0"/>
                <w:numId w:val="7"/>
              </w:numPr>
              <w:spacing w:after="100" w:afterAutospacing="1" w:line="240" w:lineRule="auto"/>
              <w:rPr>
                <w:rFonts w:ascii="Times New Roman" w:hAnsi="Times New Roman" w:cs="Times New Roman"/>
                <w:noProof/>
                <w:sz w:val="28"/>
                <w:szCs w:val="28"/>
              </w:rPr>
            </w:pPr>
            <w:r w:rsidRPr="00882237">
              <w:rPr>
                <w:rFonts w:ascii="Times New Roman" w:hAnsi="Times New Roman" w:cs="Times New Roman"/>
                <w:noProof/>
                <w:sz w:val="28"/>
                <w:szCs w:val="28"/>
              </w:rPr>
              <w:t>Виноробство та еногастрономічний туризм.</w:t>
            </w:r>
          </w:p>
          <w:p w14:paraId="102B34C9" w14:textId="156B442B" w:rsidR="00882237" w:rsidRPr="005E5222" w:rsidRDefault="00882237" w:rsidP="007063F7">
            <w:pPr>
              <w:numPr>
                <w:ilvl w:val="0"/>
                <w:numId w:val="7"/>
              </w:numPr>
              <w:spacing w:after="100" w:afterAutospacing="1" w:line="240" w:lineRule="auto"/>
              <w:rPr>
                <w:rFonts w:ascii="Times New Roman" w:hAnsi="Times New Roman" w:cs="Times New Roman"/>
                <w:noProof/>
                <w:sz w:val="28"/>
                <w:szCs w:val="28"/>
              </w:rPr>
            </w:pPr>
            <w:r w:rsidRPr="00882237">
              <w:rPr>
                <w:rFonts w:ascii="Times New Roman" w:hAnsi="Times New Roman" w:cs="Times New Roman"/>
                <w:noProof/>
                <w:sz w:val="28"/>
                <w:szCs w:val="28"/>
              </w:rPr>
              <w:t>Розвиток річкового круїзного туризму.</w:t>
            </w:r>
          </w:p>
        </w:tc>
        <w:tc>
          <w:tcPr>
            <w:tcW w:w="320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94C82D" w14:textId="76A3FB6A" w:rsidR="00882237" w:rsidRPr="005E5222" w:rsidRDefault="00882237" w:rsidP="007063F7">
            <w:pPr>
              <w:spacing w:after="100" w:afterAutospacing="1" w:line="240" w:lineRule="auto"/>
              <w:rPr>
                <w:rFonts w:ascii="Times New Roman" w:hAnsi="Times New Roman" w:cs="Times New Roman"/>
                <w:noProof/>
                <w:sz w:val="28"/>
                <w:szCs w:val="28"/>
              </w:rPr>
            </w:pPr>
            <w:r w:rsidRPr="005E5222">
              <w:rPr>
                <w:rFonts w:ascii="Times New Roman" w:hAnsi="Times New Roman" w:cs="Times New Roman"/>
                <w:noProof/>
                <w:sz w:val="28"/>
                <w:szCs w:val="28"/>
              </w:rPr>
              <w:t> </w:t>
            </w:r>
            <w:r>
              <w:rPr>
                <w:rFonts w:ascii="Times New Roman" w:hAnsi="Times New Roman" w:cs="Times New Roman"/>
                <w:noProof/>
                <w:sz w:val="28"/>
                <w:szCs w:val="28"/>
              </w:rPr>
              <w:drawing>
                <wp:inline distT="0" distB="0" distL="0" distR="0" wp14:anchorId="7B954B77" wp14:editId="34E97D5E">
                  <wp:extent cx="1935678" cy="1352187"/>
                  <wp:effectExtent l="0" t="0" r="7620" b="63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58090" cy="1367843"/>
                          </a:xfrm>
                          <a:prstGeom prst="rect">
                            <a:avLst/>
                          </a:prstGeom>
                          <a:noFill/>
                        </pic:spPr>
                      </pic:pic>
                    </a:graphicData>
                  </a:graphic>
                </wp:inline>
              </w:drawing>
            </w:r>
          </w:p>
        </w:tc>
      </w:tr>
      <w:tr w:rsidR="004741E8" w:rsidRPr="005E5222" w14:paraId="4DBC2F19" w14:textId="77777777" w:rsidTr="004741E8">
        <w:trPr>
          <w:trHeight w:val="2491"/>
        </w:trPr>
        <w:tc>
          <w:tcPr>
            <w:tcW w:w="2544" w:type="dxa"/>
            <w:tcBorders>
              <w:top w:val="outset" w:sz="6" w:space="0" w:color="auto"/>
              <w:left w:val="outset" w:sz="6" w:space="0" w:color="auto"/>
              <w:bottom w:val="outset" w:sz="6" w:space="0" w:color="auto"/>
              <w:right w:val="outset" w:sz="6" w:space="0" w:color="auto"/>
            </w:tcBorders>
            <w:shd w:val="clear" w:color="auto" w:fill="FFFFFF"/>
            <w:hideMark/>
          </w:tcPr>
          <w:p w14:paraId="65FE37C8" w14:textId="3E70AD53" w:rsidR="00882237" w:rsidRPr="005E5222" w:rsidRDefault="00882237" w:rsidP="007063F7">
            <w:pPr>
              <w:spacing w:after="100" w:afterAutospacing="1" w:line="240" w:lineRule="auto"/>
              <w:rPr>
                <w:rFonts w:ascii="Times New Roman" w:hAnsi="Times New Roman" w:cs="Times New Roman"/>
                <w:noProof/>
                <w:sz w:val="28"/>
                <w:szCs w:val="28"/>
              </w:rPr>
            </w:pPr>
            <w:r w:rsidRPr="00882237">
              <w:rPr>
                <w:rFonts w:ascii="Times New Roman" w:hAnsi="Times New Roman" w:cs="Times New Roman"/>
                <w:noProof/>
                <w:sz w:val="28"/>
                <w:szCs w:val="28"/>
              </w:rPr>
              <w:t>Центральний регіон (Київ, Черкаси, Полтава)</w:t>
            </w:r>
          </w:p>
        </w:tc>
        <w:tc>
          <w:tcPr>
            <w:tcW w:w="3592" w:type="dxa"/>
            <w:tcBorders>
              <w:top w:val="outset" w:sz="6" w:space="0" w:color="auto"/>
              <w:left w:val="outset" w:sz="6" w:space="0" w:color="auto"/>
              <w:bottom w:val="outset" w:sz="6" w:space="0" w:color="auto"/>
              <w:right w:val="outset" w:sz="6" w:space="0" w:color="auto"/>
            </w:tcBorders>
            <w:shd w:val="clear" w:color="auto" w:fill="FFFFFF"/>
            <w:hideMark/>
          </w:tcPr>
          <w:p w14:paraId="17E20F2E" w14:textId="77777777" w:rsidR="00882237" w:rsidRPr="00882237" w:rsidRDefault="00882237" w:rsidP="00882237">
            <w:pPr>
              <w:numPr>
                <w:ilvl w:val="0"/>
                <w:numId w:val="8"/>
              </w:numPr>
              <w:spacing w:after="100" w:afterAutospacing="1" w:line="240" w:lineRule="auto"/>
              <w:rPr>
                <w:rFonts w:ascii="Times New Roman" w:hAnsi="Times New Roman" w:cs="Times New Roman"/>
                <w:noProof/>
                <w:sz w:val="28"/>
                <w:szCs w:val="28"/>
              </w:rPr>
            </w:pPr>
            <w:r w:rsidRPr="00882237">
              <w:rPr>
                <w:rFonts w:ascii="Times New Roman" w:hAnsi="Times New Roman" w:cs="Times New Roman"/>
                <w:noProof/>
                <w:sz w:val="28"/>
                <w:szCs w:val="28"/>
              </w:rPr>
              <w:t>Фокус на бізнес-туризм, конференції та корпоративні заходи.</w:t>
            </w:r>
          </w:p>
          <w:p w14:paraId="64AEF3EE" w14:textId="218A57F6" w:rsidR="00882237" w:rsidRPr="005E5222" w:rsidRDefault="00882237" w:rsidP="007063F7">
            <w:pPr>
              <w:numPr>
                <w:ilvl w:val="0"/>
                <w:numId w:val="8"/>
              </w:numPr>
              <w:spacing w:after="100" w:afterAutospacing="1" w:line="240" w:lineRule="auto"/>
              <w:rPr>
                <w:rFonts w:ascii="Times New Roman" w:hAnsi="Times New Roman" w:cs="Times New Roman"/>
                <w:noProof/>
                <w:sz w:val="28"/>
                <w:szCs w:val="28"/>
              </w:rPr>
            </w:pPr>
            <w:r w:rsidRPr="00882237">
              <w:rPr>
                <w:rFonts w:ascii="Times New Roman" w:hAnsi="Times New Roman" w:cs="Times New Roman"/>
                <w:noProof/>
                <w:sz w:val="28"/>
                <w:szCs w:val="28"/>
              </w:rPr>
              <w:t>Розвиток культурного та історичного туризму, зокрема, завдяки музеям, галереям та театрам.</w:t>
            </w:r>
          </w:p>
        </w:tc>
        <w:tc>
          <w:tcPr>
            <w:tcW w:w="320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A5DA80" w14:textId="203B9D5C" w:rsidR="00882237" w:rsidRPr="005E5222" w:rsidRDefault="00882237" w:rsidP="004741E8">
            <w:pPr>
              <w:spacing w:after="100" w:afterAutospacing="1" w:line="240" w:lineRule="auto"/>
              <w:rPr>
                <w:rFonts w:ascii="Times New Roman" w:hAnsi="Times New Roman" w:cs="Times New Roman"/>
                <w:noProof/>
                <w:sz w:val="28"/>
                <w:szCs w:val="28"/>
              </w:rPr>
            </w:pPr>
            <w:r w:rsidRPr="005E5222">
              <w:rPr>
                <w:rFonts w:ascii="Times New Roman" w:hAnsi="Times New Roman" w:cs="Times New Roman"/>
                <w:noProof/>
                <w:sz w:val="28"/>
                <w:szCs w:val="28"/>
              </w:rPr>
              <w:t> </w:t>
            </w:r>
            <w:r w:rsidR="004741E8">
              <w:rPr>
                <w:rFonts w:ascii="Times New Roman" w:hAnsi="Times New Roman" w:cs="Times New Roman"/>
                <w:noProof/>
                <w:sz w:val="28"/>
                <w:szCs w:val="28"/>
              </w:rPr>
              <w:drawing>
                <wp:inline distT="0" distB="0" distL="0" distR="0" wp14:anchorId="4B0D18B3" wp14:editId="48A29504">
                  <wp:extent cx="1915135" cy="1337838"/>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934458" cy="1351336"/>
                          </a:xfrm>
                          <a:prstGeom prst="rect">
                            <a:avLst/>
                          </a:prstGeom>
                          <a:noFill/>
                        </pic:spPr>
                      </pic:pic>
                    </a:graphicData>
                  </a:graphic>
                </wp:inline>
              </w:drawing>
            </w:r>
          </w:p>
        </w:tc>
      </w:tr>
      <w:tr w:rsidR="004741E8" w:rsidRPr="005E5222" w14:paraId="0E9ABF87" w14:textId="77777777" w:rsidTr="004741E8">
        <w:tc>
          <w:tcPr>
            <w:tcW w:w="2544" w:type="dxa"/>
            <w:tcBorders>
              <w:top w:val="outset" w:sz="6" w:space="0" w:color="auto"/>
              <w:left w:val="outset" w:sz="6" w:space="0" w:color="auto"/>
              <w:bottom w:val="outset" w:sz="6" w:space="0" w:color="auto"/>
              <w:right w:val="outset" w:sz="6" w:space="0" w:color="auto"/>
            </w:tcBorders>
            <w:shd w:val="clear" w:color="auto" w:fill="FFFFFF"/>
            <w:hideMark/>
          </w:tcPr>
          <w:p w14:paraId="4767C0AD" w14:textId="39CCE61C" w:rsidR="00882237" w:rsidRPr="005E5222" w:rsidRDefault="00882237" w:rsidP="007063F7">
            <w:pPr>
              <w:spacing w:after="100" w:afterAutospacing="1" w:line="240" w:lineRule="auto"/>
              <w:rPr>
                <w:rFonts w:ascii="Times New Roman" w:hAnsi="Times New Roman" w:cs="Times New Roman"/>
                <w:noProof/>
                <w:sz w:val="28"/>
                <w:szCs w:val="28"/>
              </w:rPr>
            </w:pPr>
            <w:r w:rsidRPr="00882237">
              <w:rPr>
                <w:rFonts w:ascii="Times New Roman" w:hAnsi="Times New Roman" w:cs="Times New Roman"/>
                <w:noProof/>
                <w:sz w:val="28"/>
                <w:szCs w:val="28"/>
              </w:rPr>
              <w:t xml:space="preserve">Східний регіон (Харків, </w:t>
            </w:r>
            <w:r w:rsidRPr="004741E8">
              <w:rPr>
                <w:rFonts w:ascii="Times New Roman" w:hAnsi="Times New Roman" w:cs="Times New Roman"/>
                <w:noProof/>
                <w:color w:val="C00000"/>
                <w:sz w:val="28"/>
                <w:szCs w:val="28"/>
              </w:rPr>
              <w:t>Донецьк, Луганськ</w:t>
            </w:r>
            <w:r w:rsidRPr="00882237">
              <w:rPr>
                <w:rFonts w:ascii="Times New Roman" w:hAnsi="Times New Roman" w:cs="Times New Roman"/>
                <w:noProof/>
                <w:sz w:val="28"/>
                <w:szCs w:val="28"/>
              </w:rPr>
              <w:t>)</w:t>
            </w:r>
          </w:p>
        </w:tc>
        <w:tc>
          <w:tcPr>
            <w:tcW w:w="3592" w:type="dxa"/>
            <w:tcBorders>
              <w:top w:val="outset" w:sz="6" w:space="0" w:color="auto"/>
              <w:left w:val="outset" w:sz="6" w:space="0" w:color="auto"/>
              <w:bottom w:val="outset" w:sz="6" w:space="0" w:color="auto"/>
              <w:right w:val="outset" w:sz="6" w:space="0" w:color="auto"/>
            </w:tcBorders>
            <w:shd w:val="clear" w:color="auto" w:fill="FFFFFF"/>
            <w:hideMark/>
          </w:tcPr>
          <w:p w14:paraId="28F549EC" w14:textId="77777777" w:rsidR="004741E8" w:rsidRPr="004741E8" w:rsidRDefault="004741E8" w:rsidP="004741E8">
            <w:pPr>
              <w:numPr>
                <w:ilvl w:val="0"/>
                <w:numId w:val="9"/>
              </w:numPr>
              <w:spacing w:after="100" w:afterAutospacing="1" w:line="240" w:lineRule="auto"/>
              <w:rPr>
                <w:rFonts w:ascii="Times New Roman" w:hAnsi="Times New Roman" w:cs="Times New Roman"/>
                <w:noProof/>
                <w:sz w:val="28"/>
                <w:szCs w:val="28"/>
              </w:rPr>
            </w:pPr>
            <w:r w:rsidRPr="004741E8">
              <w:rPr>
                <w:rFonts w:ascii="Times New Roman" w:hAnsi="Times New Roman" w:cs="Times New Roman"/>
                <w:noProof/>
                <w:sz w:val="28"/>
                <w:szCs w:val="28"/>
              </w:rPr>
              <w:t>Розвиток промислового туризму завдяки екскурсіям на промислові підприємства.</w:t>
            </w:r>
          </w:p>
          <w:p w14:paraId="72578A95" w14:textId="6197C34C" w:rsidR="00882237" w:rsidRPr="005E5222" w:rsidRDefault="004741E8" w:rsidP="007063F7">
            <w:pPr>
              <w:numPr>
                <w:ilvl w:val="0"/>
                <w:numId w:val="9"/>
              </w:numPr>
              <w:spacing w:after="100" w:afterAutospacing="1" w:line="240" w:lineRule="auto"/>
              <w:rPr>
                <w:rFonts w:ascii="Times New Roman" w:hAnsi="Times New Roman" w:cs="Times New Roman"/>
                <w:noProof/>
                <w:sz w:val="28"/>
                <w:szCs w:val="28"/>
              </w:rPr>
            </w:pPr>
            <w:r w:rsidRPr="004741E8">
              <w:rPr>
                <w:rFonts w:ascii="Times New Roman" w:hAnsi="Times New Roman" w:cs="Times New Roman"/>
                <w:noProof/>
                <w:sz w:val="28"/>
                <w:szCs w:val="28"/>
              </w:rPr>
              <w:t>Фокус на науково-освітній туризм через наявність великих університетів та наукових центрів.</w:t>
            </w:r>
          </w:p>
        </w:tc>
        <w:tc>
          <w:tcPr>
            <w:tcW w:w="320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6C58E3" w14:textId="47E9AB1E" w:rsidR="00882237" w:rsidRPr="005E5222" w:rsidRDefault="004741E8" w:rsidP="007063F7">
            <w:pPr>
              <w:spacing w:after="100" w:afterAutospacing="1" w:line="240" w:lineRule="auto"/>
              <w:jc w:val="center"/>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14:anchorId="3DB3D295" wp14:editId="749830DA">
                  <wp:extent cx="1937442" cy="1353787"/>
                  <wp:effectExtent l="0" t="0" r="571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53420" cy="1364952"/>
                          </a:xfrm>
                          <a:prstGeom prst="rect">
                            <a:avLst/>
                          </a:prstGeom>
                          <a:noFill/>
                        </pic:spPr>
                      </pic:pic>
                    </a:graphicData>
                  </a:graphic>
                </wp:inline>
              </w:drawing>
            </w:r>
          </w:p>
        </w:tc>
      </w:tr>
      <w:tr w:rsidR="004741E8" w:rsidRPr="005E5222" w14:paraId="3AB6E634" w14:textId="77777777" w:rsidTr="004741E8">
        <w:tc>
          <w:tcPr>
            <w:tcW w:w="2544" w:type="dxa"/>
            <w:tcBorders>
              <w:top w:val="outset" w:sz="6" w:space="0" w:color="auto"/>
              <w:left w:val="outset" w:sz="6" w:space="0" w:color="auto"/>
              <w:bottom w:val="outset" w:sz="6" w:space="0" w:color="auto"/>
              <w:right w:val="outset" w:sz="6" w:space="0" w:color="auto"/>
            </w:tcBorders>
            <w:shd w:val="clear" w:color="auto" w:fill="FFFFFF"/>
            <w:hideMark/>
          </w:tcPr>
          <w:p w14:paraId="61B26752" w14:textId="0691F409" w:rsidR="00882237" w:rsidRPr="005E5222" w:rsidRDefault="004741E8" w:rsidP="007063F7">
            <w:pPr>
              <w:spacing w:after="100" w:afterAutospacing="1" w:line="240" w:lineRule="auto"/>
              <w:rPr>
                <w:rFonts w:ascii="Times New Roman" w:hAnsi="Times New Roman" w:cs="Times New Roman"/>
                <w:noProof/>
                <w:sz w:val="28"/>
                <w:szCs w:val="28"/>
              </w:rPr>
            </w:pPr>
            <w:r w:rsidRPr="004741E8">
              <w:rPr>
                <w:rFonts w:ascii="Times New Roman" w:hAnsi="Times New Roman" w:cs="Times New Roman"/>
                <w:noProof/>
                <w:sz w:val="28"/>
                <w:szCs w:val="28"/>
              </w:rPr>
              <w:t>Північний регіон (Чернігів, Суми, Житомир)</w:t>
            </w:r>
          </w:p>
        </w:tc>
        <w:tc>
          <w:tcPr>
            <w:tcW w:w="3592" w:type="dxa"/>
            <w:tcBorders>
              <w:top w:val="outset" w:sz="6" w:space="0" w:color="auto"/>
              <w:left w:val="outset" w:sz="6" w:space="0" w:color="auto"/>
              <w:bottom w:val="outset" w:sz="6" w:space="0" w:color="auto"/>
              <w:right w:val="outset" w:sz="6" w:space="0" w:color="auto"/>
            </w:tcBorders>
            <w:shd w:val="clear" w:color="auto" w:fill="FFFFFF"/>
            <w:hideMark/>
          </w:tcPr>
          <w:p w14:paraId="013C2169" w14:textId="77777777" w:rsidR="004741E8" w:rsidRPr="004741E8" w:rsidRDefault="004741E8" w:rsidP="004741E8">
            <w:pPr>
              <w:numPr>
                <w:ilvl w:val="0"/>
                <w:numId w:val="10"/>
              </w:numPr>
              <w:spacing w:after="100" w:afterAutospacing="1" w:line="240" w:lineRule="auto"/>
              <w:rPr>
                <w:rFonts w:ascii="Times New Roman" w:hAnsi="Times New Roman" w:cs="Times New Roman"/>
                <w:noProof/>
                <w:sz w:val="28"/>
                <w:szCs w:val="28"/>
              </w:rPr>
            </w:pPr>
            <w:r w:rsidRPr="004741E8">
              <w:rPr>
                <w:rFonts w:ascii="Times New Roman" w:hAnsi="Times New Roman" w:cs="Times New Roman"/>
                <w:noProof/>
                <w:sz w:val="28"/>
                <w:szCs w:val="28"/>
              </w:rPr>
              <w:t>Розвиток екотуризму та активного відпочинку завдяки лісам та природним резерватам.</w:t>
            </w:r>
          </w:p>
          <w:p w14:paraId="1432A75B" w14:textId="2B653257" w:rsidR="00882237" w:rsidRPr="005E5222" w:rsidRDefault="004741E8" w:rsidP="007063F7">
            <w:pPr>
              <w:numPr>
                <w:ilvl w:val="0"/>
                <w:numId w:val="10"/>
              </w:numPr>
              <w:spacing w:after="100" w:afterAutospacing="1" w:line="240" w:lineRule="auto"/>
              <w:rPr>
                <w:rFonts w:ascii="Times New Roman" w:hAnsi="Times New Roman" w:cs="Times New Roman"/>
                <w:noProof/>
                <w:sz w:val="28"/>
                <w:szCs w:val="28"/>
              </w:rPr>
            </w:pPr>
            <w:r w:rsidRPr="004741E8">
              <w:rPr>
                <w:rFonts w:ascii="Times New Roman" w:hAnsi="Times New Roman" w:cs="Times New Roman"/>
                <w:noProof/>
                <w:sz w:val="28"/>
                <w:szCs w:val="28"/>
              </w:rPr>
              <w:t>Фокус на історичний та культурний туризм через наявність старовинних фортець, музеїв та архітектурних пам'яток.</w:t>
            </w:r>
          </w:p>
        </w:tc>
        <w:tc>
          <w:tcPr>
            <w:tcW w:w="320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4B1D7B" w14:textId="19E5828E" w:rsidR="00882237" w:rsidRPr="005E5222" w:rsidRDefault="004741E8" w:rsidP="007063F7">
            <w:pPr>
              <w:spacing w:after="100" w:afterAutospacing="1" w:line="240" w:lineRule="auto"/>
              <w:jc w:val="center"/>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14:anchorId="741CF67C" wp14:editId="2201F871">
                  <wp:extent cx="1912777" cy="1336393"/>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34957" cy="1351889"/>
                          </a:xfrm>
                          <a:prstGeom prst="rect">
                            <a:avLst/>
                          </a:prstGeom>
                          <a:noFill/>
                        </pic:spPr>
                      </pic:pic>
                    </a:graphicData>
                  </a:graphic>
                </wp:inline>
              </w:drawing>
            </w:r>
          </w:p>
        </w:tc>
      </w:tr>
    </w:tbl>
    <w:p w14:paraId="37BFEDDF" w14:textId="77777777" w:rsidR="00E0289A" w:rsidRPr="00E0289A" w:rsidRDefault="00E0289A" w:rsidP="00E0289A">
      <w:pPr>
        <w:spacing w:after="0" w:line="360" w:lineRule="auto"/>
        <w:ind w:firstLine="709"/>
        <w:jc w:val="both"/>
        <w:rPr>
          <w:rFonts w:ascii="Times New Roman" w:hAnsi="Times New Roman" w:cs="Times New Roman"/>
          <w:noProof/>
          <w:sz w:val="28"/>
          <w:szCs w:val="28"/>
          <w:lang w:val="uk-UA"/>
        </w:rPr>
      </w:pPr>
      <w:r w:rsidRPr="00E0289A">
        <w:rPr>
          <w:rFonts w:ascii="Times New Roman" w:hAnsi="Times New Roman" w:cs="Times New Roman"/>
          <w:noProof/>
          <w:sz w:val="28"/>
          <w:szCs w:val="28"/>
          <w:lang w:val="uk-UA"/>
        </w:rPr>
        <w:t xml:space="preserve">*Джерело: </w:t>
      </w:r>
      <w:r w:rsidRPr="003A7CF4">
        <w:rPr>
          <w:rFonts w:ascii="Times New Roman" w:hAnsi="Times New Roman" w:cs="Times New Roman"/>
          <w:noProof/>
          <w:sz w:val="28"/>
          <w:szCs w:val="28"/>
        </w:rPr>
        <w:t>[27]</w:t>
      </w:r>
      <w:r w:rsidRPr="00E0289A">
        <w:rPr>
          <w:rFonts w:ascii="Times New Roman" w:hAnsi="Times New Roman" w:cs="Times New Roman"/>
          <w:noProof/>
          <w:sz w:val="28"/>
          <w:szCs w:val="28"/>
          <w:lang w:val="uk-UA"/>
        </w:rPr>
        <w:t>.</w:t>
      </w:r>
    </w:p>
    <w:p w14:paraId="01D6511C" w14:textId="7261A222" w:rsidR="00D3468C" w:rsidRDefault="00D3468C" w:rsidP="00D3468C">
      <w:pPr>
        <w:spacing w:after="0" w:line="360" w:lineRule="auto"/>
        <w:ind w:firstLine="709"/>
        <w:jc w:val="both"/>
        <w:rPr>
          <w:rFonts w:ascii="Times New Roman" w:hAnsi="Times New Roman" w:cs="Times New Roman"/>
          <w:noProof/>
          <w:sz w:val="28"/>
          <w:szCs w:val="28"/>
          <w:lang w:val="uk-UA"/>
        </w:rPr>
      </w:pPr>
    </w:p>
    <w:p w14:paraId="7C053756" w14:textId="1F040D29" w:rsidR="004741E8" w:rsidRPr="004741E8" w:rsidRDefault="004741E8" w:rsidP="004741E8">
      <w:pPr>
        <w:spacing w:after="0" w:line="360" w:lineRule="auto"/>
        <w:ind w:firstLine="709"/>
        <w:jc w:val="both"/>
        <w:rPr>
          <w:rFonts w:ascii="Times New Roman" w:hAnsi="Times New Roman" w:cs="Times New Roman"/>
          <w:noProof/>
          <w:sz w:val="28"/>
          <w:szCs w:val="28"/>
        </w:rPr>
      </w:pPr>
      <w:r w:rsidRPr="004741E8">
        <w:rPr>
          <w:rFonts w:ascii="Times New Roman" w:hAnsi="Times New Roman" w:cs="Times New Roman"/>
          <w:b/>
          <w:bCs/>
          <w:i/>
          <w:iCs/>
          <w:noProof/>
          <w:sz w:val="28"/>
          <w:szCs w:val="28"/>
        </w:rPr>
        <w:lastRenderedPageBreak/>
        <w:t>Західний регіон України</w:t>
      </w:r>
      <w:r w:rsidRPr="004741E8">
        <w:rPr>
          <w:rFonts w:ascii="Times New Roman" w:hAnsi="Times New Roman" w:cs="Times New Roman"/>
          <w:noProof/>
          <w:sz w:val="28"/>
          <w:szCs w:val="28"/>
        </w:rPr>
        <w:t>, до якого входять такі міста як Львів, Івано-Франківськ, Тернопіль та інші, є одним з найбільш привабливих туристичних напрямків країни, який відрізняється унікальним поєднанням культурного багатства, історичної спадщини та природних ресурсів.</w:t>
      </w:r>
    </w:p>
    <w:p w14:paraId="6F28D90C" w14:textId="5A99E66D" w:rsidR="004741E8" w:rsidRPr="004741E8" w:rsidRDefault="004741E8" w:rsidP="004741E8">
      <w:pPr>
        <w:spacing w:after="0" w:line="360" w:lineRule="auto"/>
        <w:ind w:firstLine="709"/>
        <w:jc w:val="both"/>
        <w:rPr>
          <w:rFonts w:ascii="Times New Roman" w:hAnsi="Times New Roman" w:cs="Times New Roman"/>
          <w:noProof/>
          <w:sz w:val="28"/>
          <w:szCs w:val="28"/>
        </w:rPr>
      </w:pPr>
      <w:r w:rsidRPr="004741E8">
        <w:rPr>
          <w:rFonts w:ascii="Times New Roman" w:hAnsi="Times New Roman" w:cs="Times New Roman"/>
          <w:noProof/>
          <w:sz w:val="28"/>
          <w:szCs w:val="28"/>
        </w:rPr>
        <w:t>Перш за все, регіон фокусується на культурному туризмі. Міста, як-от Львів, славляться своїми архітектурними пам'ятками, музеями, галереями та театрами, які розповідають багату історію та культурні традиції регіону. Гастрономічний туризм також процвітає завдяки унікальній західноукраїнській кухні, яка приваблює гурманів з усього світу відвідати ресторани та кафе, де подаються традиційні страви</w:t>
      </w:r>
      <w:r w:rsidR="00B940EC" w:rsidRPr="003A7CF4">
        <w:rPr>
          <w:rFonts w:ascii="Times New Roman" w:hAnsi="Times New Roman" w:cs="Times New Roman"/>
          <w:noProof/>
          <w:sz w:val="28"/>
          <w:szCs w:val="28"/>
        </w:rPr>
        <w:t xml:space="preserve"> [10]</w:t>
      </w:r>
      <w:r w:rsidRPr="004741E8">
        <w:rPr>
          <w:rFonts w:ascii="Times New Roman" w:hAnsi="Times New Roman" w:cs="Times New Roman"/>
          <w:noProof/>
          <w:sz w:val="28"/>
          <w:szCs w:val="28"/>
        </w:rPr>
        <w:t>.</w:t>
      </w:r>
    </w:p>
    <w:p w14:paraId="0D1B967A" w14:textId="77777777" w:rsidR="004741E8" w:rsidRPr="004741E8" w:rsidRDefault="004741E8" w:rsidP="004741E8">
      <w:pPr>
        <w:spacing w:after="0" w:line="360" w:lineRule="auto"/>
        <w:ind w:firstLine="709"/>
        <w:jc w:val="both"/>
        <w:rPr>
          <w:rFonts w:ascii="Times New Roman" w:hAnsi="Times New Roman" w:cs="Times New Roman"/>
          <w:noProof/>
          <w:sz w:val="28"/>
          <w:szCs w:val="28"/>
        </w:rPr>
      </w:pPr>
      <w:r w:rsidRPr="004741E8">
        <w:rPr>
          <w:rFonts w:ascii="Times New Roman" w:hAnsi="Times New Roman" w:cs="Times New Roman"/>
          <w:noProof/>
          <w:sz w:val="28"/>
          <w:szCs w:val="28"/>
        </w:rPr>
        <w:t>Релігійний туризм в регіоні також розвинений, особливо завдяки численним храмам та монастирям, які є важливими паломницькими центрами та місцями духовного відновлення. Ці релігійні об'єкти не лише служать місцем для поклоніння, але й є важливими культурно-історичними пам'ятками.</w:t>
      </w:r>
    </w:p>
    <w:p w14:paraId="76687632" w14:textId="77777777" w:rsidR="004741E8" w:rsidRPr="004741E8" w:rsidRDefault="004741E8" w:rsidP="004741E8">
      <w:pPr>
        <w:spacing w:after="0" w:line="360" w:lineRule="auto"/>
        <w:ind w:firstLine="709"/>
        <w:jc w:val="both"/>
        <w:rPr>
          <w:rFonts w:ascii="Times New Roman" w:hAnsi="Times New Roman" w:cs="Times New Roman"/>
          <w:noProof/>
          <w:sz w:val="28"/>
          <w:szCs w:val="28"/>
        </w:rPr>
      </w:pPr>
      <w:r w:rsidRPr="004741E8">
        <w:rPr>
          <w:rFonts w:ascii="Times New Roman" w:hAnsi="Times New Roman" w:cs="Times New Roman"/>
          <w:noProof/>
          <w:sz w:val="28"/>
          <w:szCs w:val="28"/>
        </w:rPr>
        <w:t>Зелений туризм та агротуризм активно розвиваються завдяки багатому природному потенціалу та сільськогосподарським традиціям регіону. Туристи мають можливість насолодитися красою Карпат, пройтися мальовничими екологічними маршрутами, а також відвідати сільські господарства, де можна спробувати місцеві органічні продукти та дізнатися більше про традиційне сільське господарство.</w:t>
      </w:r>
    </w:p>
    <w:p w14:paraId="208B5EFE" w14:textId="77777777" w:rsidR="004741E8" w:rsidRPr="004741E8" w:rsidRDefault="004741E8" w:rsidP="004741E8">
      <w:pPr>
        <w:spacing w:after="0" w:line="360" w:lineRule="auto"/>
        <w:ind w:firstLine="709"/>
        <w:jc w:val="both"/>
        <w:rPr>
          <w:rFonts w:ascii="Times New Roman" w:hAnsi="Times New Roman" w:cs="Times New Roman"/>
          <w:noProof/>
          <w:sz w:val="28"/>
          <w:szCs w:val="28"/>
        </w:rPr>
      </w:pPr>
      <w:r w:rsidRPr="004741E8">
        <w:rPr>
          <w:rFonts w:ascii="Times New Roman" w:hAnsi="Times New Roman" w:cs="Times New Roman"/>
          <w:noProof/>
          <w:sz w:val="28"/>
          <w:szCs w:val="28"/>
        </w:rPr>
        <w:t>Таким чином, західний регіон України пропонує різноманітні можливості для туризму, поєднуючи культурні, релігійні та природні ресурси для надання унікального та незабутнього досвіду для відвідувачів.</w:t>
      </w:r>
    </w:p>
    <w:p w14:paraId="6503FC0E" w14:textId="77777777" w:rsidR="004741E8" w:rsidRPr="004741E8" w:rsidRDefault="004741E8" w:rsidP="004741E8">
      <w:pPr>
        <w:spacing w:after="0" w:line="360" w:lineRule="auto"/>
        <w:ind w:firstLine="709"/>
        <w:jc w:val="both"/>
        <w:rPr>
          <w:rFonts w:ascii="Times New Roman" w:hAnsi="Times New Roman" w:cs="Times New Roman"/>
          <w:noProof/>
          <w:sz w:val="28"/>
          <w:szCs w:val="28"/>
        </w:rPr>
      </w:pPr>
      <w:r w:rsidRPr="004741E8">
        <w:rPr>
          <w:rFonts w:ascii="Times New Roman" w:hAnsi="Times New Roman" w:cs="Times New Roman"/>
          <w:b/>
          <w:bCs/>
          <w:i/>
          <w:iCs/>
          <w:noProof/>
          <w:sz w:val="28"/>
          <w:szCs w:val="28"/>
        </w:rPr>
        <w:t>Південний регіон</w:t>
      </w:r>
      <w:r w:rsidRPr="004741E8">
        <w:rPr>
          <w:rFonts w:ascii="Times New Roman" w:hAnsi="Times New Roman" w:cs="Times New Roman"/>
          <w:noProof/>
          <w:sz w:val="28"/>
          <w:szCs w:val="28"/>
        </w:rPr>
        <w:t xml:space="preserve"> України, який включає такі міста як Одеса, Херсон та Миколаїв, є важливим туристичним центром, що пропонує різноманітні можливості для відпочинку та туризму.</w:t>
      </w:r>
    </w:p>
    <w:p w14:paraId="64E99687" w14:textId="65C59AEF" w:rsidR="004741E8" w:rsidRPr="004741E8" w:rsidRDefault="004741E8" w:rsidP="004741E8">
      <w:pPr>
        <w:spacing w:after="0" w:line="360" w:lineRule="auto"/>
        <w:ind w:firstLine="709"/>
        <w:jc w:val="both"/>
        <w:rPr>
          <w:rFonts w:ascii="Times New Roman" w:hAnsi="Times New Roman" w:cs="Times New Roman"/>
          <w:noProof/>
          <w:sz w:val="28"/>
          <w:szCs w:val="28"/>
          <w:lang w:val="uk-UA"/>
        </w:rPr>
      </w:pPr>
      <w:r w:rsidRPr="004741E8">
        <w:rPr>
          <w:rFonts w:ascii="Times New Roman" w:hAnsi="Times New Roman" w:cs="Times New Roman"/>
          <w:noProof/>
          <w:sz w:val="28"/>
          <w:szCs w:val="28"/>
        </w:rPr>
        <w:t xml:space="preserve">Однією з ключових особливостей регіону є розвиток морського та курортного туризму. </w:t>
      </w:r>
      <w:r>
        <w:rPr>
          <w:rFonts w:ascii="Times New Roman" w:hAnsi="Times New Roman" w:cs="Times New Roman"/>
          <w:noProof/>
          <w:sz w:val="28"/>
          <w:szCs w:val="28"/>
          <w:lang w:val="uk-UA"/>
        </w:rPr>
        <w:t>До російського вторгнення, з</w:t>
      </w:r>
      <w:r w:rsidRPr="004741E8">
        <w:rPr>
          <w:rFonts w:ascii="Times New Roman" w:hAnsi="Times New Roman" w:cs="Times New Roman"/>
          <w:noProof/>
          <w:sz w:val="28"/>
          <w:szCs w:val="28"/>
        </w:rPr>
        <w:t>авдяки доступу до Чорного моря, регіон приваблю</w:t>
      </w:r>
      <w:r>
        <w:rPr>
          <w:rFonts w:ascii="Times New Roman" w:hAnsi="Times New Roman" w:cs="Times New Roman"/>
          <w:noProof/>
          <w:sz w:val="28"/>
          <w:szCs w:val="28"/>
          <w:lang w:val="uk-UA"/>
        </w:rPr>
        <w:t>вав</w:t>
      </w:r>
      <w:r w:rsidRPr="004741E8">
        <w:rPr>
          <w:rFonts w:ascii="Times New Roman" w:hAnsi="Times New Roman" w:cs="Times New Roman"/>
          <w:noProof/>
          <w:sz w:val="28"/>
          <w:szCs w:val="28"/>
        </w:rPr>
        <w:t xml:space="preserve"> туристів широким вибором пляжів, курортів та активностей на свіжому повітрі. </w:t>
      </w:r>
      <w:r>
        <w:rPr>
          <w:rFonts w:ascii="Times New Roman" w:hAnsi="Times New Roman" w:cs="Times New Roman"/>
          <w:noProof/>
          <w:sz w:val="28"/>
          <w:szCs w:val="28"/>
          <w:lang w:val="uk-UA"/>
        </w:rPr>
        <w:t xml:space="preserve">Наразі, через війну – ця «перлина» </w:t>
      </w:r>
      <w:r>
        <w:rPr>
          <w:rFonts w:ascii="Times New Roman" w:hAnsi="Times New Roman" w:cs="Times New Roman"/>
          <w:noProof/>
          <w:sz w:val="28"/>
          <w:szCs w:val="28"/>
          <w:lang w:val="uk-UA"/>
        </w:rPr>
        <w:lastRenderedPageBreak/>
        <w:t xml:space="preserve">українського туризму тимчасово недоступна. </w:t>
      </w:r>
      <w:r w:rsidRPr="004741E8">
        <w:rPr>
          <w:rFonts w:ascii="Times New Roman" w:hAnsi="Times New Roman" w:cs="Times New Roman"/>
          <w:noProof/>
          <w:sz w:val="28"/>
          <w:szCs w:val="28"/>
        </w:rPr>
        <w:t>Одеська область, зокрема, відома своїми курортами, спа та wellness-центрами, які пропонують різноманітні програми для оздоровлення та релаксації</w:t>
      </w:r>
      <w:r w:rsidR="00B940EC" w:rsidRPr="003A7CF4">
        <w:rPr>
          <w:rFonts w:ascii="Times New Roman" w:hAnsi="Times New Roman" w:cs="Times New Roman"/>
          <w:noProof/>
          <w:sz w:val="28"/>
          <w:szCs w:val="28"/>
        </w:rPr>
        <w:t xml:space="preserve"> [12]</w:t>
      </w:r>
      <w:r w:rsidRPr="004741E8">
        <w:rPr>
          <w:rFonts w:ascii="Times New Roman" w:hAnsi="Times New Roman" w:cs="Times New Roman"/>
          <w:noProof/>
          <w:sz w:val="28"/>
          <w:szCs w:val="28"/>
        </w:rPr>
        <w:t>.</w:t>
      </w:r>
      <w:r>
        <w:rPr>
          <w:rFonts w:ascii="Times New Roman" w:hAnsi="Times New Roman" w:cs="Times New Roman"/>
          <w:noProof/>
          <w:sz w:val="28"/>
          <w:szCs w:val="28"/>
          <w:lang w:val="uk-UA"/>
        </w:rPr>
        <w:t xml:space="preserve"> </w:t>
      </w:r>
    </w:p>
    <w:p w14:paraId="70409307" w14:textId="77777777" w:rsidR="004741E8" w:rsidRPr="004741E8" w:rsidRDefault="004741E8" w:rsidP="004741E8">
      <w:pPr>
        <w:spacing w:after="0" w:line="360" w:lineRule="auto"/>
        <w:ind w:firstLine="709"/>
        <w:jc w:val="both"/>
        <w:rPr>
          <w:rFonts w:ascii="Times New Roman" w:hAnsi="Times New Roman" w:cs="Times New Roman"/>
          <w:noProof/>
          <w:sz w:val="28"/>
          <w:szCs w:val="28"/>
        </w:rPr>
      </w:pPr>
      <w:r w:rsidRPr="004741E8">
        <w:rPr>
          <w:rFonts w:ascii="Times New Roman" w:hAnsi="Times New Roman" w:cs="Times New Roman"/>
          <w:noProof/>
          <w:sz w:val="28"/>
          <w:szCs w:val="28"/>
        </w:rPr>
        <w:t>Виноробство та еногастрономічний туризм також є важливими складовими туристичної пропозиції південного регіону. Багатий гастрономічний потенціал регіону, включаючи виноградники та виноробні, приваблює любителів вина та гурманів. Туристи можуть відвідувати винні подвали, дегустувати вина, а також насолоджуватися місцевою кухнею.</w:t>
      </w:r>
    </w:p>
    <w:p w14:paraId="78557983" w14:textId="77777777" w:rsidR="004741E8" w:rsidRPr="004741E8" w:rsidRDefault="004741E8" w:rsidP="004741E8">
      <w:pPr>
        <w:spacing w:after="0" w:line="360" w:lineRule="auto"/>
        <w:ind w:firstLine="709"/>
        <w:jc w:val="both"/>
        <w:rPr>
          <w:rFonts w:ascii="Times New Roman" w:hAnsi="Times New Roman" w:cs="Times New Roman"/>
          <w:noProof/>
          <w:sz w:val="28"/>
          <w:szCs w:val="28"/>
        </w:rPr>
      </w:pPr>
      <w:r w:rsidRPr="004741E8">
        <w:rPr>
          <w:rFonts w:ascii="Times New Roman" w:hAnsi="Times New Roman" w:cs="Times New Roman"/>
          <w:noProof/>
          <w:sz w:val="28"/>
          <w:szCs w:val="28"/>
        </w:rPr>
        <w:t>Розвиток річкового круїзного туризму в регіоні відкриває нові перспективи для пізнання України з води. Річки, такі як Дніпро, пропонують чудові маршрути для круїзів, під час яких можна насолодитися пейзажами, відвідати історичні місця та міста, а також взяти участь у культурних та розважальних програмах.</w:t>
      </w:r>
    </w:p>
    <w:p w14:paraId="02238E1B" w14:textId="77777777" w:rsidR="004741E8" w:rsidRPr="004741E8" w:rsidRDefault="004741E8" w:rsidP="004741E8">
      <w:pPr>
        <w:spacing w:after="0" w:line="360" w:lineRule="auto"/>
        <w:ind w:firstLine="709"/>
        <w:jc w:val="both"/>
        <w:rPr>
          <w:rFonts w:ascii="Times New Roman" w:hAnsi="Times New Roman" w:cs="Times New Roman"/>
          <w:noProof/>
          <w:sz w:val="28"/>
          <w:szCs w:val="28"/>
        </w:rPr>
      </w:pPr>
      <w:r w:rsidRPr="004741E8">
        <w:rPr>
          <w:rFonts w:ascii="Times New Roman" w:hAnsi="Times New Roman" w:cs="Times New Roman"/>
          <w:noProof/>
          <w:sz w:val="28"/>
          <w:szCs w:val="28"/>
        </w:rPr>
        <w:t>Таким чином, південний регіон України пропонує багатогранний туристичний досвід, комбінуючи морські курорти, еногастрономічні традиції та річкові круїзи для створення незабутніх вражень та спогадів для відвідувачів.</w:t>
      </w:r>
    </w:p>
    <w:p w14:paraId="7589687C" w14:textId="77777777" w:rsidR="004741E8" w:rsidRPr="004741E8" w:rsidRDefault="004741E8" w:rsidP="004741E8">
      <w:pPr>
        <w:spacing w:after="0" w:line="360" w:lineRule="auto"/>
        <w:ind w:firstLine="709"/>
        <w:jc w:val="both"/>
        <w:rPr>
          <w:rFonts w:ascii="Times New Roman" w:hAnsi="Times New Roman" w:cs="Times New Roman"/>
          <w:noProof/>
          <w:sz w:val="28"/>
          <w:szCs w:val="28"/>
        </w:rPr>
      </w:pPr>
      <w:r w:rsidRPr="004741E8">
        <w:rPr>
          <w:rFonts w:ascii="Times New Roman" w:hAnsi="Times New Roman" w:cs="Times New Roman"/>
          <w:b/>
          <w:bCs/>
          <w:i/>
          <w:iCs/>
          <w:noProof/>
          <w:sz w:val="28"/>
          <w:szCs w:val="28"/>
        </w:rPr>
        <w:t>Центральний регіон</w:t>
      </w:r>
      <w:r w:rsidRPr="004741E8">
        <w:rPr>
          <w:rFonts w:ascii="Times New Roman" w:hAnsi="Times New Roman" w:cs="Times New Roman"/>
          <w:noProof/>
          <w:sz w:val="28"/>
          <w:szCs w:val="28"/>
        </w:rPr>
        <w:t xml:space="preserve"> України, до якого належать такі міста як Київ, Черкаси та Полтава, відзначається різноманітністю туристичних можливостей, серед яких особливе місце займає бізнес-туризм та культурно-історичний туризм.</w:t>
      </w:r>
    </w:p>
    <w:p w14:paraId="337A4DE4" w14:textId="51107059" w:rsidR="004741E8" w:rsidRPr="004741E8" w:rsidRDefault="004741E8" w:rsidP="004741E8">
      <w:pPr>
        <w:spacing w:after="0" w:line="360" w:lineRule="auto"/>
        <w:ind w:firstLine="709"/>
        <w:jc w:val="both"/>
        <w:rPr>
          <w:rFonts w:ascii="Times New Roman" w:hAnsi="Times New Roman" w:cs="Times New Roman"/>
          <w:noProof/>
          <w:sz w:val="28"/>
          <w:szCs w:val="28"/>
        </w:rPr>
      </w:pPr>
      <w:r w:rsidRPr="004741E8">
        <w:rPr>
          <w:rFonts w:ascii="Times New Roman" w:hAnsi="Times New Roman" w:cs="Times New Roman"/>
          <w:noProof/>
          <w:sz w:val="28"/>
          <w:szCs w:val="28"/>
        </w:rPr>
        <w:t>Бізнес-туризм у центральному регіоні активно розвивається завдяки великій концентрації бізнес-інфраструктури, зокрема конференц-залів, бізнес-центрів та готелів, адаптованих для проведення корпоративних заходів та конференцій. Київ, як столиця країни, є основним місцем проведення великих міжнародних форумів, виставок, конференцій та інших бізнес-заходів, що приваблюють учасників з усього світу</w:t>
      </w:r>
      <w:r w:rsidR="00B940EC" w:rsidRPr="003A7CF4">
        <w:rPr>
          <w:rFonts w:ascii="Times New Roman" w:hAnsi="Times New Roman" w:cs="Times New Roman"/>
          <w:noProof/>
          <w:sz w:val="28"/>
          <w:szCs w:val="28"/>
        </w:rPr>
        <w:t xml:space="preserve"> [23]</w:t>
      </w:r>
      <w:r w:rsidRPr="004741E8">
        <w:rPr>
          <w:rFonts w:ascii="Times New Roman" w:hAnsi="Times New Roman" w:cs="Times New Roman"/>
          <w:noProof/>
          <w:sz w:val="28"/>
          <w:szCs w:val="28"/>
        </w:rPr>
        <w:t>.</w:t>
      </w:r>
    </w:p>
    <w:p w14:paraId="760AEC95" w14:textId="77777777" w:rsidR="004741E8" w:rsidRPr="004741E8" w:rsidRDefault="004741E8" w:rsidP="004741E8">
      <w:pPr>
        <w:spacing w:after="0" w:line="360" w:lineRule="auto"/>
        <w:ind w:firstLine="709"/>
        <w:jc w:val="both"/>
        <w:rPr>
          <w:rFonts w:ascii="Times New Roman" w:hAnsi="Times New Roman" w:cs="Times New Roman"/>
          <w:noProof/>
          <w:sz w:val="28"/>
          <w:szCs w:val="28"/>
        </w:rPr>
      </w:pPr>
      <w:r w:rsidRPr="004741E8">
        <w:rPr>
          <w:rFonts w:ascii="Times New Roman" w:hAnsi="Times New Roman" w:cs="Times New Roman"/>
          <w:noProof/>
          <w:sz w:val="28"/>
          <w:szCs w:val="28"/>
        </w:rPr>
        <w:t xml:space="preserve">Культурно-історичний туризм у регіоні також має великий потенціал завдяки багатому культурному спадку та різноманітним музеям, галереям та театрам. Міста регіону можуть запропонувати туристам поглиблене занурення </w:t>
      </w:r>
      <w:r w:rsidRPr="004741E8">
        <w:rPr>
          <w:rFonts w:ascii="Times New Roman" w:hAnsi="Times New Roman" w:cs="Times New Roman"/>
          <w:noProof/>
          <w:sz w:val="28"/>
          <w:szCs w:val="28"/>
        </w:rPr>
        <w:lastRenderedPageBreak/>
        <w:t>у історію та культуру України, ознайомлення з національними традиціями, мистецтвом та ремеслами. Культурні заходи, екскурсії, майстер-класи та тематичні експозиції дозволяють відвідувачам зануритися у світ української культури та історії, отримати нові знання та враження.</w:t>
      </w:r>
    </w:p>
    <w:p w14:paraId="1C22F848" w14:textId="77777777" w:rsidR="004741E8" w:rsidRPr="004741E8" w:rsidRDefault="004741E8" w:rsidP="004741E8">
      <w:pPr>
        <w:spacing w:after="0" w:line="360" w:lineRule="auto"/>
        <w:ind w:firstLine="709"/>
        <w:jc w:val="both"/>
        <w:rPr>
          <w:rFonts w:ascii="Times New Roman" w:hAnsi="Times New Roman" w:cs="Times New Roman"/>
          <w:noProof/>
          <w:sz w:val="28"/>
          <w:szCs w:val="28"/>
        </w:rPr>
      </w:pPr>
      <w:r w:rsidRPr="004741E8">
        <w:rPr>
          <w:rFonts w:ascii="Times New Roman" w:hAnsi="Times New Roman" w:cs="Times New Roman"/>
          <w:noProof/>
          <w:sz w:val="28"/>
          <w:szCs w:val="28"/>
        </w:rPr>
        <w:t>Таким чином, центральний регіон України пропонує туристам та бізнес-відвідувачам широкий спектр можливостей для професійного розвитку, обміну досвідом, а також для культурного та історичного самовдосконалення та пізнання.</w:t>
      </w:r>
    </w:p>
    <w:p w14:paraId="5B28BF3C" w14:textId="77777777" w:rsidR="00B940EC" w:rsidRPr="00B940EC" w:rsidRDefault="00B940EC" w:rsidP="00B940EC">
      <w:pPr>
        <w:spacing w:after="0" w:line="360" w:lineRule="auto"/>
        <w:ind w:firstLine="709"/>
        <w:jc w:val="both"/>
        <w:rPr>
          <w:rFonts w:ascii="Times New Roman" w:hAnsi="Times New Roman" w:cs="Times New Roman"/>
          <w:noProof/>
          <w:sz w:val="28"/>
          <w:szCs w:val="28"/>
        </w:rPr>
      </w:pPr>
      <w:r w:rsidRPr="00B940EC">
        <w:rPr>
          <w:rFonts w:ascii="Times New Roman" w:hAnsi="Times New Roman" w:cs="Times New Roman"/>
          <w:b/>
          <w:bCs/>
          <w:i/>
          <w:iCs/>
          <w:noProof/>
          <w:sz w:val="28"/>
          <w:szCs w:val="28"/>
        </w:rPr>
        <w:t>Східний регіон</w:t>
      </w:r>
      <w:r w:rsidRPr="00B940EC">
        <w:rPr>
          <w:rFonts w:ascii="Times New Roman" w:hAnsi="Times New Roman" w:cs="Times New Roman"/>
          <w:noProof/>
          <w:sz w:val="28"/>
          <w:szCs w:val="28"/>
        </w:rPr>
        <w:t xml:space="preserve"> України, до якого входять такі міста як Харків, Донецьк та Луганськ, має свої особливості у контексті розвитку туризму, які зумовлені історичними, промисловими та освітніми факторами, а також впливом військового конфлікту.</w:t>
      </w:r>
    </w:p>
    <w:p w14:paraId="453D4A72" w14:textId="67E5E2DF" w:rsidR="00B940EC" w:rsidRPr="00B940EC" w:rsidRDefault="00B940EC" w:rsidP="00B940EC">
      <w:pPr>
        <w:spacing w:after="0" w:line="360" w:lineRule="auto"/>
        <w:ind w:firstLine="709"/>
        <w:jc w:val="both"/>
        <w:rPr>
          <w:rFonts w:ascii="Times New Roman" w:hAnsi="Times New Roman" w:cs="Times New Roman"/>
          <w:noProof/>
          <w:sz w:val="28"/>
          <w:szCs w:val="28"/>
        </w:rPr>
      </w:pPr>
      <w:r w:rsidRPr="00B940EC">
        <w:rPr>
          <w:rFonts w:ascii="Times New Roman" w:hAnsi="Times New Roman" w:cs="Times New Roman"/>
          <w:noProof/>
          <w:sz w:val="28"/>
          <w:szCs w:val="28"/>
        </w:rPr>
        <w:t xml:space="preserve">Промисловий туризм у регіоні має потенціал завдяки можливості організації екскурсій на різноманітні промислові підприємства. Однак, через військові дії та окупацію територій Донецької та Луганської областей, реалізація цього потенціалу ускладнена. Безпека туристів є пріоритетом, тому </w:t>
      </w:r>
      <w:r>
        <w:rPr>
          <w:rFonts w:ascii="Times New Roman" w:hAnsi="Times New Roman" w:cs="Times New Roman"/>
          <w:noProof/>
          <w:sz w:val="28"/>
          <w:szCs w:val="28"/>
          <w:lang w:val="uk-UA"/>
        </w:rPr>
        <w:t xml:space="preserve">вкрай необхідні </w:t>
      </w:r>
      <w:r w:rsidRPr="00B940EC">
        <w:rPr>
          <w:rFonts w:ascii="Times New Roman" w:hAnsi="Times New Roman" w:cs="Times New Roman"/>
          <w:noProof/>
          <w:sz w:val="28"/>
          <w:szCs w:val="28"/>
        </w:rPr>
        <w:t>маршрути та програми ретельно плану</w:t>
      </w:r>
      <w:r>
        <w:rPr>
          <w:rFonts w:ascii="Times New Roman" w:hAnsi="Times New Roman" w:cs="Times New Roman"/>
          <w:noProof/>
          <w:sz w:val="28"/>
          <w:szCs w:val="28"/>
          <w:lang w:val="uk-UA"/>
        </w:rPr>
        <w:t>ються</w:t>
      </w:r>
      <w:r w:rsidRPr="00B940EC">
        <w:rPr>
          <w:rFonts w:ascii="Times New Roman" w:hAnsi="Times New Roman" w:cs="Times New Roman"/>
          <w:noProof/>
          <w:sz w:val="28"/>
          <w:szCs w:val="28"/>
        </w:rPr>
        <w:t xml:space="preserve"> з урахуванням </w:t>
      </w:r>
      <w:r>
        <w:rPr>
          <w:rFonts w:ascii="Times New Roman" w:hAnsi="Times New Roman" w:cs="Times New Roman"/>
          <w:noProof/>
          <w:sz w:val="28"/>
          <w:szCs w:val="28"/>
          <w:lang w:val="uk-UA"/>
        </w:rPr>
        <w:t>військових дій</w:t>
      </w:r>
      <w:r w:rsidRPr="003A7CF4">
        <w:rPr>
          <w:rFonts w:ascii="Times New Roman" w:hAnsi="Times New Roman" w:cs="Times New Roman"/>
          <w:noProof/>
          <w:sz w:val="28"/>
          <w:szCs w:val="28"/>
        </w:rPr>
        <w:t xml:space="preserve"> [10]</w:t>
      </w:r>
      <w:r w:rsidRPr="00B940EC">
        <w:rPr>
          <w:rFonts w:ascii="Times New Roman" w:hAnsi="Times New Roman" w:cs="Times New Roman"/>
          <w:noProof/>
          <w:sz w:val="28"/>
          <w:szCs w:val="28"/>
        </w:rPr>
        <w:t>.</w:t>
      </w:r>
    </w:p>
    <w:p w14:paraId="5B5DD599" w14:textId="77777777" w:rsidR="00B940EC" w:rsidRPr="00B940EC" w:rsidRDefault="00B940EC" w:rsidP="00B940EC">
      <w:pPr>
        <w:spacing w:after="0" w:line="360" w:lineRule="auto"/>
        <w:ind w:firstLine="709"/>
        <w:jc w:val="both"/>
        <w:rPr>
          <w:rFonts w:ascii="Times New Roman" w:hAnsi="Times New Roman" w:cs="Times New Roman"/>
          <w:noProof/>
          <w:sz w:val="28"/>
          <w:szCs w:val="28"/>
        </w:rPr>
      </w:pPr>
      <w:r w:rsidRPr="00B940EC">
        <w:rPr>
          <w:rFonts w:ascii="Times New Roman" w:hAnsi="Times New Roman" w:cs="Times New Roman"/>
          <w:noProof/>
          <w:sz w:val="28"/>
          <w:szCs w:val="28"/>
        </w:rPr>
        <w:t>Науково-освітній туризм прославив східний регіон завдяки наявності великих університетів та наукових центрів, зокрема у Харкові. Місто може запропонувати різноманітні програми для студентів, вчених та дослідників, що сприяє обміну знаннями та досвідом на міжнародному рівні.</w:t>
      </w:r>
    </w:p>
    <w:p w14:paraId="39D834C9" w14:textId="77777777" w:rsidR="00B940EC" w:rsidRPr="00B940EC" w:rsidRDefault="00B940EC" w:rsidP="00B940EC">
      <w:pPr>
        <w:spacing w:after="0" w:line="360" w:lineRule="auto"/>
        <w:ind w:firstLine="709"/>
        <w:jc w:val="both"/>
        <w:rPr>
          <w:rFonts w:ascii="Times New Roman" w:hAnsi="Times New Roman" w:cs="Times New Roman"/>
          <w:noProof/>
          <w:sz w:val="28"/>
          <w:szCs w:val="28"/>
        </w:rPr>
      </w:pPr>
      <w:r w:rsidRPr="00B940EC">
        <w:rPr>
          <w:rFonts w:ascii="Times New Roman" w:hAnsi="Times New Roman" w:cs="Times New Roman"/>
          <w:noProof/>
          <w:sz w:val="28"/>
          <w:szCs w:val="28"/>
        </w:rPr>
        <w:t>Враховуючи військовий конфлікт, акцент може бути зроблений на миротворчі ініціативи, наукові дослідження та освітні програми, спрямовані на вирішення конфліктів, відновлення миру та розвиток постконфліктних територій.</w:t>
      </w:r>
    </w:p>
    <w:p w14:paraId="366DD391" w14:textId="77777777" w:rsidR="00B940EC" w:rsidRPr="00B940EC" w:rsidRDefault="00B940EC" w:rsidP="00B940EC">
      <w:pPr>
        <w:spacing w:after="0" w:line="360" w:lineRule="auto"/>
        <w:ind w:firstLine="709"/>
        <w:jc w:val="both"/>
        <w:rPr>
          <w:rFonts w:ascii="Times New Roman" w:hAnsi="Times New Roman" w:cs="Times New Roman"/>
          <w:noProof/>
          <w:sz w:val="28"/>
          <w:szCs w:val="28"/>
        </w:rPr>
      </w:pPr>
      <w:r w:rsidRPr="00B940EC">
        <w:rPr>
          <w:rFonts w:ascii="Times New Roman" w:hAnsi="Times New Roman" w:cs="Times New Roman"/>
          <w:noProof/>
          <w:sz w:val="28"/>
          <w:szCs w:val="28"/>
        </w:rPr>
        <w:t>Таким чином, східний регіон, не дивлячись на військовий конфлікт, продовжує розвивати туристичний потенціал, адаптуючи та переосмислюючи туристичні продукти та послуги з урахуванням сучасних реалій та викликів.</w:t>
      </w:r>
    </w:p>
    <w:p w14:paraId="21C21650" w14:textId="77777777" w:rsidR="00B940EC" w:rsidRPr="00B940EC" w:rsidRDefault="00B940EC" w:rsidP="00B940EC">
      <w:pPr>
        <w:spacing w:after="0" w:line="360" w:lineRule="auto"/>
        <w:ind w:firstLine="709"/>
        <w:jc w:val="both"/>
        <w:rPr>
          <w:rFonts w:ascii="Times New Roman" w:hAnsi="Times New Roman" w:cs="Times New Roman"/>
          <w:noProof/>
          <w:sz w:val="28"/>
          <w:szCs w:val="28"/>
        </w:rPr>
      </w:pPr>
      <w:r w:rsidRPr="00B940EC">
        <w:rPr>
          <w:rFonts w:ascii="Times New Roman" w:hAnsi="Times New Roman" w:cs="Times New Roman"/>
          <w:b/>
          <w:bCs/>
          <w:i/>
          <w:iCs/>
          <w:noProof/>
          <w:sz w:val="28"/>
          <w:szCs w:val="28"/>
        </w:rPr>
        <w:lastRenderedPageBreak/>
        <w:t>Північний регіон</w:t>
      </w:r>
      <w:r w:rsidRPr="00B940EC">
        <w:rPr>
          <w:rFonts w:ascii="Times New Roman" w:hAnsi="Times New Roman" w:cs="Times New Roman"/>
          <w:noProof/>
          <w:sz w:val="28"/>
          <w:szCs w:val="28"/>
        </w:rPr>
        <w:t xml:space="preserve"> України, що включає такі області як Чернігів, Суми та Житомир, відзначається унікальними природними ресурсами та багатим історико-культурним насліддям, що створює сприятливі умови для розвитку різних форм туризму, зокрема екотуризму, активного відпочинку, історичного та культурного туризму.</w:t>
      </w:r>
    </w:p>
    <w:p w14:paraId="2DDEC8EA" w14:textId="23AF2290" w:rsidR="00B940EC" w:rsidRPr="00B940EC" w:rsidRDefault="00B940EC" w:rsidP="00B940EC">
      <w:pPr>
        <w:spacing w:after="0" w:line="360" w:lineRule="auto"/>
        <w:ind w:firstLine="709"/>
        <w:jc w:val="both"/>
        <w:rPr>
          <w:rFonts w:ascii="Times New Roman" w:hAnsi="Times New Roman" w:cs="Times New Roman"/>
          <w:noProof/>
          <w:sz w:val="28"/>
          <w:szCs w:val="28"/>
        </w:rPr>
      </w:pPr>
      <w:r w:rsidRPr="00B940EC">
        <w:rPr>
          <w:rFonts w:ascii="Times New Roman" w:hAnsi="Times New Roman" w:cs="Times New Roman"/>
          <w:noProof/>
          <w:sz w:val="28"/>
          <w:szCs w:val="28"/>
        </w:rPr>
        <w:t>Екотуризм та активний відпочинок в регіоні розвиваються завдяки численним лісам, національним паркам та природним резерватам. Туристи мають можливість насолоджуватися пішохідними та велосипедними маршрутами, спостерігати за дикою природою, а також зануритися у спокій та тишу непорушної природи</w:t>
      </w:r>
      <w:r w:rsidRPr="003A7CF4">
        <w:rPr>
          <w:rFonts w:ascii="Times New Roman" w:hAnsi="Times New Roman" w:cs="Times New Roman"/>
          <w:noProof/>
          <w:sz w:val="28"/>
          <w:szCs w:val="28"/>
        </w:rPr>
        <w:t xml:space="preserve"> [27]</w:t>
      </w:r>
      <w:r w:rsidRPr="00B940EC">
        <w:rPr>
          <w:rFonts w:ascii="Times New Roman" w:hAnsi="Times New Roman" w:cs="Times New Roman"/>
          <w:noProof/>
          <w:sz w:val="28"/>
          <w:szCs w:val="28"/>
        </w:rPr>
        <w:t>.</w:t>
      </w:r>
    </w:p>
    <w:p w14:paraId="56CE8848" w14:textId="77777777" w:rsidR="00B940EC" w:rsidRPr="00B940EC" w:rsidRDefault="00B940EC" w:rsidP="00B940EC">
      <w:pPr>
        <w:spacing w:after="0" w:line="360" w:lineRule="auto"/>
        <w:ind w:firstLine="709"/>
        <w:jc w:val="both"/>
        <w:rPr>
          <w:rFonts w:ascii="Times New Roman" w:hAnsi="Times New Roman" w:cs="Times New Roman"/>
          <w:noProof/>
          <w:sz w:val="28"/>
          <w:szCs w:val="28"/>
        </w:rPr>
      </w:pPr>
      <w:r w:rsidRPr="00B940EC">
        <w:rPr>
          <w:rFonts w:ascii="Times New Roman" w:hAnsi="Times New Roman" w:cs="Times New Roman"/>
          <w:noProof/>
          <w:sz w:val="28"/>
          <w:szCs w:val="28"/>
        </w:rPr>
        <w:t>Історичний та культурний туризм у північному регіоні акцентується на вивченні та ознайомленні з історичними фортецями, музеями, архітектурними пам'ятками та іншими об'єктами культурної спадщини. Регіон багатий на старовинні фортеці, церкви, монастирі та інші пам'ятки, які розповідають про багатовікову історію та культурне різноманіття цієї частини України.</w:t>
      </w:r>
    </w:p>
    <w:p w14:paraId="4C4F12BD" w14:textId="77777777" w:rsidR="00B940EC" w:rsidRPr="00B940EC" w:rsidRDefault="00B940EC" w:rsidP="00B940EC">
      <w:pPr>
        <w:spacing w:after="0" w:line="360" w:lineRule="auto"/>
        <w:ind w:firstLine="709"/>
        <w:jc w:val="both"/>
        <w:rPr>
          <w:rFonts w:ascii="Times New Roman" w:hAnsi="Times New Roman" w:cs="Times New Roman"/>
          <w:noProof/>
          <w:sz w:val="28"/>
          <w:szCs w:val="28"/>
        </w:rPr>
      </w:pPr>
      <w:r w:rsidRPr="00B940EC">
        <w:rPr>
          <w:rFonts w:ascii="Times New Roman" w:hAnsi="Times New Roman" w:cs="Times New Roman"/>
          <w:noProof/>
          <w:sz w:val="28"/>
          <w:szCs w:val="28"/>
        </w:rPr>
        <w:t>Таким чином, північний регіон України пропонує туристам різноманітні можливості для відпочинку та ознайомлення з природними красами та історико-культурною спадщиною країни, розвиваючи при цьому місцеві громади та сприяючи збереженню природних та культурних ресурсів регіону.</w:t>
      </w:r>
    </w:p>
    <w:p w14:paraId="6641DC81" w14:textId="77777777" w:rsidR="00882237" w:rsidRPr="00D6501A" w:rsidRDefault="00882237" w:rsidP="00D3468C">
      <w:pPr>
        <w:spacing w:after="0" w:line="360" w:lineRule="auto"/>
        <w:ind w:firstLine="709"/>
        <w:jc w:val="both"/>
        <w:rPr>
          <w:rFonts w:ascii="Times New Roman" w:hAnsi="Times New Roman" w:cs="Times New Roman"/>
          <w:noProof/>
          <w:sz w:val="28"/>
          <w:szCs w:val="28"/>
          <w:lang w:val="uk-UA"/>
        </w:rPr>
      </w:pPr>
    </w:p>
    <w:p w14:paraId="1DFDA418" w14:textId="31C230C9" w:rsidR="00D3468C" w:rsidRPr="00B940EC" w:rsidRDefault="00D3468C" w:rsidP="00B940EC">
      <w:pPr>
        <w:pageBreakBefore/>
        <w:spacing w:after="0" w:line="360" w:lineRule="auto"/>
        <w:ind w:firstLine="709"/>
        <w:jc w:val="center"/>
        <w:rPr>
          <w:rFonts w:ascii="Times New Roman" w:hAnsi="Times New Roman" w:cs="Times New Roman"/>
          <w:b/>
          <w:bCs/>
          <w:noProof/>
          <w:sz w:val="28"/>
          <w:szCs w:val="28"/>
          <w:lang w:val="uk-UA"/>
        </w:rPr>
      </w:pPr>
      <w:r w:rsidRPr="00B940EC">
        <w:rPr>
          <w:rFonts w:ascii="Times New Roman" w:hAnsi="Times New Roman" w:cs="Times New Roman"/>
          <w:b/>
          <w:bCs/>
          <w:noProof/>
          <w:sz w:val="28"/>
          <w:szCs w:val="28"/>
          <w:lang w:val="uk-UA"/>
        </w:rPr>
        <w:lastRenderedPageBreak/>
        <w:t>Висновки до розділу 2</w:t>
      </w:r>
    </w:p>
    <w:p w14:paraId="53A4DB34" w14:textId="422AD320" w:rsidR="00D3468C" w:rsidRDefault="00D3468C" w:rsidP="006E1604">
      <w:pPr>
        <w:spacing w:after="0" w:line="360" w:lineRule="auto"/>
        <w:ind w:firstLine="709"/>
        <w:jc w:val="both"/>
        <w:rPr>
          <w:rFonts w:ascii="Times New Roman" w:hAnsi="Times New Roman" w:cs="Times New Roman"/>
          <w:noProof/>
          <w:sz w:val="28"/>
          <w:szCs w:val="28"/>
          <w:lang w:val="uk-UA"/>
        </w:rPr>
      </w:pPr>
    </w:p>
    <w:p w14:paraId="785CAA20" w14:textId="3633B168" w:rsidR="00B940EC" w:rsidRPr="00B940EC" w:rsidRDefault="00B940EC" w:rsidP="00B940EC">
      <w:pPr>
        <w:spacing w:after="0" w:line="360" w:lineRule="auto"/>
        <w:ind w:firstLine="709"/>
        <w:jc w:val="both"/>
        <w:rPr>
          <w:rFonts w:ascii="Times New Roman" w:hAnsi="Times New Roman" w:cs="Times New Roman"/>
          <w:noProof/>
          <w:sz w:val="28"/>
          <w:szCs w:val="28"/>
        </w:rPr>
      </w:pPr>
      <w:r w:rsidRPr="00B940EC">
        <w:rPr>
          <w:rFonts w:ascii="Times New Roman" w:hAnsi="Times New Roman" w:cs="Times New Roman"/>
          <w:noProof/>
          <w:sz w:val="28"/>
          <w:szCs w:val="28"/>
        </w:rPr>
        <w:t>У другому розділі дослідження було зосереджено увагу на аналізі сучасного стану державної політики України у сфері гостинності. Проведена оцінка туристичної політики України дозволила виявити її вплив на розвиток гостинності в країні, виявлено ключові напрямки та інструменти політики у цій сфері.</w:t>
      </w:r>
      <w:r w:rsidRPr="003A7CF4">
        <w:rPr>
          <w:rFonts w:ascii="Times New Roman" w:hAnsi="Times New Roman" w:cs="Times New Roman"/>
          <w:noProof/>
          <w:sz w:val="28"/>
          <w:szCs w:val="28"/>
        </w:rPr>
        <w:t xml:space="preserve"> </w:t>
      </w:r>
      <w:r w:rsidRPr="00B940EC">
        <w:rPr>
          <w:rFonts w:ascii="Times New Roman" w:hAnsi="Times New Roman" w:cs="Times New Roman"/>
          <w:noProof/>
          <w:sz w:val="28"/>
          <w:szCs w:val="28"/>
        </w:rPr>
        <w:t>Інституційне забезпечення формування та реалізації державної політики було детально розглянуто з метою виявлення основних органів управління та координації, їх ролей та впливу на розвиток сфери гостинності.</w:t>
      </w:r>
    </w:p>
    <w:p w14:paraId="7FF24D6F" w14:textId="707386AA" w:rsidR="00B940EC" w:rsidRPr="00D6501A" w:rsidRDefault="00B940EC" w:rsidP="006E1604">
      <w:pPr>
        <w:spacing w:after="0" w:line="360" w:lineRule="auto"/>
        <w:ind w:firstLine="709"/>
        <w:jc w:val="both"/>
        <w:rPr>
          <w:rFonts w:ascii="Times New Roman" w:hAnsi="Times New Roman" w:cs="Times New Roman"/>
          <w:noProof/>
          <w:sz w:val="28"/>
          <w:szCs w:val="28"/>
          <w:lang w:val="uk-UA"/>
        </w:rPr>
      </w:pPr>
      <w:r w:rsidRPr="00B940EC">
        <w:rPr>
          <w:rFonts w:ascii="Times New Roman" w:hAnsi="Times New Roman" w:cs="Times New Roman"/>
          <w:noProof/>
          <w:sz w:val="28"/>
          <w:szCs w:val="28"/>
        </w:rPr>
        <w:t>Регіональний аспект дослідження дозволив виявити особливості та унікальні можливості різних регіонів України</w:t>
      </w:r>
      <w:r w:rsidRPr="003A7CF4">
        <w:rPr>
          <w:rFonts w:ascii="Times New Roman" w:hAnsi="Times New Roman" w:cs="Times New Roman"/>
          <w:noProof/>
          <w:sz w:val="28"/>
          <w:szCs w:val="28"/>
        </w:rPr>
        <w:t>.</w:t>
      </w:r>
      <w:r>
        <w:rPr>
          <w:rFonts w:ascii="Times New Roman" w:hAnsi="Times New Roman" w:cs="Times New Roman"/>
          <w:noProof/>
          <w:sz w:val="28"/>
          <w:szCs w:val="28"/>
          <w:lang w:val="uk-UA"/>
        </w:rPr>
        <w:t xml:space="preserve"> </w:t>
      </w:r>
      <w:r w:rsidRPr="00B940EC">
        <w:rPr>
          <w:rFonts w:ascii="Times New Roman" w:hAnsi="Times New Roman" w:cs="Times New Roman"/>
          <w:noProof/>
          <w:sz w:val="28"/>
          <w:szCs w:val="28"/>
        </w:rPr>
        <w:t>Західний регіон України, зокрема міста Львів, Івано-Франківськ та Тернопіль, акцентує увагу на культурному, історичному та гастрономічному туризмі. Численні храми та монастирі сприяють розвитку релігійного туризму, а також активно розвиваються зелений туризм та агротуризм, що дозволяє туристам зануритися в природне середовище та традиційний спосіб життя регіону. Південний регіон, який включає Одесу, Херсон та Миколаїв, спеціалізується на морському та курортному туризмі, виноробстві та еногастрономічному туризмі, а також річковому круїзному туризмі, пропонуючи різноманітні туристичні продукти. Центральний регіон, до якого належать Київ, Черкаси та Полтава, фокусується на бізнес-туризмі, конференц-сервісах, корпоративних заходах, а також культурному та історичному туризмі, завдяки численним музеям, галереям та театрам. Східний регіон, зокрема Харків, Донецьк та Луганськ, має потенціал у промисловому та науково-освітньому туризмі, хоча військовий конфлікт ускладнює ситуацію в Донецькій та Луганській областях. Північний регіон, який представлений Черніговом, Сумами та Житомиром, акцентує увагу на екотуризмі, активному відпочинку, історичному та культурному туризмі, використовуючи свої природні ресурси та історико-культурну спадщину для приваблення туристів.</w:t>
      </w:r>
    </w:p>
    <w:p w14:paraId="60AF1FAD" w14:textId="77777777" w:rsidR="00B940EC" w:rsidRPr="00D6501A" w:rsidRDefault="00B940EC" w:rsidP="00B940EC">
      <w:pPr>
        <w:spacing w:after="0" w:line="360" w:lineRule="auto"/>
        <w:ind w:firstLine="709"/>
        <w:jc w:val="both"/>
        <w:rPr>
          <w:rFonts w:ascii="Times New Roman" w:hAnsi="Times New Roman" w:cs="Times New Roman"/>
          <w:b/>
          <w:bCs/>
          <w:noProof/>
          <w:sz w:val="28"/>
          <w:szCs w:val="28"/>
          <w:lang w:val="uk-UA"/>
        </w:rPr>
      </w:pPr>
      <w:r w:rsidRPr="00D6501A">
        <w:rPr>
          <w:rFonts w:ascii="Times New Roman" w:hAnsi="Times New Roman" w:cs="Times New Roman"/>
          <w:b/>
          <w:bCs/>
          <w:noProof/>
          <w:sz w:val="28"/>
          <w:szCs w:val="28"/>
          <w:lang w:val="uk-UA"/>
        </w:rPr>
        <w:lastRenderedPageBreak/>
        <w:t>РОЗДІЛ 3. ШЛЯХИ ВДОСКОНАЛЕННЯ ДЕРЖАВНОЇ ПОЛІТИКИ УКРАЇНИ У СФЕРІ ГОСТИННОСТІ</w:t>
      </w:r>
    </w:p>
    <w:p w14:paraId="0EF90206" w14:textId="77777777" w:rsidR="00B940EC" w:rsidRDefault="00B940EC" w:rsidP="00B940EC">
      <w:pPr>
        <w:spacing w:after="0" w:line="360" w:lineRule="auto"/>
        <w:ind w:firstLine="709"/>
        <w:jc w:val="both"/>
        <w:rPr>
          <w:rFonts w:ascii="Times New Roman" w:hAnsi="Times New Roman" w:cs="Times New Roman"/>
          <w:noProof/>
          <w:sz w:val="28"/>
          <w:szCs w:val="28"/>
          <w:lang w:val="uk-UA"/>
        </w:rPr>
      </w:pPr>
    </w:p>
    <w:p w14:paraId="395F2B68" w14:textId="01FE2C60" w:rsidR="00B940EC" w:rsidRPr="004E2024" w:rsidRDefault="00B940EC" w:rsidP="00B940EC">
      <w:pPr>
        <w:spacing w:after="0" w:line="360" w:lineRule="auto"/>
        <w:ind w:firstLine="709"/>
        <w:jc w:val="both"/>
        <w:rPr>
          <w:rFonts w:ascii="Times New Roman" w:hAnsi="Times New Roman" w:cs="Times New Roman"/>
          <w:b/>
          <w:bCs/>
          <w:noProof/>
          <w:sz w:val="28"/>
          <w:szCs w:val="28"/>
          <w:lang w:val="uk-UA"/>
        </w:rPr>
      </w:pPr>
      <w:r w:rsidRPr="004E2024">
        <w:rPr>
          <w:rFonts w:ascii="Times New Roman" w:hAnsi="Times New Roman" w:cs="Times New Roman"/>
          <w:b/>
          <w:bCs/>
          <w:noProof/>
          <w:sz w:val="28"/>
          <w:szCs w:val="28"/>
          <w:lang w:val="uk-UA"/>
        </w:rPr>
        <w:t>3.1. Пропозиції щодо вдосконалення нормативно-правової бази державної політики у сфері гостинності</w:t>
      </w:r>
    </w:p>
    <w:p w14:paraId="2D0D6588" w14:textId="017719EE" w:rsidR="00B940EC" w:rsidRDefault="00B940EC" w:rsidP="00B940EC">
      <w:pPr>
        <w:spacing w:after="0" w:line="360" w:lineRule="auto"/>
        <w:ind w:firstLine="709"/>
        <w:jc w:val="both"/>
        <w:rPr>
          <w:rFonts w:ascii="Times New Roman" w:hAnsi="Times New Roman" w:cs="Times New Roman"/>
          <w:noProof/>
          <w:sz w:val="28"/>
          <w:szCs w:val="28"/>
          <w:lang w:val="uk-UA"/>
        </w:rPr>
      </w:pPr>
    </w:p>
    <w:p w14:paraId="512A819F" w14:textId="06AE555F" w:rsidR="004E2024" w:rsidRDefault="004E2024" w:rsidP="00B940EC">
      <w:pPr>
        <w:spacing w:after="0" w:line="360" w:lineRule="auto"/>
        <w:ind w:firstLine="709"/>
        <w:jc w:val="both"/>
        <w:rPr>
          <w:rFonts w:ascii="Times New Roman" w:hAnsi="Times New Roman" w:cs="Times New Roman"/>
          <w:noProof/>
          <w:sz w:val="28"/>
          <w:szCs w:val="28"/>
          <w:lang w:val="uk-UA"/>
        </w:rPr>
      </w:pPr>
      <w:r w:rsidRPr="003A7CF4">
        <w:rPr>
          <w:rFonts w:ascii="Times New Roman" w:hAnsi="Times New Roman" w:cs="Times New Roman"/>
          <w:noProof/>
          <w:sz w:val="28"/>
          <w:szCs w:val="28"/>
          <w:lang w:val="uk-UA"/>
        </w:rPr>
        <w:t xml:space="preserve">В умовах глобалізації та інтенсифікації міжнародних контактів, сфера гостинності в Україні набуває особливої актуальності та значущості. Враховуючи потенціал та множинність напрямків розвитку галузі, виникає необхідність удосконалення нормативно-правової бази, яка б регулювала цю сферу. </w:t>
      </w:r>
      <w:r w:rsidRPr="004E2024">
        <w:rPr>
          <w:rFonts w:ascii="Times New Roman" w:hAnsi="Times New Roman" w:cs="Times New Roman"/>
          <w:noProof/>
          <w:sz w:val="28"/>
          <w:szCs w:val="28"/>
        </w:rPr>
        <w:t>Правове регулювання має бути гнучким, адаптивним до змін у зовнішньому та внутрішньому середовищі, а також спроможним відповідати сучасним викликам та тенденціям розвитку гостинності.</w:t>
      </w:r>
    </w:p>
    <w:p w14:paraId="45FD1958" w14:textId="77777777" w:rsidR="004E2024" w:rsidRDefault="004E2024" w:rsidP="00B940EC">
      <w:pPr>
        <w:spacing w:after="0" w:line="360" w:lineRule="auto"/>
        <w:ind w:firstLine="709"/>
        <w:jc w:val="both"/>
        <w:rPr>
          <w:rFonts w:ascii="Times New Roman" w:hAnsi="Times New Roman" w:cs="Times New Roman"/>
          <w:noProof/>
          <w:sz w:val="28"/>
          <w:szCs w:val="28"/>
          <w:lang w:val="uk-UA"/>
        </w:rPr>
      </w:pPr>
    </w:p>
    <w:p w14:paraId="7FAA44F7" w14:textId="2329F9F5" w:rsidR="00B940EC" w:rsidRDefault="00071A28" w:rsidP="004E2024">
      <w:pPr>
        <w:spacing w:after="0" w:line="360" w:lineRule="auto"/>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drawing>
          <wp:inline distT="0" distB="0" distL="0" distR="0" wp14:anchorId="5D85032C" wp14:editId="1C81B3A0">
            <wp:extent cx="5804535" cy="3928258"/>
            <wp:effectExtent l="0" t="38100" r="0" b="53340"/>
            <wp:docPr id="29" name="Схема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14:paraId="1C66F6B6" w14:textId="3E312207" w:rsidR="004E2024" w:rsidRDefault="004E2024" w:rsidP="004E2024">
      <w:pPr>
        <w:spacing w:after="0" w:line="360" w:lineRule="auto"/>
        <w:jc w:val="center"/>
        <w:rPr>
          <w:rFonts w:ascii="Times New Roman" w:hAnsi="Times New Roman" w:cs="Times New Roman"/>
          <w:noProof/>
          <w:sz w:val="28"/>
          <w:szCs w:val="28"/>
          <w:lang w:val="uk-UA"/>
        </w:rPr>
      </w:pPr>
      <w:bookmarkStart w:id="1" w:name="_Hlk149411479"/>
      <w:r>
        <w:rPr>
          <w:rFonts w:ascii="Times New Roman" w:hAnsi="Times New Roman" w:cs="Times New Roman"/>
          <w:noProof/>
          <w:sz w:val="28"/>
          <w:szCs w:val="28"/>
          <w:lang w:val="uk-UA"/>
        </w:rPr>
        <w:t xml:space="preserve">Рис. 3.1. </w:t>
      </w:r>
      <w:r w:rsidRPr="004E2024">
        <w:rPr>
          <w:rFonts w:ascii="Times New Roman" w:hAnsi="Times New Roman" w:cs="Times New Roman"/>
          <w:noProof/>
          <w:sz w:val="28"/>
          <w:szCs w:val="28"/>
          <w:lang w:val="uk-UA"/>
        </w:rPr>
        <w:t>Пропозиції щодо вдосконалення нормативно-правової бази державної політики у сфері гостинності</w:t>
      </w:r>
    </w:p>
    <w:p w14:paraId="7DF3409A" w14:textId="326C39A2" w:rsidR="004E2024" w:rsidRPr="00E0289A" w:rsidRDefault="00E0289A" w:rsidP="00E0289A">
      <w:pPr>
        <w:spacing w:after="0" w:line="360" w:lineRule="auto"/>
        <w:ind w:firstLine="709"/>
        <w:rPr>
          <w:rFonts w:ascii="Times New Roman" w:hAnsi="Times New Roman" w:cs="Times New Roman"/>
          <w:noProof/>
          <w:sz w:val="28"/>
          <w:szCs w:val="28"/>
          <w:lang w:val="uk-UA"/>
        </w:rPr>
      </w:pPr>
      <w:r>
        <w:rPr>
          <w:rFonts w:ascii="Times New Roman" w:hAnsi="Times New Roman" w:cs="Times New Roman"/>
          <w:noProof/>
          <w:sz w:val="28"/>
          <w:szCs w:val="28"/>
          <w:lang w:val="uk-UA"/>
        </w:rPr>
        <w:lastRenderedPageBreak/>
        <w:t>*</w:t>
      </w:r>
      <w:r w:rsidR="004E2024" w:rsidRPr="00E0289A">
        <w:rPr>
          <w:rFonts w:ascii="Times New Roman" w:hAnsi="Times New Roman" w:cs="Times New Roman"/>
          <w:noProof/>
          <w:sz w:val="28"/>
          <w:szCs w:val="28"/>
          <w:lang w:val="uk-UA"/>
        </w:rPr>
        <w:t xml:space="preserve">Джерело: </w:t>
      </w:r>
      <w:r w:rsidRPr="00E0289A">
        <w:rPr>
          <w:rFonts w:ascii="Times New Roman" w:hAnsi="Times New Roman" w:cs="Times New Roman"/>
          <w:noProof/>
          <w:sz w:val="28"/>
          <w:szCs w:val="28"/>
          <w:lang w:val="uk-UA"/>
        </w:rPr>
        <w:t xml:space="preserve">власна розробка автора </w:t>
      </w:r>
      <w:r w:rsidR="004E2024" w:rsidRPr="00E0289A">
        <w:rPr>
          <w:rFonts w:ascii="Times New Roman" w:hAnsi="Times New Roman" w:cs="Times New Roman"/>
          <w:noProof/>
          <w:sz w:val="28"/>
          <w:szCs w:val="28"/>
          <w:lang w:val="uk-UA"/>
        </w:rPr>
        <w:t xml:space="preserve">за </w:t>
      </w:r>
      <w:r w:rsidR="004E2024" w:rsidRPr="003A7CF4">
        <w:rPr>
          <w:rFonts w:ascii="Times New Roman" w:hAnsi="Times New Roman" w:cs="Times New Roman"/>
          <w:noProof/>
          <w:sz w:val="28"/>
          <w:szCs w:val="28"/>
        </w:rPr>
        <w:t>[</w:t>
      </w:r>
      <w:r w:rsidR="0029412A" w:rsidRPr="00E0289A">
        <w:rPr>
          <w:rFonts w:ascii="Times New Roman" w:hAnsi="Times New Roman" w:cs="Times New Roman"/>
          <w:noProof/>
          <w:sz w:val="28"/>
          <w:szCs w:val="28"/>
          <w:lang w:val="uk-UA"/>
        </w:rPr>
        <w:t>29</w:t>
      </w:r>
      <w:r w:rsidR="004E2024" w:rsidRPr="003A7CF4">
        <w:rPr>
          <w:rFonts w:ascii="Times New Roman" w:hAnsi="Times New Roman" w:cs="Times New Roman"/>
          <w:noProof/>
          <w:sz w:val="28"/>
          <w:szCs w:val="28"/>
        </w:rPr>
        <w:t>]</w:t>
      </w:r>
      <w:r w:rsidRPr="00E0289A">
        <w:rPr>
          <w:rFonts w:ascii="Times New Roman" w:hAnsi="Times New Roman" w:cs="Times New Roman"/>
          <w:noProof/>
          <w:sz w:val="28"/>
          <w:szCs w:val="28"/>
          <w:lang w:val="uk-UA"/>
        </w:rPr>
        <w:t>.</w:t>
      </w:r>
    </w:p>
    <w:bookmarkEnd w:id="1"/>
    <w:p w14:paraId="1515E48F" w14:textId="36D4B919" w:rsidR="00B940EC" w:rsidRDefault="00B940EC" w:rsidP="00B940EC">
      <w:pPr>
        <w:spacing w:after="0" w:line="360" w:lineRule="auto"/>
        <w:ind w:firstLine="709"/>
        <w:jc w:val="both"/>
        <w:rPr>
          <w:rFonts w:ascii="Times New Roman" w:hAnsi="Times New Roman" w:cs="Times New Roman"/>
          <w:noProof/>
          <w:sz w:val="28"/>
          <w:szCs w:val="28"/>
          <w:lang w:val="uk-UA"/>
        </w:rPr>
      </w:pPr>
    </w:p>
    <w:p w14:paraId="18117279" w14:textId="77777777" w:rsidR="004E2024" w:rsidRPr="004E2024" w:rsidRDefault="004E2024" w:rsidP="004E2024">
      <w:pPr>
        <w:spacing w:after="0" w:line="360" w:lineRule="auto"/>
        <w:ind w:firstLine="709"/>
        <w:jc w:val="both"/>
        <w:rPr>
          <w:rFonts w:ascii="Times New Roman" w:hAnsi="Times New Roman" w:cs="Times New Roman"/>
          <w:noProof/>
          <w:sz w:val="28"/>
          <w:szCs w:val="28"/>
        </w:rPr>
      </w:pPr>
      <w:r w:rsidRPr="003A7CF4">
        <w:rPr>
          <w:rFonts w:ascii="Times New Roman" w:hAnsi="Times New Roman" w:cs="Times New Roman"/>
          <w:noProof/>
          <w:sz w:val="28"/>
          <w:szCs w:val="28"/>
          <w:lang w:val="uk-UA"/>
        </w:rPr>
        <w:t xml:space="preserve">Перш за все, актуалізація та оновлення існуючих законодавчих та нормативних актів, які регулюють сферу гостинності, є вкрай необхідними для адаптації до сучасних реалій та відповідності міжнародним стандартам. </w:t>
      </w:r>
      <w:r w:rsidRPr="004E2024">
        <w:rPr>
          <w:rFonts w:ascii="Times New Roman" w:hAnsi="Times New Roman" w:cs="Times New Roman"/>
          <w:noProof/>
          <w:sz w:val="28"/>
          <w:szCs w:val="28"/>
        </w:rPr>
        <w:t>Наприклад, можна розглянути внесення змін до законодавства для сприяння розвитку таких форм туризму, як екотуризм та агротуризм, враховуючи світові тенденції та зростаючий інтерес до сталого туризму.</w:t>
      </w:r>
    </w:p>
    <w:p w14:paraId="70613A2F" w14:textId="77777777" w:rsidR="004E2024" w:rsidRPr="004E2024" w:rsidRDefault="004E2024" w:rsidP="004E2024">
      <w:pPr>
        <w:spacing w:after="0" w:line="360" w:lineRule="auto"/>
        <w:ind w:firstLine="709"/>
        <w:jc w:val="both"/>
        <w:rPr>
          <w:rFonts w:ascii="Times New Roman" w:hAnsi="Times New Roman" w:cs="Times New Roman"/>
          <w:noProof/>
          <w:sz w:val="28"/>
          <w:szCs w:val="28"/>
        </w:rPr>
      </w:pPr>
      <w:r w:rsidRPr="004E2024">
        <w:rPr>
          <w:rFonts w:ascii="Times New Roman" w:hAnsi="Times New Roman" w:cs="Times New Roman"/>
          <w:noProof/>
          <w:sz w:val="28"/>
          <w:szCs w:val="28"/>
        </w:rPr>
        <w:t>Щодо стимулювання інвестицій, пропозиції можуть включати введення податкових пільг, субсидій та інших інструментів фінансової підтримки для інвесторів у сфері гостинності. Це особливо актуально для малого та середнього бізнесу, який часто зіштовхується з фінансовими та адміністративними труднощами.</w:t>
      </w:r>
    </w:p>
    <w:p w14:paraId="5D02200C" w14:textId="2BE3DE5B" w:rsidR="004E2024" w:rsidRPr="004E2024" w:rsidRDefault="004E2024" w:rsidP="004E2024">
      <w:pPr>
        <w:spacing w:after="0" w:line="360" w:lineRule="auto"/>
        <w:ind w:firstLine="709"/>
        <w:jc w:val="both"/>
        <w:rPr>
          <w:rFonts w:ascii="Times New Roman" w:hAnsi="Times New Roman" w:cs="Times New Roman"/>
          <w:noProof/>
          <w:sz w:val="28"/>
          <w:szCs w:val="28"/>
        </w:rPr>
      </w:pPr>
      <w:r w:rsidRPr="004E2024">
        <w:rPr>
          <w:rFonts w:ascii="Times New Roman" w:hAnsi="Times New Roman" w:cs="Times New Roman"/>
          <w:noProof/>
          <w:sz w:val="28"/>
          <w:szCs w:val="28"/>
        </w:rPr>
        <w:t>В контексті стандартів якості, важливо забезпечити їх відповідність міжнародним нормам та постійне оновлення з урахуванням сучасних тенденцій та інновацій. Також необхідно забезпечити високий рівень безпеки, захист прав споживачів та підтримку інноваційних підходів у сфері гостинності</w:t>
      </w:r>
      <w:r w:rsidR="0029412A">
        <w:rPr>
          <w:rFonts w:ascii="Times New Roman" w:hAnsi="Times New Roman" w:cs="Times New Roman"/>
          <w:noProof/>
          <w:sz w:val="28"/>
          <w:szCs w:val="28"/>
          <w:lang w:val="uk-UA"/>
        </w:rPr>
        <w:t xml:space="preserve"> </w:t>
      </w:r>
      <w:r w:rsidR="0029412A" w:rsidRPr="003A7CF4">
        <w:rPr>
          <w:rFonts w:ascii="Times New Roman" w:hAnsi="Times New Roman" w:cs="Times New Roman"/>
          <w:noProof/>
          <w:sz w:val="28"/>
          <w:szCs w:val="28"/>
        </w:rPr>
        <w:t>[29]</w:t>
      </w:r>
      <w:r w:rsidRPr="004E2024">
        <w:rPr>
          <w:rFonts w:ascii="Times New Roman" w:hAnsi="Times New Roman" w:cs="Times New Roman"/>
          <w:noProof/>
          <w:sz w:val="28"/>
          <w:szCs w:val="28"/>
        </w:rPr>
        <w:t>.</w:t>
      </w:r>
    </w:p>
    <w:p w14:paraId="359459AE" w14:textId="77777777" w:rsidR="004E2024" w:rsidRPr="004E2024" w:rsidRDefault="004E2024" w:rsidP="004E2024">
      <w:pPr>
        <w:spacing w:after="0" w:line="360" w:lineRule="auto"/>
        <w:ind w:firstLine="709"/>
        <w:jc w:val="both"/>
        <w:rPr>
          <w:rFonts w:ascii="Times New Roman" w:hAnsi="Times New Roman" w:cs="Times New Roman"/>
          <w:noProof/>
          <w:sz w:val="28"/>
          <w:szCs w:val="28"/>
        </w:rPr>
      </w:pPr>
      <w:r w:rsidRPr="004E2024">
        <w:rPr>
          <w:rFonts w:ascii="Times New Roman" w:hAnsi="Times New Roman" w:cs="Times New Roman"/>
          <w:noProof/>
          <w:sz w:val="28"/>
          <w:szCs w:val="28"/>
        </w:rPr>
        <w:t>Розвиток конструктивного діалогу між урядом, бізнесом та громадськістю також є ключовим аспектом у вдосконаленні нормативно-правової бази. Це сприятиме координації дій, обміну досвідом та ідеями, а також ефективнішому формуванню та реалізації державної політики у сфері гостинності.</w:t>
      </w:r>
    </w:p>
    <w:p w14:paraId="17414294" w14:textId="77777777" w:rsidR="004E2024" w:rsidRPr="004E2024" w:rsidRDefault="004E2024" w:rsidP="004E2024">
      <w:pPr>
        <w:spacing w:after="0" w:line="360" w:lineRule="auto"/>
        <w:ind w:firstLine="709"/>
        <w:jc w:val="both"/>
        <w:rPr>
          <w:rFonts w:ascii="Times New Roman" w:hAnsi="Times New Roman" w:cs="Times New Roman"/>
          <w:noProof/>
          <w:sz w:val="28"/>
          <w:szCs w:val="28"/>
        </w:rPr>
      </w:pPr>
      <w:r w:rsidRPr="004E2024">
        <w:rPr>
          <w:rFonts w:ascii="Times New Roman" w:hAnsi="Times New Roman" w:cs="Times New Roman"/>
          <w:noProof/>
          <w:sz w:val="28"/>
          <w:szCs w:val="28"/>
        </w:rPr>
        <w:t>Загалом, такий багатогранний та комплексний підхід дозволить оптимізувати нормативно-правове регулювання, зробити галузь гостинності більш привабливою для інвесторів та туристів, та сприятиме її сталому розвитку та конкурентоспроможності на міжнародному рівні.</w:t>
      </w:r>
    </w:p>
    <w:p w14:paraId="6E3DDEC5" w14:textId="77777777" w:rsidR="004E2024" w:rsidRDefault="004E2024" w:rsidP="00B940EC">
      <w:pPr>
        <w:spacing w:after="0" w:line="360" w:lineRule="auto"/>
        <w:ind w:firstLine="709"/>
        <w:jc w:val="both"/>
        <w:rPr>
          <w:rFonts w:ascii="Times New Roman" w:hAnsi="Times New Roman" w:cs="Times New Roman"/>
          <w:noProof/>
          <w:sz w:val="28"/>
          <w:szCs w:val="28"/>
          <w:lang w:val="uk-UA"/>
        </w:rPr>
      </w:pPr>
    </w:p>
    <w:p w14:paraId="1310FC6A" w14:textId="4224B3E3" w:rsidR="00B940EC" w:rsidRPr="004E2024" w:rsidRDefault="00B940EC" w:rsidP="00B940EC">
      <w:pPr>
        <w:spacing w:after="0" w:line="360" w:lineRule="auto"/>
        <w:ind w:firstLine="709"/>
        <w:jc w:val="both"/>
        <w:rPr>
          <w:rFonts w:ascii="Times New Roman" w:hAnsi="Times New Roman" w:cs="Times New Roman"/>
          <w:b/>
          <w:bCs/>
          <w:noProof/>
          <w:sz w:val="28"/>
          <w:szCs w:val="28"/>
          <w:lang w:val="uk-UA"/>
        </w:rPr>
      </w:pPr>
      <w:r w:rsidRPr="004E2024">
        <w:rPr>
          <w:rFonts w:ascii="Times New Roman" w:hAnsi="Times New Roman" w:cs="Times New Roman"/>
          <w:b/>
          <w:bCs/>
          <w:noProof/>
          <w:sz w:val="28"/>
          <w:szCs w:val="28"/>
          <w:lang w:val="uk-UA"/>
        </w:rPr>
        <w:t>3.2. Рекомендації щодо удосконалення інституційного механізму реалізації державної політики у сфері гостинності</w:t>
      </w:r>
    </w:p>
    <w:p w14:paraId="0ACFBE16" w14:textId="77777777" w:rsidR="00B940EC" w:rsidRDefault="00B940EC" w:rsidP="00B940EC">
      <w:pPr>
        <w:spacing w:after="0" w:line="360" w:lineRule="auto"/>
        <w:ind w:firstLine="709"/>
        <w:jc w:val="both"/>
        <w:rPr>
          <w:rFonts w:ascii="Times New Roman" w:hAnsi="Times New Roman" w:cs="Times New Roman"/>
          <w:noProof/>
          <w:sz w:val="28"/>
          <w:szCs w:val="28"/>
          <w:lang w:val="uk-UA"/>
        </w:rPr>
      </w:pPr>
    </w:p>
    <w:p w14:paraId="131DE716" w14:textId="08ACF642" w:rsidR="004E2024" w:rsidRPr="003A7CF4" w:rsidRDefault="0083533D" w:rsidP="00B940EC">
      <w:pPr>
        <w:spacing w:after="0" w:line="360" w:lineRule="auto"/>
        <w:ind w:firstLine="709"/>
        <w:jc w:val="both"/>
        <w:rPr>
          <w:rFonts w:ascii="Times New Roman" w:hAnsi="Times New Roman" w:cs="Times New Roman"/>
          <w:noProof/>
          <w:sz w:val="28"/>
          <w:szCs w:val="28"/>
          <w:lang w:val="uk-UA"/>
        </w:rPr>
      </w:pPr>
      <w:r w:rsidRPr="003A7CF4">
        <w:rPr>
          <w:rFonts w:ascii="Times New Roman" w:hAnsi="Times New Roman" w:cs="Times New Roman"/>
          <w:noProof/>
          <w:sz w:val="28"/>
          <w:szCs w:val="28"/>
          <w:lang w:val="uk-UA"/>
        </w:rPr>
        <w:t>Удосконалення інституційного механізму реалізації державної політики у сфері гостинності вимагає комплексного та системного підходу, який включає ряд ключових напрямів діяльності. Перш за все, необхідно оновити та оптимізувати інституційну структуру управління гостинності, переглянувши та уточнивши функції та повноваження різних органів і інституцій, що дозволить забезпечити більш гнучку та ефективну реакцію на сучасні виклики та тенденції розвитку галузі.</w:t>
      </w:r>
    </w:p>
    <w:p w14:paraId="6E700782" w14:textId="5ADCF5A5" w:rsidR="0083533D" w:rsidRPr="003A7CF4" w:rsidRDefault="0083533D" w:rsidP="00B940EC">
      <w:pPr>
        <w:spacing w:after="0" w:line="360" w:lineRule="auto"/>
        <w:ind w:firstLine="709"/>
        <w:jc w:val="both"/>
        <w:rPr>
          <w:rFonts w:ascii="Times New Roman" w:hAnsi="Times New Roman" w:cs="Times New Roman"/>
          <w:noProof/>
          <w:sz w:val="28"/>
          <w:szCs w:val="28"/>
          <w:lang w:val="uk-UA"/>
        </w:rPr>
      </w:pPr>
    </w:p>
    <w:p w14:paraId="69C898AD" w14:textId="23833F8C" w:rsidR="0083533D" w:rsidRDefault="0083533D" w:rsidP="00B940EC">
      <w:pPr>
        <w:spacing w:after="0" w:line="360" w:lineRule="auto"/>
        <w:ind w:firstLine="709"/>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drawing>
          <wp:inline distT="0" distB="0" distL="0" distR="0" wp14:anchorId="7D2992C1" wp14:editId="3141A798">
            <wp:extent cx="5486400" cy="3530010"/>
            <wp:effectExtent l="0" t="19050" r="19050" b="0"/>
            <wp:docPr id="30" name="Схема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14:paraId="7D6A28B3" w14:textId="44A1E614" w:rsidR="0083533D" w:rsidRPr="0083533D" w:rsidRDefault="0083533D" w:rsidP="0083533D">
      <w:pPr>
        <w:spacing w:after="0" w:line="360" w:lineRule="auto"/>
        <w:ind w:firstLine="709"/>
        <w:jc w:val="center"/>
        <w:rPr>
          <w:rFonts w:ascii="Times New Roman" w:hAnsi="Times New Roman" w:cs="Times New Roman"/>
          <w:noProof/>
          <w:sz w:val="28"/>
          <w:szCs w:val="28"/>
          <w:lang w:val="uk-UA"/>
        </w:rPr>
      </w:pPr>
      <w:r w:rsidRPr="0083533D">
        <w:rPr>
          <w:rFonts w:ascii="Times New Roman" w:hAnsi="Times New Roman" w:cs="Times New Roman"/>
          <w:noProof/>
          <w:sz w:val="28"/>
          <w:szCs w:val="28"/>
          <w:lang w:val="uk-UA"/>
        </w:rPr>
        <w:t>Рис. 3.</w:t>
      </w:r>
      <w:r>
        <w:rPr>
          <w:rFonts w:ascii="Times New Roman" w:hAnsi="Times New Roman" w:cs="Times New Roman"/>
          <w:noProof/>
          <w:sz w:val="28"/>
          <w:szCs w:val="28"/>
          <w:lang w:val="uk-UA"/>
        </w:rPr>
        <w:t>2</w:t>
      </w:r>
      <w:r w:rsidRPr="0083533D">
        <w:rPr>
          <w:rFonts w:ascii="Times New Roman" w:hAnsi="Times New Roman" w:cs="Times New Roman"/>
          <w:noProof/>
          <w:sz w:val="28"/>
          <w:szCs w:val="28"/>
          <w:lang w:val="uk-UA"/>
        </w:rPr>
        <w:t>. Рекомендації щодо удосконалення інституційного механізму реалізації державної політики у сфері гостинності</w:t>
      </w:r>
    </w:p>
    <w:p w14:paraId="6CA84426" w14:textId="1389D35B" w:rsidR="0083533D" w:rsidRPr="00E0289A" w:rsidRDefault="00E0289A" w:rsidP="00E0289A">
      <w:pPr>
        <w:spacing w:after="0" w:line="360" w:lineRule="auto"/>
        <w:ind w:firstLine="709"/>
        <w:rPr>
          <w:rFonts w:ascii="Times New Roman" w:hAnsi="Times New Roman" w:cs="Times New Roman"/>
          <w:noProof/>
          <w:sz w:val="28"/>
          <w:szCs w:val="28"/>
          <w:lang w:val="uk-UA"/>
        </w:rPr>
      </w:pPr>
      <w:r>
        <w:rPr>
          <w:rFonts w:ascii="Times New Roman" w:hAnsi="Times New Roman" w:cs="Times New Roman"/>
          <w:noProof/>
          <w:sz w:val="28"/>
          <w:szCs w:val="28"/>
          <w:lang w:val="uk-UA"/>
        </w:rPr>
        <w:t>*</w:t>
      </w:r>
      <w:r w:rsidR="0083533D" w:rsidRPr="00E0289A">
        <w:rPr>
          <w:rFonts w:ascii="Times New Roman" w:hAnsi="Times New Roman" w:cs="Times New Roman"/>
          <w:noProof/>
          <w:sz w:val="28"/>
          <w:szCs w:val="28"/>
          <w:lang w:val="uk-UA"/>
        </w:rPr>
        <w:t xml:space="preserve">Джерело: </w:t>
      </w:r>
      <w:r w:rsidRPr="00E0289A">
        <w:rPr>
          <w:rFonts w:ascii="Times New Roman" w:hAnsi="Times New Roman" w:cs="Times New Roman"/>
          <w:noProof/>
          <w:sz w:val="28"/>
          <w:szCs w:val="28"/>
          <w:lang w:val="uk-UA"/>
        </w:rPr>
        <w:t xml:space="preserve">власна розробка автора </w:t>
      </w:r>
      <w:r w:rsidR="0083533D" w:rsidRPr="00E0289A">
        <w:rPr>
          <w:rFonts w:ascii="Times New Roman" w:hAnsi="Times New Roman" w:cs="Times New Roman"/>
          <w:noProof/>
          <w:sz w:val="28"/>
          <w:szCs w:val="28"/>
          <w:lang w:val="uk-UA"/>
        </w:rPr>
        <w:t xml:space="preserve">за </w:t>
      </w:r>
      <w:r w:rsidR="0083533D" w:rsidRPr="003A7CF4">
        <w:rPr>
          <w:rFonts w:ascii="Times New Roman" w:hAnsi="Times New Roman" w:cs="Times New Roman"/>
          <w:noProof/>
          <w:sz w:val="28"/>
          <w:szCs w:val="28"/>
        </w:rPr>
        <w:t>[</w:t>
      </w:r>
      <w:r w:rsidR="0029412A" w:rsidRPr="00E0289A">
        <w:rPr>
          <w:rFonts w:ascii="Times New Roman" w:hAnsi="Times New Roman" w:cs="Times New Roman"/>
          <w:noProof/>
          <w:sz w:val="28"/>
          <w:szCs w:val="28"/>
          <w:lang w:val="uk-UA"/>
        </w:rPr>
        <w:t>28</w:t>
      </w:r>
      <w:r w:rsidR="0083533D" w:rsidRPr="003A7CF4">
        <w:rPr>
          <w:rFonts w:ascii="Times New Roman" w:hAnsi="Times New Roman" w:cs="Times New Roman"/>
          <w:noProof/>
          <w:sz w:val="28"/>
          <w:szCs w:val="28"/>
        </w:rPr>
        <w:t>]</w:t>
      </w:r>
      <w:r w:rsidRPr="00E0289A">
        <w:rPr>
          <w:rFonts w:ascii="Times New Roman" w:hAnsi="Times New Roman" w:cs="Times New Roman"/>
          <w:noProof/>
          <w:sz w:val="28"/>
          <w:szCs w:val="28"/>
          <w:lang w:val="uk-UA"/>
        </w:rPr>
        <w:t>.</w:t>
      </w:r>
    </w:p>
    <w:p w14:paraId="46596F4B" w14:textId="1BE99EFA" w:rsidR="00B940EC" w:rsidRDefault="00B940EC" w:rsidP="00B940EC">
      <w:pPr>
        <w:spacing w:after="0" w:line="360" w:lineRule="auto"/>
        <w:ind w:firstLine="709"/>
        <w:jc w:val="both"/>
        <w:rPr>
          <w:rFonts w:ascii="Times New Roman" w:hAnsi="Times New Roman" w:cs="Times New Roman"/>
          <w:noProof/>
          <w:sz w:val="28"/>
          <w:szCs w:val="28"/>
          <w:lang w:val="uk-UA"/>
        </w:rPr>
      </w:pPr>
    </w:p>
    <w:p w14:paraId="5FAF842B" w14:textId="77777777" w:rsidR="0083533D" w:rsidRPr="003A7CF4" w:rsidRDefault="0083533D" w:rsidP="0083533D">
      <w:pPr>
        <w:spacing w:after="0" w:line="360" w:lineRule="auto"/>
        <w:ind w:firstLine="709"/>
        <w:jc w:val="both"/>
        <w:rPr>
          <w:rFonts w:ascii="Times New Roman" w:hAnsi="Times New Roman" w:cs="Times New Roman"/>
          <w:noProof/>
          <w:sz w:val="28"/>
          <w:szCs w:val="28"/>
          <w:lang w:val="uk-UA"/>
        </w:rPr>
      </w:pPr>
      <w:r w:rsidRPr="003A7CF4">
        <w:rPr>
          <w:rFonts w:ascii="Times New Roman" w:hAnsi="Times New Roman" w:cs="Times New Roman"/>
          <w:noProof/>
          <w:sz w:val="28"/>
          <w:szCs w:val="28"/>
          <w:lang w:val="uk-UA"/>
        </w:rPr>
        <w:t>Значну увагу слід приділити розвитку міжінституційної співпраці, активізуючи партнерство між державним, приватним та громадським секторами, а також сприяючи міжрегіональній та міжнародній співпраці. Такий підхід сприятиме обміну досвідом, координації дій та реалізації спільних проектів.</w:t>
      </w:r>
    </w:p>
    <w:p w14:paraId="6B6E5CD4" w14:textId="77777777" w:rsidR="0083533D" w:rsidRPr="003A7CF4" w:rsidRDefault="0083533D" w:rsidP="0083533D">
      <w:pPr>
        <w:spacing w:after="0" w:line="360" w:lineRule="auto"/>
        <w:ind w:firstLine="709"/>
        <w:jc w:val="both"/>
        <w:rPr>
          <w:rFonts w:ascii="Times New Roman" w:hAnsi="Times New Roman" w:cs="Times New Roman"/>
          <w:noProof/>
          <w:sz w:val="28"/>
          <w:szCs w:val="28"/>
          <w:lang w:val="uk-UA"/>
        </w:rPr>
      </w:pPr>
      <w:r w:rsidRPr="003A7CF4">
        <w:rPr>
          <w:rFonts w:ascii="Times New Roman" w:hAnsi="Times New Roman" w:cs="Times New Roman"/>
          <w:noProof/>
          <w:sz w:val="28"/>
          <w:szCs w:val="28"/>
          <w:lang w:val="uk-UA"/>
        </w:rPr>
        <w:lastRenderedPageBreak/>
        <w:t>Особливо важливим є підвищення професіоналізму та кваліфікації кадрів у сфері гостинності через організацію регулярних тренінгів, семінарів та майстер-класів. Також слід забезпечити належне фінансування діяльності органів управління, розробивши механізми для залучення інвестицій та інших джерел фінансування.</w:t>
      </w:r>
    </w:p>
    <w:p w14:paraId="03EC30D9" w14:textId="4B32CFB2" w:rsidR="0083533D" w:rsidRPr="0083533D" w:rsidRDefault="0083533D" w:rsidP="0083533D">
      <w:pPr>
        <w:spacing w:after="0" w:line="360" w:lineRule="auto"/>
        <w:ind w:firstLine="709"/>
        <w:jc w:val="both"/>
        <w:rPr>
          <w:rFonts w:ascii="Times New Roman" w:hAnsi="Times New Roman" w:cs="Times New Roman"/>
          <w:noProof/>
          <w:sz w:val="28"/>
          <w:szCs w:val="28"/>
        </w:rPr>
      </w:pPr>
      <w:r w:rsidRPr="0083533D">
        <w:rPr>
          <w:rFonts w:ascii="Times New Roman" w:hAnsi="Times New Roman" w:cs="Times New Roman"/>
          <w:noProof/>
          <w:sz w:val="28"/>
          <w:szCs w:val="28"/>
        </w:rPr>
        <w:t>Не менш важливим є впровадження системи моніторингу та оцінки, яка дозволить своєчасно виявляти та коригувати недоліки у діяльності, а також адаптуватися до змін у зовнішньому середовищі. Важливо також забезпечити відкритість, прозорість та доступність інформації про діяльність органів управління для всіх зацікавлених сторін, що сприятиме підвищенню довіри та розвитку конструктивного діалогу між урядом, бізнесом та громадськістю</w:t>
      </w:r>
      <w:r w:rsidR="0029412A">
        <w:rPr>
          <w:rFonts w:ascii="Times New Roman" w:hAnsi="Times New Roman" w:cs="Times New Roman"/>
          <w:noProof/>
          <w:sz w:val="28"/>
          <w:szCs w:val="28"/>
          <w:lang w:val="uk-UA"/>
        </w:rPr>
        <w:t xml:space="preserve"> </w:t>
      </w:r>
      <w:r w:rsidR="0029412A">
        <w:rPr>
          <w:rFonts w:ascii="Times New Roman" w:hAnsi="Times New Roman" w:cs="Times New Roman"/>
          <w:noProof/>
          <w:sz w:val="28"/>
          <w:szCs w:val="28"/>
          <w:lang w:val="en-US"/>
        </w:rPr>
        <w:t>[28]</w:t>
      </w:r>
      <w:r w:rsidRPr="0083533D">
        <w:rPr>
          <w:rFonts w:ascii="Times New Roman" w:hAnsi="Times New Roman" w:cs="Times New Roman"/>
          <w:noProof/>
          <w:sz w:val="28"/>
          <w:szCs w:val="28"/>
        </w:rPr>
        <w:t>.</w:t>
      </w:r>
    </w:p>
    <w:p w14:paraId="171AA3D1" w14:textId="77777777" w:rsidR="0083533D" w:rsidRPr="0083533D" w:rsidRDefault="0083533D" w:rsidP="0083533D">
      <w:pPr>
        <w:spacing w:after="0" w:line="360" w:lineRule="auto"/>
        <w:ind w:firstLine="709"/>
        <w:jc w:val="both"/>
        <w:rPr>
          <w:rFonts w:ascii="Times New Roman" w:hAnsi="Times New Roman" w:cs="Times New Roman"/>
          <w:noProof/>
          <w:sz w:val="28"/>
          <w:szCs w:val="28"/>
        </w:rPr>
      </w:pPr>
      <w:r w:rsidRPr="0083533D">
        <w:rPr>
          <w:rFonts w:ascii="Times New Roman" w:hAnsi="Times New Roman" w:cs="Times New Roman"/>
          <w:noProof/>
          <w:sz w:val="28"/>
          <w:szCs w:val="28"/>
        </w:rPr>
        <w:t>Реалізація цих рекомендацій дозволить удосконалити інституційний механізм реалізації державної політики у сфері гостинності, забезпечивши її більш ефективне та результативне функціонування у відповідності до сучасних вимог та міжнародних стандартів.</w:t>
      </w:r>
    </w:p>
    <w:p w14:paraId="4A2C816B" w14:textId="77777777" w:rsidR="0083533D" w:rsidRDefault="0083533D" w:rsidP="00B940EC">
      <w:pPr>
        <w:spacing w:after="0" w:line="360" w:lineRule="auto"/>
        <w:ind w:firstLine="709"/>
        <w:jc w:val="both"/>
        <w:rPr>
          <w:rFonts w:ascii="Times New Roman" w:hAnsi="Times New Roman" w:cs="Times New Roman"/>
          <w:noProof/>
          <w:sz w:val="28"/>
          <w:szCs w:val="28"/>
          <w:lang w:val="uk-UA"/>
        </w:rPr>
      </w:pPr>
    </w:p>
    <w:p w14:paraId="0DB03ADD" w14:textId="2CC2C056" w:rsidR="00B940EC" w:rsidRPr="0083533D" w:rsidRDefault="00B940EC" w:rsidP="00B940EC">
      <w:pPr>
        <w:spacing w:after="0" w:line="360" w:lineRule="auto"/>
        <w:ind w:firstLine="709"/>
        <w:jc w:val="both"/>
        <w:rPr>
          <w:rFonts w:ascii="Times New Roman" w:hAnsi="Times New Roman" w:cs="Times New Roman"/>
          <w:b/>
          <w:bCs/>
          <w:noProof/>
          <w:sz w:val="28"/>
          <w:szCs w:val="28"/>
          <w:lang w:val="uk-UA"/>
        </w:rPr>
      </w:pPr>
      <w:r w:rsidRPr="0083533D">
        <w:rPr>
          <w:rFonts w:ascii="Times New Roman" w:hAnsi="Times New Roman" w:cs="Times New Roman"/>
          <w:b/>
          <w:bCs/>
          <w:noProof/>
          <w:sz w:val="28"/>
          <w:szCs w:val="28"/>
          <w:lang w:val="uk-UA"/>
        </w:rPr>
        <w:t>3.3. Перспективні напрями розвитку гостинності в регіонах України</w:t>
      </w:r>
    </w:p>
    <w:p w14:paraId="4B588500" w14:textId="4017EFBB" w:rsidR="00D3468C" w:rsidRDefault="00D3468C" w:rsidP="006E1604">
      <w:pPr>
        <w:spacing w:after="0" w:line="360" w:lineRule="auto"/>
        <w:ind w:firstLine="709"/>
        <w:jc w:val="both"/>
        <w:rPr>
          <w:rFonts w:ascii="Times New Roman" w:hAnsi="Times New Roman" w:cs="Times New Roman"/>
          <w:noProof/>
          <w:sz w:val="28"/>
          <w:szCs w:val="28"/>
          <w:lang w:val="uk-UA"/>
        </w:rPr>
      </w:pPr>
    </w:p>
    <w:p w14:paraId="71549F5D" w14:textId="5AEBD2C7" w:rsidR="0083533D" w:rsidRDefault="0083533D" w:rsidP="006E1604">
      <w:pPr>
        <w:spacing w:after="0" w:line="360" w:lineRule="auto"/>
        <w:ind w:firstLine="709"/>
        <w:jc w:val="both"/>
        <w:rPr>
          <w:rFonts w:ascii="Times New Roman" w:hAnsi="Times New Roman" w:cs="Times New Roman"/>
          <w:noProof/>
          <w:sz w:val="28"/>
          <w:szCs w:val="28"/>
        </w:rPr>
      </w:pPr>
      <w:r w:rsidRPr="003A7CF4">
        <w:rPr>
          <w:rFonts w:ascii="Times New Roman" w:hAnsi="Times New Roman" w:cs="Times New Roman"/>
          <w:noProof/>
          <w:sz w:val="28"/>
          <w:szCs w:val="28"/>
          <w:lang w:val="uk-UA"/>
        </w:rPr>
        <w:t xml:space="preserve">Перспективні напрями розвитку гостинності в регіонах України відіграють важливу роль у загальноекономічному розвитку країни, сприяючи просуванню культурного багатства, історичної спадщини та природних ресурсів різних регіонів. </w:t>
      </w:r>
      <w:r w:rsidRPr="0083533D">
        <w:rPr>
          <w:rFonts w:ascii="Times New Roman" w:hAnsi="Times New Roman" w:cs="Times New Roman"/>
          <w:noProof/>
          <w:sz w:val="28"/>
          <w:szCs w:val="28"/>
        </w:rPr>
        <w:t>Регіональний розвиток гостинності передбачає адаптацію стратегій та підходів до специфіки, потреб та можливостей кожного окремого регіону, що сприятиме ефективному використанню місцевих ресурсів та створенню конкурентних переваг</w:t>
      </w:r>
      <w:r w:rsidR="00076734">
        <w:rPr>
          <w:rFonts w:ascii="Times New Roman" w:hAnsi="Times New Roman" w:cs="Times New Roman"/>
          <w:noProof/>
          <w:sz w:val="28"/>
          <w:szCs w:val="28"/>
          <w:lang w:val="uk-UA"/>
        </w:rPr>
        <w:t xml:space="preserve"> (рис. 3.1)</w:t>
      </w:r>
      <w:r w:rsidRPr="0083533D">
        <w:rPr>
          <w:rFonts w:ascii="Times New Roman" w:hAnsi="Times New Roman" w:cs="Times New Roman"/>
          <w:noProof/>
          <w:sz w:val="28"/>
          <w:szCs w:val="28"/>
        </w:rPr>
        <w:t>.</w:t>
      </w:r>
    </w:p>
    <w:p w14:paraId="4688EEFA" w14:textId="69504BCC" w:rsidR="0083533D" w:rsidRDefault="00076734" w:rsidP="006E1604">
      <w:pPr>
        <w:spacing w:after="0" w:line="360" w:lineRule="auto"/>
        <w:ind w:firstLine="709"/>
        <w:jc w:val="both"/>
        <w:rPr>
          <w:rFonts w:ascii="Times New Roman" w:hAnsi="Times New Roman" w:cs="Times New Roman"/>
          <w:noProof/>
          <w:sz w:val="28"/>
          <w:szCs w:val="28"/>
        </w:rPr>
      </w:pPr>
      <w:r w:rsidRPr="00076734">
        <w:rPr>
          <w:rFonts w:ascii="Times New Roman" w:hAnsi="Times New Roman" w:cs="Times New Roman"/>
          <w:noProof/>
          <w:sz w:val="28"/>
          <w:szCs w:val="28"/>
        </w:rPr>
        <w:t>Західний регіон України є справжнім скарб</w:t>
      </w:r>
      <w:r>
        <w:rPr>
          <w:rFonts w:ascii="Times New Roman" w:hAnsi="Times New Roman" w:cs="Times New Roman"/>
          <w:noProof/>
          <w:sz w:val="28"/>
          <w:szCs w:val="28"/>
          <w:lang w:val="uk-UA"/>
        </w:rPr>
        <w:t>ом</w:t>
      </w:r>
      <w:r w:rsidRPr="00076734">
        <w:rPr>
          <w:rFonts w:ascii="Times New Roman" w:hAnsi="Times New Roman" w:cs="Times New Roman"/>
          <w:noProof/>
          <w:sz w:val="28"/>
          <w:szCs w:val="28"/>
        </w:rPr>
        <w:t xml:space="preserve"> культурної та історичної спадщини, яка приваблює туристів з усього світу. Війна, яка відбувається </w:t>
      </w:r>
      <w:r>
        <w:rPr>
          <w:rFonts w:ascii="Times New Roman" w:hAnsi="Times New Roman" w:cs="Times New Roman"/>
          <w:noProof/>
          <w:sz w:val="28"/>
          <w:szCs w:val="28"/>
          <w:lang w:val="uk-UA"/>
        </w:rPr>
        <w:t>в</w:t>
      </w:r>
      <w:r w:rsidRPr="00076734">
        <w:rPr>
          <w:rFonts w:ascii="Times New Roman" w:hAnsi="Times New Roman" w:cs="Times New Roman"/>
          <w:noProof/>
          <w:sz w:val="28"/>
          <w:szCs w:val="28"/>
        </w:rPr>
        <w:t xml:space="preserve"> </w:t>
      </w:r>
      <w:r>
        <w:rPr>
          <w:rFonts w:ascii="Times New Roman" w:hAnsi="Times New Roman" w:cs="Times New Roman"/>
          <w:noProof/>
          <w:sz w:val="28"/>
          <w:szCs w:val="28"/>
          <w:lang w:val="uk-UA"/>
        </w:rPr>
        <w:t>Україні</w:t>
      </w:r>
      <w:r w:rsidRPr="00076734">
        <w:rPr>
          <w:rFonts w:ascii="Times New Roman" w:hAnsi="Times New Roman" w:cs="Times New Roman"/>
          <w:noProof/>
          <w:sz w:val="28"/>
          <w:szCs w:val="28"/>
        </w:rPr>
        <w:t xml:space="preserve">, акцентує увагу на необхідності збереження та просування культурних цінностей та історичної спадщини країни. Зосередження на розвитку </w:t>
      </w:r>
      <w:r w:rsidRPr="00076734">
        <w:rPr>
          <w:rFonts w:ascii="Times New Roman" w:hAnsi="Times New Roman" w:cs="Times New Roman"/>
          <w:noProof/>
          <w:sz w:val="28"/>
          <w:szCs w:val="28"/>
        </w:rPr>
        <w:lastRenderedPageBreak/>
        <w:t>культурного, історичного та гастрономічного туризму дозволяє не тільки зберегти унікальність регіону, але й сприяє економічному розвитку, створюючи нові робочі місця та приваблюючи інвестиції. Релігійний туризм також має великий потенціал завдяки численним храмам та монастирям регіону.</w:t>
      </w:r>
    </w:p>
    <w:p w14:paraId="35196207" w14:textId="77777777" w:rsidR="00076734" w:rsidRDefault="00076734" w:rsidP="006E1604">
      <w:pPr>
        <w:spacing w:after="0" w:line="360" w:lineRule="auto"/>
        <w:ind w:firstLine="709"/>
        <w:jc w:val="both"/>
        <w:rPr>
          <w:rFonts w:ascii="Times New Roman" w:hAnsi="Times New Roman" w:cs="Times New Roman"/>
          <w:noProof/>
          <w:sz w:val="28"/>
          <w:szCs w:val="28"/>
        </w:rPr>
      </w:pPr>
    </w:p>
    <w:p w14:paraId="7CF6B08D" w14:textId="40FF7A07" w:rsidR="0083533D" w:rsidRDefault="0083533D" w:rsidP="0083533D">
      <w:pPr>
        <w:spacing w:after="0" w:line="360" w:lineRule="auto"/>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drawing>
          <wp:inline distT="0" distB="0" distL="0" distR="0" wp14:anchorId="23F92DBF" wp14:editId="0B5EBF1A">
            <wp:extent cx="5879465" cy="5924550"/>
            <wp:effectExtent l="19050" t="19050" r="6985" b="38100"/>
            <wp:docPr id="31" name="Схема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14:paraId="02C480C4" w14:textId="21AD9BD1" w:rsidR="0083533D" w:rsidRPr="0083533D" w:rsidRDefault="0083533D" w:rsidP="0083533D">
      <w:pPr>
        <w:spacing w:after="0" w:line="360" w:lineRule="auto"/>
        <w:ind w:firstLine="709"/>
        <w:jc w:val="center"/>
        <w:rPr>
          <w:rFonts w:ascii="Times New Roman" w:hAnsi="Times New Roman" w:cs="Times New Roman"/>
          <w:noProof/>
          <w:sz w:val="28"/>
          <w:szCs w:val="28"/>
          <w:lang w:val="uk-UA"/>
        </w:rPr>
      </w:pPr>
      <w:r w:rsidRPr="0083533D">
        <w:rPr>
          <w:rFonts w:ascii="Times New Roman" w:hAnsi="Times New Roman" w:cs="Times New Roman"/>
          <w:noProof/>
          <w:sz w:val="28"/>
          <w:szCs w:val="28"/>
          <w:lang w:val="uk-UA"/>
        </w:rPr>
        <w:t>Рис. 3.</w:t>
      </w:r>
      <w:r>
        <w:rPr>
          <w:rFonts w:ascii="Times New Roman" w:hAnsi="Times New Roman" w:cs="Times New Roman"/>
          <w:noProof/>
          <w:sz w:val="28"/>
          <w:szCs w:val="28"/>
          <w:lang w:val="uk-UA"/>
        </w:rPr>
        <w:t>3</w:t>
      </w:r>
      <w:r w:rsidRPr="0083533D">
        <w:rPr>
          <w:rFonts w:ascii="Times New Roman" w:hAnsi="Times New Roman" w:cs="Times New Roman"/>
          <w:noProof/>
          <w:sz w:val="28"/>
          <w:szCs w:val="28"/>
          <w:lang w:val="uk-UA"/>
        </w:rPr>
        <w:t>. Рекомендації щодо удосконалення інституційного механізму реалізації державної політики у сфері гостинності</w:t>
      </w:r>
    </w:p>
    <w:p w14:paraId="5813E2C0" w14:textId="297DFC1D" w:rsidR="0083533D" w:rsidRPr="00E0289A" w:rsidRDefault="00E0289A" w:rsidP="00E0289A">
      <w:pPr>
        <w:spacing w:after="0" w:line="360" w:lineRule="auto"/>
        <w:ind w:firstLine="709"/>
        <w:rPr>
          <w:rFonts w:ascii="Times New Roman" w:hAnsi="Times New Roman" w:cs="Times New Roman"/>
          <w:noProof/>
          <w:sz w:val="28"/>
          <w:szCs w:val="28"/>
          <w:lang w:val="uk-UA"/>
        </w:rPr>
      </w:pPr>
      <w:r w:rsidRPr="00E0289A">
        <w:rPr>
          <w:rFonts w:ascii="Times New Roman" w:hAnsi="Times New Roman" w:cs="Times New Roman"/>
          <w:noProof/>
          <w:sz w:val="28"/>
          <w:szCs w:val="28"/>
          <w:lang w:val="uk-UA"/>
        </w:rPr>
        <w:t>*</w:t>
      </w:r>
      <w:r w:rsidR="0083533D" w:rsidRPr="00E0289A">
        <w:rPr>
          <w:rFonts w:ascii="Times New Roman" w:hAnsi="Times New Roman" w:cs="Times New Roman"/>
          <w:noProof/>
          <w:sz w:val="28"/>
          <w:szCs w:val="28"/>
          <w:lang w:val="uk-UA"/>
        </w:rPr>
        <w:t>Джерело: складено автором за [</w:t>
      </w:r>
      <w:r w:rsidR="0029412A" w:rsidRPr="00E0289A">
        <w:rPr>
          <w:rFonts w:ascii="Times New Roman" w:hAnsi="Times New Roman" w:cs="Times New Roman"/>
          <w:noProof/>
          <w:sz w:val="28"/>
          <w:szCs w:val="28"/>
          <w:lang w:val="uk-UA"/>
        </w:rPr>
        <w:t>30</w:t>
      </w:r>
      <w:r w:rsidR="0083533D" w:rsidRPr="00E0289A">
        <w:rPr>
          <w:rFonts w:ascii="Times New Roman" w:hAnsi="Times New Roman" w:cs="Times New Roman"/>
          <w:noProof/>
          <w:sz w:val="28"/>
          <w:szCs w:val="28"/>
          <w:lang w:val="uk-UA"/>
        </w:rPr>
        <w:t>]</w:t>
      </w:r>
    </w:p>
    <w:p w14:paraId="47CBE01A" w14:textId="73612979" w:rsidR="0083533D" w:rsidRDefault="0083533D" w:rsidP="0083533D">
      <w:pPr>
        <w:spacing w:after="0" w:line="360" w:lineRule="auto"/>
        <w:ind w:firstLine="709"/>
        <w:jc w:val="both"/>
        <w:rPr>
          <w:rFonts w:ascii="Times New Roman" w:hAnsi="Times New Roman" w:cs="Times New Roman"/>
          <w:noProof/>
          <w:sz w:val="28"/>
          <w:szCs w:val="28"/>
          <w:lang w:val="uk-UA"/>
        </w:rPr>
      </w:pPr>
    </w:p>
    <w:p w14:paraId="7180F39A" w14:textId="3F8A0FC7" w:rsidR="0083533D" w:rsidRDefault="00076734" w:rsidP="0083533D">
      <w:pPr>
        <w:spacing w:after="0" w:line="360" w:lineRule="auto"/>
        <w:ind w:firstLine="709"/>
        <w:jc w:val="both"/>
        <w:rPr>
          <w:rFonts w:ascii="Times New Roman" w:hAnsi="Times New Roman" w:cs="Times New Roman"/>
          <w:noProof/>
          <w:sz w:val="28"/>
          <w:szCs w:val="28"/>
          <w:lang w:val="uk-UA"/>
        </w:rPr>
      </w:pPr>
      <w:r w:rsidRPr="00076734">
        <w:rPr>
          <w:rFonts w:ascii="Times New Roman" w:hAnsi="Times New Roman" w:cs="Times New Roman"/>
          <w:noProof/>
          <w:sz w:val="28"/>
          <w:szCs w:val="28"/>
        </w:rPr>
        <w:lastRenderedPageBreak/>
        <w:t xml:space="preserve">Південний регіон має унікальний потенціал для розвитку морського та курортного туризму, виноробства та еногастрономічного туризму. Незважаючи на </w:t>
      </w:r>
      <w:r>
        <w:rPr>
          <w:rFonts w:ascii="Times New Roman" w:hAnsi="Times New Roman" w:cs="Times New Roman"/>
          <w:noProof/>
          <w:sz w:val="28"/>
          <w:szCs w:val="28"/>
          <w:lang w:val="uk-UA"/>
        </w:rPr>
        <w:t>війну</w:t>
      </w:r>
      <w:r w:rsidRPr="00076734">
        <w:rPr>
          <w:rFonts w:ascii="Times New Roman" w:hAnsi="Times New Roman" w:cs="Times New Roman"/>
          <w:noProof/>
          <w:sz w:val="28"/>
          <w:szCs w:val="28"/>
        </w:rPr>
        <w:t>, регіон може використовувати свої природні ресурси та географічне положення для приваблення туристів та інвесторів, сприяючи таким чином економічному розвитку</w:t>
      </w:r>
      <w:r>
        <w:rPr>
          <w:rFonts w:ascii="Times New Roman" w:hAnsi="Times New Roman" w:cs="Times New Roman"/>
          <w:noProof/>
          <w:sz w:val="28"/>
          <w:szCs w:val="28"/>
          <w:lang w:val="uk-UA"/>
        </w:rPr>
        <w:t xml:space="preserve">, відновлення та </w:t>
      </w:r>
      <w:r w:rsidRPr="00076734">
        <w:rPr>
          <w:rFonts w:ascii="Times New Roman" w:hAnsi="Times New Roman" w:cs="Times New Roman"/>
          <w:noProof/>
          <w:sz w:val="28"/>
          <w:szCs w:val="28"/>
        </w:rPr>
        <w:t>стабільності країни.</w:t>
      </w:r>
    </w:p>
    <w:p w14:paraId="6D3F3B6A" w14:textId="55C20475" w:rsidR="0083533D" w:rsidRDefault="00076734" w:rsidP="0083533D">
      <w:pPr>
        <w:spacing w:after="0" w:line="360" w:lineRule="auto"/>
        <w:ind w:firstLine="709"/>
        <w:jc w:val="both"/>
        <w:rPr>
          <w:rFonts w:ascii="Times New Roman" w:hAnsi="Times New Roman" w:cs="Times New Roman"/>
          <w:noProof/>
          <w:sz w:val="28"/>
          <w:szCs w:val="28"/>
          <w:lang w:val="uk-UA"/>
        </w:rPr>
      </w:pPr>
      <w:r w:rsidRPr="00076734">
        <w:rPr>
          <w:rFonts w:ascii="Times New Roman" w:hAnsi="Times New Roman" w:cs="Times New Roman"/>
          <w:noProof/>
          <w:sz w:val="28"/>
          <w:szCs w:val="28"/>
        </w:rPr>
        <w:t xml:space="preserve">Центральний регіон, і особливо столиця, є ключовим для розвитку бізнес-туризму, конференц-сервісу та корпоративних заходів. Враховуючи </w:t>
      </w:r>
      <w:r>
        <w:rPr>
          <w:rFonts w:ascii="Times New Roman" w:hAnsi="Times New Roman" w:cs="Times New Roman"/>
          <w:noProof/>
          <w:sz w:val="28"/>
          <w:szCs w:val="28"/>
          <w:lang w:val="uk-UA"/>
        </w:rPr>
        <w:t>повномасштабну війну</w:t>
      </w:r>
      <w:r w:rsidRPr="00076734">
        <w:rPr>
          <w:rFonts w:ascii="Times New Roman" w:hAnsi="Times New Roman" w:cs="Times New Roman"/>
          <w:noProof/>
          <w:sz w:val="28"/>
          <w:szCs w:val="28"/>
        </w:rPr>
        <w:t>, регіон може стати місцем для проведення міжнародних форумів, конференцій та дискусій, спрямованих на вирішення конфлікту та підтримку миру та стабільності в Україні.</w:t>
      </w:r>
    </w:p>
    <w:p w14:paraId="3DAF8C26" w14:textId="51761DD7" w:rsidR="00076734" w:rsidRDefault="00076734" w:rsidP="0083533D">
      <w:pPr>
        <w:spacing w:after="0" w:line="360" w:lineRule="auto"/>
        <w:ind w:firstLine="709"/>
        <w:jc w:val="both"/>
        <w:rPr>
          <w:rFonts w:ascii="Times New Roman" w:hAnsi="Times New Roman" w:cs="Times New Roman"/>
          <w:noProof/>
          <w:sz w:val="28"/>
          <w:szCs w:val="28"/>
          <w:lang w:val="uk-UA"/>
        </w:rPr>
      </w:pPr>
      <w:r w:rsidRPr="003A7CF4">
        <w:rPr>
          <w:rFonts w:ascii="Times New Roman" w:hAnsi="Times New Roman" w:cs="Times New Roman"/>
          <w:noProof/>
          <w:sz w:val="28"/>
          <w:szCs w:val="28"/>
          <w:lang w:val="uk-UA"/>
        </w:rPr>
        <w:t xml:space="preserve">Східний регіон України, який зазнав найбільше </w:t>
      </w:r>
      <w:r>
        <w:rPr>
          <w:rFonts w:ascii="Times New Roman" w:hAnsi="Times New Roman" w:cs="Times New Roman"/>
          <w:noProof/>
          <w:sz w:val="28"/>
          <w:szCs w:val="28"/>
          <w:lang w:val="uk-UA"/>
        </w:rPr>
        <w:t xml:space="preserve">втрат </w:t>
      </w:r>
      <w:r w:rsidRPr="003A7CF4">
        <w:rPr>
          <w:rFonts w:ascii="Times New Roman" w:hAnsi="Times New Roman" w:cs="Times New Roman"/>
          <w:noProof/>
          <w:sz w:val="28"/>
          <w:szCs w:val="28"/>
          <w:lang w:val="uk-UA"/>
        </w:rPr>
        <w:t xml:space="preserve">від </w:t>
      </w:r>
      <w:r>
        <w:rPr>
          <w:rFonts w:ascii="Times New Roman" w:hAnsi="Times New Roman" w:cs="Times New Roman"/>
          <w:noProof/>
          <w:sz w:val="28"/>
          <w:szCs w:val="28"/>
          <w:lang w:val="uk-UA"/>
        </w:rPr>
        <w:t>війни</w:t>
      </w:r>
      <w:r w:rsidRPr="003A7CF4">
        <w:rPr>
          <w:rFonts w:ascii="Times New Roman" w:hAnsi="Times New Roman" w:cs="Times New Roman"/>
          <w:noProof/>
          <w:sz w:val="28"/>
          <w:szCs w:val="28"/>
          <w:lang w:val="uk-UA"/>
        </w:rPr>
        <w:t>, має потенціал для розвитку промислового та науково-освітнього туризму</w:t>
      </w:r>
      <w:r>
        <w:rPr>
          <w:rFonts w:ascii="Times New Roman" w:hAnsi="Times New Roman" w:cs="Times New Roman"/>
          <w:noProof/>
          <w:sz w:val="28"/>
          <w:szCs w:val="28"/>
          <w:lang w:val="uk-UA"/>
        </w:rPr>
        <w:t xml:space="preserve"> лише після завершення війни та деокупації територій</w:t>
      </w:r>
      <w:r w:rsidRPr="003A7CF4">
        <w:rPr>
          <w:rFonts w:ascii="Times New Roman" w:hAnsi="Times New Roman" w:cs="Times New Roman"/>
          <w:noProof/>
          <w:sz w:val="28"/>
          <w:szCs w:val="28"/>
          <w:lang w:val="uk-UA"/>
        </w:rPr>
        <w:t xml:space="preserve">. </w:t>
      </w:r>
      <w:r w:rsidRPr="00076734">
        <w:rPr>
          <w:rFonts w:ascii="Times New Roman" w:hAnsi="Times New Roman" w:cs="Times New Roman"/>
          <w:noProof/>
          <w:sz w:val="28"/>
          <w:szCs w:val="28"/>
        </w:rPr>
        <w:t>Важливо</w:t>
      </w:r>
      <w:r>
        <w:rPr>
          <w:rFonts w:ascii="Times New Roman" w:hAnsi="Times New Roman" w:cs="Times New Roman"/>
          <w:noProof/>
          <w:sz w:val="28"/>
          <w:szCs w:val="28"/>
          <w:lang w:val="uk-UA"/>
        </w:rPr>
        <w:t xml:space="preserve"> потім</w:t>
      </w:r>
      <w:r w:rsidRPr="00076734">
        <w:rPr>
          <w:rFonts w:ascii="Times New Roman" w:hAnsi="Times New Roman" w:cs="Times New Roman"/>
          <w:noProof/>
          <w:sz w:val="28"/>
          <w:szCs w:val="28"/>
        </w:rPr>
        <w:t xml:space="preserve"> зосередити увагу на відновленні та розвитку регіону через просування інновацій, наукових досліджень та освітніх програм.</w:t>
      </w:r>
    </w:p>
    <w:p w14:paraId="57D945A2" w14:textId="77777777" w:rsidR="00076734" w:rsidRPr="00076734" w:rsidRDefault="00076734" w:rsidP="00076734">
      <w:pPr>
        <w:tabs>
          <w:tab w:val="left" w:pos="2327"/>
        </w:tabs>
        <w:spacing w:after="0" w:line="360" w:lineRule="auto"/>
        <w:ind w:firstLine="709"/>
        <w:jc w:val="both"/>
        <w:rPr>
          <w:rFonts w:ascii="Times New Roman" w:hAnsi="Times New Roman" w:cs="Times New Roman"/>
          <w:noProof/>
          <w:sz w:val="28"/>
          <w:szCs w:val="28"/>
        </w:rPr>
      </w:pPr>
      <w:r w:rsidRPr="00076734">
        <w:rPr>
          <w:rFonts w:ascii="Times New Roman" w:hAnsi="Times New Roman" w:cs="Times New Roman"/>
          <w:noProof/>
          <w:sz w:val="28"/>
          <w:szCs w:val="28"/>
        </w:rPr>
        <w:t>Північний регіон може розвивати екотуризм та активний відпочинок, використовуючи свої природні ресурси та історичну спадщину. Регіон може привернути увагу туристів, які шукають спокій та близькість до природи, а також цікавляться історією та культурою України.</w:t>
      </w:r>
    </w:p>
    <w:p w14:paraId="128E28DA" w14:textId="395A8437" w:rsidR="00076734" w:rsidRPr="00076734" w:rsidRDefault="00076734" w:rsidP="00076734">
      <w:pPr>
        <w:tabs>
          <w:tab w:val="left" w:pos="2327"/>
        </w:tabs>
        <w:spacing w:after="0" w:line="360" w:lineRule="auto"/>
        <w:ind w:firstLine="709"/>
        <w:jc w:val="both"/>
        <w:rPr>
          <w:rFonts w:ascii="Times New Roman" w:hAnsi="Times New Roman" w:cs="Times New Roman"/>
          <w:noProof/>
          <w:sz w:val="28"/>
          <w:szCs w:val="28"/>
        </w:rPr>
      </w:pPr>
      <w:r w:rsidRPr="00076734">
        <w:rPr>
          <w:rFonts w:ascii="Times New Roman" w:hAnsi="Times New Roman" w:cs="Times New Roman"/>
          <w:noProof/>
          <w:sz w:val="28"/>
          <w:szCs w:val="28"/>
        </w:rPr>
        <w:t xml:space="preserve">Аналізуючи перспективні напрями розвитку гостинності в регіонах України, можна відзначити, що кожен регіон має свої унікальні можливості та ресурси, які можуть сприяти розвитку туристичної галузі. Західний регіон може пишатися своєю багатою культурною та історичною спадщиною; Південний регіон відзначається своїми курортами та виноробством; Центральний регіон має великий потенціал для розвитку бізнес-туризму; Східний регіон, не дивлячись на </w:t>
      </w:r>
      <w:r>
        <w:rPr>
          <w:rFonts w:ascii="Times New Roman" w:hAnsi="Times New Roman" w:cs="Times New Roman"/>
          <w:noProof/>
          <w:sz w:val="28"/>
          <w:szCs w:val="28"/>
          <w:lang w:val="uk-UA"/>
        </w:rPr>
        <w:t>війну</w:t>
      </w:r>
      <w:r w:rsidRPr="00076734">
        <w:rPr>
          <w:rFonts w:ascii="Times New Roman" w:hAnsi="Times New Roman" w:cs="Times New Roman"/>
          <w:noProof/>
          <w:sz w:val="28"/>
          <w:szCs w:val="28"/>
        </w:rPr>
        <w:t>, може зосередитися на промисловому та науково-освітньому туризмі; а Північний регіон може розвивати екотуризм та активний відпочинок</w:t>
      </w:r>
      <w:r w:rsidR="0029412A">
        <w:rPr>
          <w:rFonts w:ascii="Times New Roman" w:hAnsi="Times New Roman" w:cs="Times New Roman"/>
          <w:noProof/>
          <w:sz w:val="28"/>
          <w:szCs w:val="28"/>
          <w:lang w:val="uk-UA"/>
        </w:rPr>
        <w:t xml:space="preserve"> </w:t>
      </w:r>
      <w:r w:rsidR="0029412A" w:rsidRPr="003A7CF4">
        <w:rPr>
          <w:rFonts w:ascii="Times New Roman" w:hAnsi="Times New Roman" w:cs="Times New Roman"/>
          <w:noProof/>
          <w:sz w:val="28"/>
          <w:szCs w:val="28"/>
        </w:rPr>
        <w:t>[30]</w:t>
      </w:r>
      <w:r w:rsidRPr="00076734">
        <w:rPr>
          <w:rFonts w:ascii="Times New Roman" w:hAnsi="Times New Roman" w:cs="Times New Roman"/>
          <w:noProof/>
          <w:sz w:val="28"/>
          <w:szCs w:val="28"/>
        </w:rPr>
        <w:t>.</w:t>
      </w:r>
    </w:p>
    <w:p w14:paraId="72C1F9C6" w14:textId="3675DBAD" w:rsidR="00076734" w:rsidRPr="00076734" w:rsidRDefault="00076734" w:rsidP="00076734">
      <w:pPr>
        <w:tabs>
          <w:tab w:val="left" w:pos="2327"/>
        </w:tabs>
        <w:spacing w:after="0" w:line="360" w:lineRule="auto"/>
        <w:ind w:firstLine="709"/>
        <w:jc w:val="both"/>
        <w:rPr>
          <w:rFonts w:ascii="Times New Roman" w:hAnsi="Times New Roman" w:cs="Times New Roman"/>
          <w:noProof/>
          <w:sz w:val="28"/>
          <w:szCs w:val="28"/>
        </w:rPr>
      </w:pPr>
      <w:r w:rsidRPr="00076734">
        <w:rPr>
          <w:rFonts w:ascii="Times New Roman" w:hAnsi="Times New Roman" w:cs="Times New Roman"/>
          <w:noProof/>
          <w:sz w:val="28"/>
          <w:szCs w:val="28"/>
        </w:rPr>
        <w:t xml:space="preserve">Враховуючи </w:t>
      </w:r>
      <w:r>
        <w:rPr>
          <w:rFonts w:ascii="Times New Roman" w:hAnsi="Times New Roman" w:cs="Times New Roman"/>
          <w:noProof/>
          <w:sz w:val="28"/>
          <w:szCs w:val="28"/>
          <w:lang w:val="uk-UA"/>
        </w:rPr>
        <w:t>повномасштабну війну</w:t>
      </w:r>
      <w:r w:rsidRPr="00076734">
        <w:rPr>
          <w:rFonts w:ascii="Times New Roman" w:hAnsi="Times New Roman" w:cs="Times New Roman"/>
          <w:noProof/>
          <w:sz w:val="28"/>
          <w:szCs w:val="28"/>
        </w:rPr>
        <w:t xml:space="preserve"> в Україні, особливу увагу слід приділити стабілізації ситуації, забезпеченню безпеки туристів та створенню </w:t>
      </w:r>
      <w:r w:rsidRPr="00076734">
        <w:rPr>
          <w:rFonts w:ascii="Times New Roman" w:hAnsi="Times New Roman" w:cs="Times New Roman"/>
          <w:noProof/>
          <w:sz w:val="28"/>
          <w:szCs w:val="28"/>
        </w:rPr>
        <w:lastRenderedPageBreak/>
        <w:t>сприятливого іміджу країни на міжнародному рівні. Це вимагає координованих дій на державному рівні, активної участі бізнесу та громадськості.</w:t>
      </w:r>
    </w:p>
    <w:p w14:paraId="1698252E" w14:textId="77777777" w:rsidR="00076734" w:rsidRPr="00076734" w:rsidRDefault="00076734" w:rsidP="00076734">
      <w:pPr>
        <w:tabs>
          <w:tab w:val="left" w:pos="2327"/>
        </w:tabs>
        <w:spacing w:after="0" w:line="360" w:lineRule="auto"/>
        <w:ind w:firstLine="709"/>
        <w:jc w:val="both"/>
        <w:rPr>
          <w:rFonts w:ascii="Times New Roman" w:hAnsi="Times New Roman" w:cs="Times New Roman"/>
          <w:noProof/>
          <w:sz w:val="28"/>
          <w:szCs w:val="28"/>
        </w:rPr>
      </w:pPr>
      <w:r w:rsidRPr="00076734">
        <w:rPr>
          <w:rFonts w:ascii="Times New Roman" w:hAnsi="Times New Roman" w:cs="Times New Roman"/>
          <w:noProof/>
          <w:sz w:val="28"/>
          <w:szCs w:val="28"/>
        </w:rPr>
        <w:t>Завдяки правильної стратегії та ефективному використанню ресурсів кожного регіону, Україна може досягти значного прогресу в розвитку гостинності, зробивши туризм однією з ключових галузей економіки країни.</w:t>
      </w:r>
    </w:p>
    <w:p w14:paraId="2B763BFD" w14:textId="7A76F79E" w:rsidR="00076734" w:rsidRDefault="00076734" w:rsidP="00076734">
      <w:pPr>
        <w:tabs>
          <w:tab w:val="left" w:pos="2327"/>
        </w:tabs>
        <w:spacing w:after="0" w:line="360" w:lineRule="auto"/>
        <w:ind w:firstLine="709"/>
        <w:jc w:val="both"/>
        <w:rPr>
          <w:rFonts w:ascii="Times New Roman" w:hAnsi="Times New Roman" w:cs="Times New Roman"/>
          <w:noProof/>
          <w:sz w:val="28"/>
          <w:szCs w:val="28"/>
          <w:lang w:val="uk-UA"/>
        </w:rPr>
      </w:pPr>
    </w:p>
    <w:p w14:paraId="1AD4B8FF" w14:textId="0BC36D6F" w:rsidR="00071A28" w:rsidRPr="0029412A" w:rsidRDefault="0083533D" w:rsidP="0029412A">
      <w:pPr>
        <w:pageBreakBefore/>
        <w:spacing w:after="0" w:line="360" w:lineRule="auto"/>
        <w:ind w:firstLine="709"/>
        <w:jc w:val="center"/>
        <w:rPr>
          <w:rFonts w:ascii="Times New Roman" w:hAnsi="Times New Roman" w:cs="Times New Roman"/>
          <w:b/>
          <w:bCs/>
          <w:noProof/>
          <w:sz w:val="28"/>
          <w:szCs w:val="28"/>
          <w:lang w:val="uk-UA"/>
        </w:rPr>
      </w:pPr>
      <w:r w:rsidRPr="0029412A">
        <w:rPr>
          <w:rFonts w:ascii="Times New Roman" w:hAnsi="Times New Roman" w:cs="Times New Roman"/>
          <w:b/>
          <w:bCs/>
          <w:noProof/>
          <w:sz w:val="28"/>
          <w:szCs w:val="28"/>
          <w:lang w:val="uk-UA"/>
        </w:rPr>
        <w:lastRenderedPageBreak/>
        <w:t>Висновок до розділу 3</w:t>
      </w:r>
    </w:p>
    <w:p w14:paraId="73505FDD" w14:textId="0857DFCD" w:rsidR="00071A28" w:rsidRDefault="00071A28" w:rsidP="006E1604">
      <w:pPr>
        <w:spacing w:after="0" w:line="360" w:lineRule="auto"/>
        <w:ind w:firstLine="709"/>
        <w:jc w:val="both"/>
        <w:rPr>
          <w:rFonts w:ascii="Times New Roman" w:hAnsi="Times New Roman" w:cs="Times New Roman"/>
          <w:noProof/>
          <w:sz w:val="28"/>
          <w:szCs w:val="28"/>
          <w:lang w:val="uk-UA"/>
        </w:rPr>
      </w:pPr>
    </w:p>
    <w:p w14:paraId="58B898FB" w14:textId="77777777" w:rsidR="0029412A" w:rsidRPr="0029412A" w:rsidRDefault="0029412A" w:rsidP="0029412A">
      <w:pPr>
        <w:spacing w:after="0" w:line="360" w:lineRule="auto"/>
        <w:ind w:firstLine="709"/>
        <w:jc w:val="both"/>
        <w:rPr>
          <w:rFonts w:ascii="Times New Roman" w:hAnsi="Times New Roman" w:cs="Times New Roman"/>
          <w:noProof/>
          <w:sz w:val="28"/>
          <w:szCs w:val="28"/>
        </w:rPr>
      </w:pPr>
      <w:r w:rsidRPr="0029412A">
        <w:rPr>
          <w:rFonts w:ascii="Times New Roman" w:hAnsi="Times New Roman" w:cs="Times New Roman"/>
          <w:noProof/>
          <w:sz w:val="28"/>
          <w:szCs w:val="28"/>
        </w:rPr>
        <w:t>Розділ 3 дослідження присвячено визначенню шляхів вдосконалення державної політики України у сфері гостинності. Аналіз показав, що для ефективного розвитку галузі необхідно зосередити увагу на трьох ключових аспектах: нормативно-правовій базі, інституційному механізмі реалізації державної політики та перспективних напрямах розвитку гостинності в регіонах України.</w:t>
      </w:r>
    </w:p>
    <w:p w14:paraId="3CD1B2FF" w14:textId="358C4F9F" w:rsidR="0029412A" w:rsidRPr="0029412A" w:rsidRDefault="0029412A" w:rsidP="0029412A">
      <w:pPr>
        <w:numPr>
          <w:ilvl w:val="0"/>
          <w:numId w:val="11"/>
        </w:numPr>
        <w:spacing w:after="0" w:line="360" w:lineRule="auto"/>
        <w:ind w:left="0" w:firstLine="709"/>
        <w:jc w:val="both"/>
        <w:rPr>
          <w:rFonts w:ascii="Times New Roman" w:hAnsi="Times New Roman" w:cs="Times New Roman"/>
          <w:noProof/>
          <w:sz w:val="28"/>
          <w:szCs w:val="28"/>
        </w:rPr>
      </w:pPr>
      <w:r w:rsidRPr="0029412A">
        <w:rPr>
          <w:rFonts w:ascii="Times New Roman" w:hAnsi="Times New Roman" w:cs="Times New Roman"/>
          <w:noProof/>
          <w:sz w:val="28"/>
          <w:szCs w:val="28"/>
        </w:rPr>
        <w:t>Потрібно оновити та актуалізувати існуючі законодавчі та нормативні акти, адаптувавши їх до сучасних умов та міжнародних стандартів. Це передбачає розробку нових законодавчих ініціатив, які сприятимуть розвитку різних форм туризму та гостинності.</w:t>
      </w:r>
    </w:p>
    <w:p w14:paraId="53CCA3FF" w14:textId="61DCEE80" w:rsidR="0029412A" w:rsidRPr="0029412A" w:rsidRDefault="0029412A" w:rsidP="0029412A">
      <w:pPr>
        <w:numPr>
          <w:ilvl w:val="0"/>
          <w:numId w:val="11"/>
        </w:numPr>
        <w:spacing w:after="0" w:line="360" w:lineRule="auto"/>
        <w:ind w:left="0" w:firstLine="709"/>
        <w:jc w:val="both"/>
        <w:rPr>
          <w:rFonts w:ascii="Times New Roman" w:hAnsi="Times New Roman" w:cs="Times New Roman"/>
          <w:noProof/>
          <w:sz w:val="28"/>
          <w:szCs w:val="28"/>
        </w:rPr>
      </w:pPr>
      <w:r w:rsidRPr="0029412A">
        <w:rPr>
          <w:rFonts w:ascii="Times New Roman" w:hAnsi="Times New Roman" w:cs="Times New Roman"/>
          <w:noProof/>
          <w:sz w:val="28"/>
          <w:szCs w:val="28"/>
        </w:rPr>
        <w:t>Рекомендується удосконалити інституційний механізм реалізації державної політики у сфері гостинності, забезпечивши ефективну координацію, контроль та взаємодію між різними органами влади, бізнесом та громадськістю.</w:t>
      </w:r>
    </w:p>
    <w:p w14:paraId="6CBC52CA" w14:textId="73B69CE8" w:rsidR="0029412A" w:rsidRPr="0029412A" w:rsidRDefault="0029412A" w:rsidP="0029412A">
      <w:pPr>
        <w:numPr>
          <w:ilvl w:val="0"/>
          <w:numId w:val="11"/>
        </w:numPr>
        <w:spacing w:after="0" w:line="360" w:lineRule="auto"/>
        <w:ind w:left="0" w:firstLine="709"/>
        <w:jc w:val="both"/>
        <w:rPr>
          <w:rFonts w:ascii="Times New Roman" w:hAnsi="Times New Roman" w:cs="Times New Roman"/>
          <w:noProof/>
          <w:sz w:val="28"/>
          <w:szCs w:val="28"/>
        </w:rPr>
      </w:pPr>
      <w:r w:rsidRPr="0029412A">
        <w:rPr>
          <w:rFonts w:ascii="Times New Roman" w:hAnsi="Times New Roman" w:cs="Times New Roman"/>
          <w:noProof/>
          <w:sz w:val="28"/>
          <w:szCs w:val="28"/>
        </w:rPr>
        <w:t>Кожен регіон має свої унікальні можливості для розвитку гостинності, які повинні бути враховані та реалізовані з урахуванням специфіки та потреб кожного регіону, а також з урахуванням військово-політичної ситуації в країні.</w:t>
      </w:r>
    </w:p>
    <w:p w14:paraId="0FC0F178" w14:textId="77777777" w:rsidR="0029412A" w:rsidRPr="0029412A" w:rsidRDefault="0029412A" w:rsidP="0029412A">
      <w:pPr>
        <w:spacing w:after="0" w:line="360" w:lineRule="auto"/>
        <w:ind w:firstLine="709"/>
        <w:jc w:val="both"/>
        <w:rPr>
          <w:rFonts w:ascii="Times New Roman" w:hAnsi="Times New Roman" w:cs="Times New Roman"/>
          <w:noProof/>
          <w:sz w:val="28"/>
          <w:szCs w:val="28"/>
        </w:rPr>
      </w:pPr>
      <w:r w:rsidRPr="0029412A">
        <w:rPr>
          <w:rFonts w:ascii="Times New Roman" w:hAnsi="Times New Roman" w:cs="Times New Roman"/>
          <w:noProof/>
          <w:sz w:val="28"/>
          <w:szCs w:val="28"/>
        </w:rPr>
        <w:t>З урахуванням вищезазначеного, можна зробити висновок про необхідність комплексного підходу до вдосконалення державної політики у сфері гостинності, який би сприяв стабільному та динамічному розвитку галузі в умовах сучасних викликів та глобальних трендів.</w:t>
      </w:r>
    </w:p>
    <w:p w14:paraId="2E3163A3" w14:textId="37C8257A" w:rsidR="0083533D" w:rsidRDefault="0083533D" w:rsidP="006E1604">
      <w:pPr>
        <w:spacing w:after="0" w:line="360" w:lineRule="auto"/>
        <w:ind w:firstLine="709"/>
        <w:jc w:val="both"/>
        <w:rPr>
          <w:rFonts w:ascii="Times New Roman" w:hAnsi="Times New Roman" w:cs="Times New Roman"/>
          <w:noProof/>
          <w:sz w:val="28"/>
          <w:szCs w:val="28"/>
          <w:lang w:val="uk-UA"/>
        </w:rPr>
      </w:pPr>
    </w:p>
    <w:p w14:paraId="13729718" w14:textId="4364AD44" w:rsidR="00071A28" w:rsidRPr="0029412A" w:rsidRDefault="0083533D" w:rsidP="0029412A">
      <w:pPr>
        <w:pageBreakBefore/>
        <w:spacing w:after="0" w:line="360" w:lineRule="auto"/>
        <w:ind w:firstLine="709"/>
        <w:jc w:val="center"/>
        <w:rPr>
          <w:rFonts w:ascii="Times New Roman" w:hAnsi="Times New Roman" w:cs="Times New Roman"/>
          <w:b/>
          <w:bCs/>
          <w:noProof/>
          <w:sz w:val="28"/>
          <w:szCs w:val="28"/>
          <w:lang w:val="uk-UA"/>
        </w:rPr>
      </w:pPr>
      <w:r w:rsidRPr="0029412A">
        <w:rPr>
          <w:rFonts w:ascii="Times New Roman" w:hAnsi="Times New Roman" w:cs="Times New Roman"/>
          <w:b/>
          <w:bCs/>
          <w:noProof/>
          <w:sz w:val="28"/>
          <w:szCs w:val="28"/>
          <w:lang w:val="uk-UA"/>
        </w:rPr>
        <w:lastRenderedPageBreak/>
        <w:t>ВИСНОВКИ</w:t>
      </w:r>
    </w:p>
    <w:p w14:paraId="262182BC" w14:textId="6DF01A9E" w:rsidR="0083533D" w:rsidRDefault="0083533D" w:rsidP="006E1604">
      <w:pPr>
        <w:spacing w:after="0" w:line="360" w:lineRule="auto"/>
        <w:ind w:firstLine="709"/>
        <w:jc w:val="both"/>
        <w:rPr>
          <w:rFonts w:ascii="Times New Roman" w:hAnsi="Times New Roman" w:cs="Times New Roman"/>
          <w:noProof/>
          <w:sz w:val="28"/>
          <w:szCs w:val="28"/>
          <w:lang w:val="uk-UA"/>
        </w:rPr>
      </w:pPr>
    </w:p>
    <w:p w14:paraId="2F3A0FF1" w14:textId="07B55DAC" w:rsidR="0029412A" w:rsidRDefault="0029412A" w:rsidP="006E1604">
      <w:pPr>
        <w:spacing w:after="0" w:line="360" w:lineRule="auto"/>
        <w:ind w:firstLine="709"/>
        <w:jc w:val="both"/>
        <w:rPr>
          <w:rFonts w:ascii="Times New Roman" w:hAnsi="Times New Roman" w:cs="Times New Roman"/>
          <w:noProof/>
          <w:sz w:val="28"/>
          <w:szCs w:val="28"/>
        </w:rPr>
      </w:pPr>
      <w:r w:rsidRPr="0029412A">
        <w:rPr>
          <w:rFonts w:ascii="Times New Roman" w:hAnsi="Times New Roman" w:cs="Times New Roman"/>
          <w:noProof/>
          <w:sz w:val="28"/>
          <w:szCs w:val="28"/>
        </w:rPr>
        <w:t>В дипломній роботі було проведено детальний аналіз теоретичних основ, сучасного стану та перспектив розвитку державної політики України у сфері гостинності.</w:t>
      </w:r>
    </w:p>
    <w:p w14:paraId="53D74CCF" w14:textId="0D3D8E5B" w:rsidR="0029412A" w:rsidRDefault="0029412A" w:rsidP="006E1604">
      <w:pPr>
        <w:spacing w:after="0" w:line="360" w:lineRule="auto"/>
        <w:ind w:firstLine="709"/>
        <w:jc w:val="both"/>
        <w:rPr>
          <w:rFonts w:ascii="Times New Roman" w:hAnsi="Times New Roman" w:cs="Times New Roman"/>
          <w:noProof/>
          <w:sz w:val="28"/>
          <w:szCs w:val="28"/>
        </w:rPr>
      </w:pPr>
      <w:r w:rsidRPr="0029412A">
        <w:rPr>
          <w:rFonts w:ascii="Times New Roman" w:hAnsi="Times New Roman" w:cs="Times New Roman"/>
          <w:noProof/>
          <w:sz w:val="28"/>
          <w:szCs w:val="28"/>
        </w:rPr>
        <w:t>У першому розділі роботи було здійснено глибоке теоретичне дослідження державної політики у сфері гостинності. Було визначено ключові поняття та сутність державної політики, а також розглянуто основні механізми та інструменти її реалізації. Аналіз закордонного досвіду дозволив виявити передові підходи та стратегії управління в сфері гостинності, які можна адаптувати та впровадити в Україні. Рекомендується уважно вивчити та адаптувати найкращі міжнародні практики, зокрема, у сфері регулювання, стимулювання та підтримки гостинності.</w:t>
      </w:r>
    </w:p>
    <w:p w14:paraId="3CC149DE" w14:textId="77777777" w:rsidR="0029412A" w:rsidRPr="0029412A" w:rsidRDefault="0029412A" w:rsidP="0029412A">
      <w:pPr>
        <w:spacing w:after="0" w:line="360" w:lineRule="auto"/>
        <w:ind w:firstLine="709"/>
        <w:jc w:val="both"/>
        <w:rPr>
          <w:rFonts w:ascii="Times New Roman" w:hAnsi="Times New Roman" w:cs="Times New Roman"/>
          <w:noProof/>
          <w:sz w:val="28"/>
          <w:szCs w:val="28"/>
          <w:lang w:val="uk-UA"/>
        </w:rPr>
      </w:pPr>
      <w:r w:rsidRPr="0029412A">
        <w:rPr>
          <w:rFonts w:ascii="Times New Roman" w:hAnsi="Times New Roman" w:cs="Times New Roman"/>
          <w:noProof/>
          <w:sz w:val="28"/>
          <w:szCs w:val="28"/>
        </w:rPr>
        <w:t>Другий розділ було присвячено аналізу сучасного стану державної політики у сфері гостинності в Україні. Було проведено оцінку ефективності діючої туристичної політики, її впливу на розвиток гостинності, а також розглянуто інституційні аспекти формування та реалізації державної політики. Рекомендується зосередити увагу на оптимізації інституційного механізму, покращенні координації та взаємодії між різними органами влади та учасниками ринку гостинності.</w:t>
      </w:r>
      <w:r>
        <w:rPr>
          <w:rFonts w:ascii="Times New Roman" w:hAnsi="Times New Roman" w:cs="Times New Roman"/>
          <w:noProof/>
          <w:sz w:val="28"/>
          <w:szCs w:val="28"/>
          <w:lang w:val="uk-UA"/>
        </w:rPr>
        <w:t xml:space="preserve"> </w:t>
      </w:r>
      <w:r w:rsidRPr="003A7CF4">
        <w:rPr>
          <w:rFonts w:ascii="Times New Roman" w:hAnsi="Times New Roman" w:cs="Times New Roman"/>
          <w:noProof/>
          <w:sz w:val="28"/>
          <w:szCs w:val="28"/>
          <w:lang w:val="uk-UA"/>
        </w:rPr>
        <w:t>Регіональний аспект дослідження дозволив виявити особливості та унікальні можливості різних регіонів України.</w:t>
      </w:r>
      <w:r w:rsidRPr="0029412A">
        <w:rPr>
          <w:rFonts w:ascii="Times New Roman" w:hAnsi="Times New Roman" w:cs="Times New Roman"/>
          <w:noProof/>
          <w:sz w:val="28"/>
          <w:szCs w:val="28"/>
          <w:lang w:val="uk-UA"/>
        </w:rPr>
        <w:t xml:space="preserve"> </w:t>
      </w:r>
      <w:r w:rsidRPr="0029412A">
        <w:rPr>
          <w:rFonts w:ascii="Times New Roman" w:hAnsi="Times New Roman" w:cs="Times New Roman"/>
          <w:noProof/>
          <w:sz w:val="28"/>
          <w:szCs w:val="28"/>
        </w:rPr>
        <w:t xml:space="preserve">Західний регіон України, зокрема міста Львів, Івано-Франківськ та Тернопіль, акцентує увагу на культурному, історичному та гастрономічному туризмі. Численні храми та монастирі сприяють розвитку релігійного туризму, а також активно розвиваються зелений туризм та агротуризм, що дозволяє туристам зануритися в природне середовище та традиційний спосіб життя регіону. Південний регіон, який включає Одесу, Херсон та Миколаїв, спеціалізується на морському та курортному туризмі, виноробстві та еногастрономічному туризмі, а також річковому круїзному туризмі, пропонуючи різноманітні туристичні продукти. Центральний регіон, до якого належать Київ, Черкаси та </w:t>
      </w:r>
      <w:r w:rsidRPr="0029412A">
        <w:rPr>
          <w:rFonts w:ascii="Times New Roman" w:hAnsi="Times New Roman" w:cs="Times New Roman"/>
          <w:noProof/>
          <w:sz w:val="28"/>
          <w:szCs w:val="28"/>
        </w:rPr>
        <w:lastRenderedPageBreak/>
        <w:t>Полтава, фокусується на бізнес-туризмі, конференц-сервісах, корпоративних заходах, а також культурному та історичному туризмі, завдяки численним музеям, галереям та театрам. Східний регіон, зокрема Харків, Донецьк та Луганськ, має потенціал у промисловому та науково-освітньому туризмі, хоча військовий конфлікт ускладнює ситуацію в Донецькій та Луганській областях. Північний регіон, який представлений Черніговом, Сумами та Житомиром, акцентує увагу на екотуризмі, активному відпочинку, історичному та культурному туризмі, використовуючи свої природні ресурси та історико-культурну спадщину для приваблення туристів.</w:t>
      </w:r>
    </w:p>
    <w:p w14:paraId="0C33B5F5" w14:textId="77777777" w:rsidR="0029412A" w:rsidRPr="0029412A" w:rsidRDefault="0029412A" w:rsidP="0029412A">
      <w:pPr>
        <w:spacing w:after="0" w:line="360" w:lineRule="auto"/>
        <w:ind w:firstLine="709"/>
        <w:jc w:val="both"/>
        <w:rPr>
          <w:rFonts w:ascii="Times New Roman" w:hAnsi="Times New Roman" w:cs="Times New Roman"/>
          <w:noProof/>
          <w:sz w:val="28"/>
          <w:szCs w:val="28"/>
        </w:rPr>
      </w:pPr>
      <w:r w:rsidRPr="0029412A">
        <w:rPr>
          <w:rFonts w:ascii="Times New Roman" w:hAnsi="Times New Roman" w:cs="Times New Roman"/>
          <w:noProof/>
          <w:sz w:val="28"/>
          <w:szCs w:val="28"/>
        </w:rPr>
        <w:t>У третьому розділі були розроблені конкретні пропозиції та рекомендації щодо вдосконалення державної політики у сфері гостинності. Було представлено шляхи удосконалення нормативно-правової бази, інституційного механізму реалізації політики, а також окреслено перспективні напрями розвитку гостинності в регіонах України. Рекомендується активізувати роботу з приверненням інвестицій, стимулюванням інновацій, підтримкою малого та середнього бізнесу, а також розвитком регіональних ініціатив у сфері гостинності.</w:t>
      </w:r>
    </w:p>
    <w:p w14:paraId="36D83E10" w14:textId="77777777" w:rsidR="0029412A" w:rsidRPr="0029412A" w:rsidRDefault="0029412A" w:rsidP="0029412A">
      <w:pPr>
        <w:spacing w:after="0" w:line="360" w:lineRule="auto"/>
        <w:ind w:firstLine="709"/>
        <w:jc w:val="both"/>
        <w:rPr>
          <w:rFonts w:ascii="Times New Roman" w:hAnsi="Times New Roman" w:cs="Times New Roman"/>
          <w:noProof/>
          <w:sz w:val="28"/>
          <w:szCs w:val="28"/>
        </w:rPr>
      </w:pPr>
      <w:r w:rsidRPr="0029412A">
        <w:rPr>
          <w:rFonts w:ascii="Times New Roman" w:hAnsi="Times New Roman" w:cs="Times New Roman"/>
          <w:noProof/>
          <w:sz w:val="28"/>
          <w:szCs w:val="28"/>
        </w:rPr>
        <w:t>Загалом, дипломна робота надає цілісне уявлення про стан та перспективи розвитку державної політики у сфері гостинності в Україні, висвітлюючи ключові проблеми та можливі шляхи їх вирішення. Рекомендації та пропозиції, висунуті в роботі, спрямовані на підвищення ефективності державного управління у сфері гостинності, стимулювання інвестицій та інновацій, підтримку підприємництва та розвиток регіонального туризму.</w:t>
      </w:r>
    </w:p>
    <w:p w14:paraId="26F6A427" w14:textId="77777777" w:rsidR="0029412A" w:rsidRDefault="0029412A" w:rsidP="006E1604">
      <w:pPr>
        <w:spacing w:after="0" w:line="360" w:lineRule="auto"/>
        <w:ind w:firstLine="709"/>
        <w:jc w:val="both"/>
        <w:rPr>
          <w:rFonts w:ascii="Times New Roman" w:hAnsi="Times New Roman" w:cs="Times New Roman"/>
          <w:noProof/>
          <w:sz w:val="28"/>
          <w:szCs w:val="28"/>
          <w:lang w:val="uk-UA"/>
        </w:rPr>
      </w:pPr>
    </w:p>
    <w:p w14:paraId="623B5B61" w14:textId="77777777" w:rsidR="0029412A" w:rsidRPr="00D6501A" w:rsidRDefault="0029412A" w:rsidP="006E1604">
      <w:pPr>
        <w:spacing w:after="0" w:line="360" w:lineRule="auto"/>
        <w:ind w:firstLine="709"/>
        <w:jc w:val="both"/>
        <w:rPr>
          <w:rFonts w:ascii="Times New Roman" w:hAnsi="Times New Roman" w:cs="Times New Roman"/>
          <w:noProof/>
          <w:sz w:val="28"/>
          <w:szCs w:val="28"/>
          <w:lang w:val="uk-UA"/>
        </w:rPr>
      </w:pPr>
    </w:p>
    <w:p w14:paraId="7242B645" w14:textId="16E61442" w:rsidR="00880FB9" w:rsidRPr="00B940EC" w:rsidRDefault="00880FB9" w:rsidP="0029412A">
      <w:pPr>
        <w:pageBreakBefore/>
        <w:spacing w:after="0" w:line="360" w:lineRule="auto"/>
        <w:ind w:firstLine="709"/>
        <w:jc w:val="center"/>
        <w:rPr>
          <w:rFonts w:ascii="Times New Roman" w:hAnsi="Times New Roman" w:cs="Times New Roman"/>
          <w:b/>
          <w:bCs/>
          <w:noProof/>
          <w:sz w:val="28"/>
          <w:szCs w:val="28"/>
          <w:lang w:val="uk-UA"/>
        </w:rPr>
      </w:pPr>
      <w:r w:rsidRPr="00B940EC">
        <w:rPr>
          <w:rFonts w:ascii="Times New Roman" w:hAnsi="Times New Roman" w:cs="Times New Roman"/>
          <w:b/>
          <w:bCs/>
          <w:noProof/>
          <w:sz w:val="28"/>
          <w:szCs w:val="28"/>
          <w:lang w:val="uk-UA"/>
        </w:rPr>
        <w:lastRenderedPageBreak/>
        <w:t>СПИСОК ВИКОРИСТАНИХ ДЖЕРЕЛ</w:t>
      </w:r>
    </w:p>
    <w:p w14:paraId="13A3F7DA" w14:textId="146831CD" w:rsidR="00880FB9" w:rsidRPr="00D6501A" w:rsidRDefault="00880FB9" w:rsidP="006E1604">
      <w:pPr>
        <w:spacing w:after="0" w:line="360" w:lineRule="auto"/>
        <w:ind w:firstLine="709"/>
        <w:jc w:val="both"/>
        <w:rPr>
          <w:rFonts w:ascii="Times New Roman" w:hAnsi="Times New Roman" w:cs="Times New Roman"/>
          <w:noProof/>
          <w:sz w:val="28"/>
          <w:szCs w:val="28"/>
          <w:lang w:val="uk-UA"/>
        </w:rPr>
      </w:pPr>
    </w:p>
    <w:p w14:paraId="1AF4BA59" w14:textId="5340595A" w:rsidR="00880FB9" w:rsidRPr="00D6501A" w:rsidRDefault="00880FB9" w:rsidP="00CD41FB">
      <w:pPr>
        <w:pStyle w:val="a5"/>
        <w:numPr>
          <w:ilvl w:val="0"/>
          <w:numId w:val="3"/>
        </w:numPr>
        <w:spacing w:after="0" w:line="360" w:lineRule="auto"/>
        <w:ind w:left="0" w:firstLine="709"/>
        <w:jc w:val="both"/>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 xml:space="preserve">Закон України про внесення змін до Закону України «Про туризм» // Відомості Верховної Ради України. – 2004. – № 13. – Ст. 180. </w:t>
      </w:r>
    </w:p>
    <w:p w14:paraId="704C5EC9" w14:textId="38814BA9" w:rsidR="00880FB9" w:rsidRPr="00D6501A" w:rsidRDefault="00880FB9" w:rsidP="00CD41FB">
      <w:pPr>
        <w:pStyle w:val="a5"/>
        <w:numPr>
          <w:ilvl w:val="0"/>
          <w:numId w:val="3"/>
        </w:numPr>
        <w:spacing w:after="0" w:line="360" w:lineRule="auto"/>
        <w:ind w:left="0" w:firstLine="709"/>
        <w:jc w:val="both"/>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 xml:space="preserve">Бедрак Н. О. Адміністративно-правове регулювання туристичною галуззю : автореф. дис. … канд. юрид. наук / Н. О. Бедрак. – К. : Київ. нац. ун-т внутр. справ, 2010. – 16 с. </w:t>
      </w:r>
    </w:p>
    <w:p w14:paraId="0FE36B63" w14:textId="31D7A27C" w:rsidR="00880FB9" w:rsidRPr="00D6501A" w:rsidRDefault="00880FB9" w:rsidP="00CD41FB">
      <w:pPr>
        <w:pStyle w:val="a5"/>
        <w:numPr>
          <w:ilvl w:val="0"/>
          <w:numId w:val="3"/>
        </w:numPr>
        <w:spacing w:after="0" w:line="360" w:lineRule="auto"/>
        <w:ind w:left="0" w:firstLine="709"/>
        <w:jc w:val="both"/>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 xml:space="preserve">Біль М. М. Механізм державного управління туристичною галуззю (регіональний аспект) : автореф. дис. ... канд. наук з держ. упр. / М. М. Біль. – Л. : Львів. регіон. ін-т держ. упр. Нац. акад. держ. упр. при Президентові України, 2010. – 19 с. </w:t>
      </w:r>
    </w:p>
    <w:p w14:paraId="328FA6EA" w14:textId="4538DF34" w:rsidR="00CD41FB" w:rsidRPr="00D6501A" w:rsidRDefault="00880FB9" w:rsidP="00CD41FB">
      <w:pPr>
        <w:pStyle w:val="a5"/>
        <w:numPr>
          <w:ilvl w:val="0"/>
          <w:numId w:val="3"/>
        </w:numPr>
        <w:spacing w:after="0" w:line="360" w:lineRule="auto"/>
        <w:ind w:left="0" w:firstLine="709"/>
        <w:jc w:val="both"/>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 xml:space="preserve">Біль М. Механізм державного управління туристичною галуззю в Україні / М. Біль // Державне управління та місцеве самоврядування : збірник наукових праць Дніпропетровського регіонального інституту державного управління Національної академії державного управління при Президентові України / За ред. С. М. Серьогіна. – 2009. – №3. [Електронний ресурс]. – Режим доступу : </w:t>
      </w:r>
      <w:hyperlink r:id="rId54" w:history="1">
        <w:r w:rsidR="00CD41FB" w:rsidRPr="00D6501A">
          <w:rPr>
            <w:rStyle w:val="a3"/>
            <w:rFonts w:ascii="Times New Roman" w:hAnsi="Times New Roman" w:cs="Times New Roman"/>
            <w:noProof/>
            <w:sz w:val="28"/>
            <w:szCs w:val="28"/>
            <w:lang w:val="uk-UA"/>
          </w:rPr>
          <w:t>http://www.nbuv.gov.ua/Portal/Soc_Gum/Dums/2009_3/09bmmtgu.pdf</w:t>
        </w:r>
      </w:hyperlink>
      <w:r w:rsidRPr="00D6501A">
        <w:rPr>
          <w:rFonts w:ascii="Times New Roman" w:hAnsi="Times New Roman" w:cs="Times New Roman"/>
          <w:noProof/>
          <w:sz w:val="28"/>
          <w:szCs w:val="28"/>
          <w:lang w:val="uk-UA"/>
        </w:rPr>
        <w:t xml:space="preserve"> </w:t>
      </w:r>
    </w:p>
    <w:p w14:paraId="115345AE" w14:textId="77777777" w:rsidR="00CD41FB" w:rsidRPr="00D6501A" w:rsidRDefault="00880FB9" w:rsidP="00CD41FB">
      <w:pPr>
        <w:pStyle w:val="a5"/>
        <w:numPr>
          <w:ilvl w:val="0"/>
          <w:numId w:val="3"/>
        </w:numPr>
        <w:spacing w:after="0" w:line="360" w:lineRule="auto"/>
        <w:ind w:left="0" w:firstLine="709"/>
        <w:jc w:val="both"/>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 xml:space="preserve">Вишневська О. О. Туристичне країнознавство : підруч. для студ. ВНЗ / О.О. Вишневська, А. Ю. Парфіненко, В.І. Сідоров – Х. : ХНУ імені В. Н. Каразіна, 2010. – 756 с. </w:t>
      </w:r>
    </w:p>
    <w:p w14:paraId="07CD332F" w14:textId="77777777" w:rsidR="00CD41FB" w:rsidRPr="00D6501A" w:rsidRDefault="00880FB9" w:rsidP="00CD41FB">
      <w:pPr>
        <w:pStyle w:val="a5"/>
        <w:numPr>
          <w:ilvl w:val="0"/>
          <w:numId w:val="3"/>
        </w:numPr>
        <w:spacing w:after="0" w:line="360" w:lineRule="auto"/>
        <w:ind w:left="0" w:firstLine="709"/>
        <w:jc w:val="both"/>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 xml:space="preserve">Василиха Н. В. Регіональна політика як чинник ефективного розвитку ринку туристичних послуг / Н.В. Василиха // Вісник Сумського національного аграрного університету. Серія «Економіка і менеджмент». – 2011. – Вип. 3. – С. 31-35. </w:t>
      </w:r>
    </w:p>
    <w:p w14:paraId="780D862B" w14:textId="77777777" w:rsidR="00CD41FB" w:rsidRPr="00D6501A" w:rsidRDefault="00880FB9" w:rsidP="00CD41FB">
      <w:pPr>
        <w:pStyle w:val="a5"/>
        <w:numPr>
          <w:ilvl w:val="0"/>
          <w:numId w:val="3"/>
        </w:numPr>
        <w:spacing w:after="0" w:line="360" w:lineRule="auto"/>
        <w:ind w:left="0" w:firstLine="709"/>
        <w:jc w:val="both"/>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 xml:space="preserve">Герасименко В. Г. Основы туристского бизнеса / В. Г. Герасименко. – Одесса : Черноморье, 1997. – 160 с. </w:t>
      </w:r>
    </w:p>
    <w:p w14:paraId="4E5A123E" w14:textId="77777777" w:rsidR="00CD41FB" w:rsidRPr="00D6501A" w:rsidRDefault="00880FB9" w:rsidP="00CD41FB">
      <w:pPr>
        <w:pStyle w:val="a5"/>
        <w:numPr>
          <w:ilvl w:val="0"/>
          <w:numId w:val="3"/>
        </w:numPr>
        <w:spacing w:after="0" w:line="360" w:lineRule="auto"/>
        <w:ind w:left="0" w:firstLine="709"/>
        <w:jc w:val="both"/>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 xml:space="preserve">Горбылева З. М. Экономика туризма : учеб.-практ. пособие / З. М. Горбылева. – Минск : БГЭУ, 2007. – 167 с. </w:t>
      </w:r>
    </w:p>
    <w:p w14:paraId="57A9E10E" w14:textId="31D3EAE1" w:rsidR="00CD41FB" w:rsidRPr="00D6501A" w:rsidRDefault="00880FB9" w:rsidP="00CD41FB">
      <w:pPr>
        <w:pStyle w:val="a5"/>
        <w:numPr>
          <w:ilvl w:val="0"/>
          <w:numId w:val="3"/>
        </w:numPr>
        <w:spacing w:after="0" w:line="360" w:lineRule="auto"/>
        <w:ind w:left="0" w:firstLine="709"/>
        <w:jc w:val="both"/>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lastRenderedPageBreak/>
        <w:t xml:space="preserve">Друк В. В. Розвиток гірського туризму як складова державної туристичної політики України. [Електронний ресурс]. – Режим доступу : </w:t>
      </w:r>
      <w:hyperlink r:id="rId55" w:history="1">
        <w:r w:rsidR="00CD41FB" w:rsidRPr="00D6501A">
          <w:rPr>
            <w:rStyle w:val="a3"/>
            <w:rFonts w:ascii="Times New Roman" w:hAnsi="Times New Roman" w:cs="Times New Roman"/>
            <w:noProof/>
            <w:sz w:val="28"/>
            <w:szCs w:val="28"/>
            <w:lang w:val="uk-UA"/>
          </w:rPr>
          <w:t>http://www.nbuv.gov.ua/portal/soc_gum/Dums/2012_1/12dvvtpu.pdf</w:t>
        </w:r>
      </w:hyperlink>
      <w:r w:rsidRPr="00D6501A">
        <w:rPr>
          <w:rFonts w:ascii="Times New Roman" w:hAnsi="Times New Roman" w:cs="Times New Roman"/>
          <w:noProof/>
          <w:sz w:val="28"/>
          <w:szCs w:val="28"/>
          <w:lang w:val="uk-UA"/>
        </w:rPr>
        <w:t xml:space="preserve"> </w:t>
      </w:r>
    </w:p>
    <w:p w14:paraId="3208C08F" w14:textId="77777777" w:rsidR="00CD41FB" w:rsidRPr="00D6501A" w:rsidRDefault="00880FB9" w:rsidP="00CD41FB">
      <w:pPr>
        <w:pStyle w:val="a5"/>
        <w:numPr>
          <w:ilvl w:val="0"/>
          <w:numId w:val="3"/>
        </w:numPr>
        <w:spacing w:after="0" w:line="360" w:lineRule="auto"/>
        <w:ind w:left="0" w:firstLine="709"/>
        <w:jc w:val="both"/>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 xml:space="preserve">Заячковська Г. Індекс конкурентоспроможності України у сфері подорожей і туризму / Г. Заячковська // Економічний аналіз. – 2010. – Вип. 7. – С. 407-410. </w:t>
      </w:r>
    </w:p>
    <w:p w14:paraId="37A87087" w14:textId="77777777" w:rsidR="00CD41FB" w:rsidRPr="00D6501A" w:rsidRDefault="00880FB9" w:rsidP="00CD41FB">
      <w:pPr>
        <w:pStyle w:val="a5"/>
        <w:numPr>
          <w:ilvl w:val="0"/>
          <w:numId w:val="3"/>
        </w:numPr>
        <w:spacing w:after="0" w:line="360" w:lineRule="auto"/>
        <w:ind w:left="0" w:firstLine="709"/>
        <w:jc w:val="both"/>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 xml:space="preserve">Іляшенко А. Х. Державна політика у сфері туристичних послуг / А. Х. Іляшенко // Держава та регіони. Сер. Економіка та підприємництво. – 2010. – № 2. – С. 93–100. </w:t>
      </w:r>
    </w:p>
    <w:p w14:paraId="39514B80" w14:textId="77777777" w:rsidR="00CD41FB" w:rsidRPr="00D6501A" w:rsidRDefault="00880FB9" w:rsidP="00CD41FB">
      <w:pPr>
        <w:pStyle w:val="a5"/>
        <w:numPr>
          <w:ilvl w:val="0"/>
          <w:numId w:val="3"/>
        </w:numPr>
        <w:spacing w:after="0" w:line="360" w:lineRule="auto"/>
        <w:ind w:left="0" w:firstLine="709"/>
        <w:jc w:val="both"/>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 xml:space="preserve">Квартальнов В. А. Туризм : учебник / В. А. Квартальнов. – М. : Финансы и статистика. – 320 с. </w:t>
      </w:r>
    </w:p>
    <w:p w14:paraId="4DF833F5" w14:textId="77777777" w:rsidR="00CD41FB" w:rsidRPr="00D6501A" w:rsidRDefault="00880FB9" w:rsidP="00CD41FB">
      <w:pPr>
        <w:pStyle w:val="a5"/>
        <w:numPr>
          <w:ilvl w:val="0"/>
          <w:numId w:val="3"/>
        </w:numPr>
        <w:spacing w:after="0" w:line="360" w:lineRule="auto"/>
        <w:ind w:left="0" w:firstLine="709"/>
        <w:jc w:val="both"/>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 xml:space="preserve">Килин О. В. Державне регулювання туристичної політики / О. В. Килин // Науковий вісник Національного лісотехнічного університету України. – 2011. – Вип. 21.15. – С. 199-203. </w:t>
      </w:r>
    </w:p>
    <w:p w14:paraId="23403C53" w14:textId="77777777" w:rsidR="00CD41FB" w:rsidRPr="00D6501A" w:rsidRDefault="00880FB9" w:rsidP="00CD41FB">
      <w:pPr>
        <w:pStyle w:val="a5"/>
        <w:numPr>
          <w:ilvl w:val="0"/>
          <w:numId w:val="3"/>
        </w:numPr>
        <w:spacing w:after="0" w:line="360" w:lineRule="auto"/>
        <w:ind w:left="0" w:firstLine="709"/>
        <w:jc w:val="both"/>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 xml:space="preserve">Любіцева О. О. Ринок туристичних послуг (геопросторові аспекти) / О. О. Любіцева– 3-тє вид., переробл. доп. – К. : Альтерпрес, 2005. – 436 с. </w:t>
      </w:r>
    </w:p>
    <w:p w14:paraId="18BF7CB4" w14:textId="77777777" w:rsidR="00CD41FB" w:rsidRPr="00D6501A" w:rsidRDefault="00880FB9" w:rsidP="00CD41FB">
      <w:pPr>
        <w:pStyle w:val="a5"/>
        <w:numPr>
          <w:ilvl w:val="0"/>
          <w:numId w:val="3"/>
        </w:numPr>
        <w:spacing w:after="0" w:line="360" w:lineRule="auto"/>
        <w:ind w:left="0" w:firstLine="709"/>
        <w:jc w:val="both"/>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 xml:space="preserve">Михайліченко Г. І. Вектори сучасних трансформацій системи державного регулювання інноваційного розвитку туризму / Г. І. Михайліченко // Інноваційна економіка. – 2012. – №7. – С. 39-45. </w:t>
      </w:r>
    </w:p>
    <w:p w14:paraId="1031EE0D" w14:textId="77777777" w:rsidR="00CD41FB" w:rsidRPr="00D6501A" w:rsidRDefault="00880FB9" w:rsidP="00CD41FB">
      <w:pPr>
        <w:pStyle w:val="a5"/>
        <w:numPr>
          <w:ilvl w:val="0"/>
          <w:numId w:val="3"/>
        </w:numPr>
        <w:spacing w:after="0" w:line="360" w:lineRule="auto"/>
        <w:ind w:left="0" w:firstLine="709"/>
        <w:jc w:val="both"/>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 xml:space="preserve">Решетников Д. Г. Приоритетные направления туристской политики по оптимизации факторов конкурентоспособности туристского комплекса Беларуси / Д. Г. Решетников // Белорус. журн. междунар. права и междунар. отношений. – 2003. – № 1. – С. 86–94. </w:t>
      </w:r>
    </w:p>
    <w:p w14:paraId="5FF67675" w14:textId="77777777" w:rsidR="008A425F" w:rsidRPr="00D6501A" w:rsidRDefault="00880FB9" w:rsidP="008A425F">
      <w:pPr>
        <w:pStyle w:val="a5"/>
        <w:numPr>
          <w:ilvl w:val="0"/>
          <w:numId w:val="3"/>
        </w:numPr>
        <w:spacing w:after="0" w:line="360" w:lineRule="auto"/>
        <w:ind w:left="0" w:firstLine="709"/>
        <w:jc w:val="both"/>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 xml:space="preserve">Сеть распространения знаний ЮНВТО: концепции и членство. [Електронний ресурс]. – Режим доступу : </w:t>
      </w:r>
      <w:hyperlink r:id="rId56" w:history="1">
        <w:r w:rsidR="00CD41FB" w:rsidRPr="00D6501A">
          <w:rPr>
            <w:rStyle w:val="a3"/>
            <w:rFonts w:ascii="Times New Roman" w:hAnsi="Times New Roman" w:cs="Times New Roman"/>
            <w:noProof/>
            <w:sz w:val="28"/>
            <w:szCs w:val="28"/>
            <w:lang w:val="uk-UA"/>
          </w:rPr>
          <w:t>http://know.unwto.org/sites/all/files/docpdf/conceptsandmembershiprussian.pdf</w:t>
        </w:r>
      </w:hyperlink>
    </w:p>
    <w:p w14:paraId="3C91D466" w14:textId="27B182DF" w:rsidR="008A425F" w:rsidRPr="00D6501A" w:rsidRDefault="008A425F" w:rsidP="008A425F">
      <w:pPr>
        <w:pStyle w:val="a5"/>
        <w:numPr>
          <w:ilvl w:val="0"/>
          <w:numId w:val="3"/>
        </w:numPr>
        <w:spacing w:after="0" w:line="360" w:lineRule="auto"/>
        <w:ind w:left="0" w:firstLine="709"/>
        <w:jc w:val="both"/>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Парфіненко А.Ю. Вісник Харківського національного університету імені В.Н. Каразіна. Серія «Міжнародні відносини. Економіка. Країнознавство. Туризм» 2013. №1042. С.119-123.</w:t>
      </w:r>
    </w:p>
    <w:p w14:paraId="04D62493" w14:textId="64416A24" w:rsidR="00CD41FB" w:rsidRPr="00D6501A" w:rsidRDefault="00880FB9" w:rsidP="00CD41FB">
      <w:pPr>
        <w:pStyle w:val="a5"/>
        <w:numPr>
          <w:ilvl w:val="0"/>
          <w:numId w:val="3"/>
        </w:numPr>
        <w:spacing w:after="0" w:line="360" w:lineRule="auto"/>
        <w:ind w:left="0" w:firstLine="709"/>
        <w:jc w:val="both"/>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lastRenderedPageBreak/>
        <w:t xml:space="preserve">Туристичний імідж регіону : монографія / За ред. Парфіненка А. Ю. – Х. : ХНУ імені В. Н. Каразіна. – 315 с. </w:t>
      </w:r>
    </w:p>
    <w:p w14:paraId="21BCA437" w14:textId="1BD90864" w:rsidR="00CD41FB" w:rsidRPr="00D6501A" w:rsidRDefault="00880FB9" w:rsidP="00CD41FB">
      <w:pPr>
        <w:pStyle w:val="a5"/>
        <w:numPr>
          <w:ilvl w:val="0"/>
          <w:numId w:val="3"/>
        </w:numPr>
        <w:spacing w:after="0" w:line="360" w:lineRule="auto"/>
        <w:ind w:left="0" w:firstLine="709"/>
        <w:jc w:val="both"/>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 xml:space="preserve">Хартия туризма. [Електронний ресурс]. – Режим доступу : </w:t>
      </w:r>
      <w:hyperlink r:id="rId57" w:history="1">
        <w:r w:rsidR="00CD41FB" w:rsidRPr="00D6501A">
          <w:rPr>
            <w:rStyle w:val="a3"/>
            <w:rFonts w:ascii="Times New Roman" w:hAnsi="Times New Roman" w:cs="Times New Roman"/>
            <w:noProof/>
            <w:sz w:val="28"/>
            <w:szCs w:val="28"/>
            <w:lang w:val="uk-UA"/>
          </w:rPr>
          <w:t>http://zakon4.rada.gov.ua/laws/show/995_640</w:t>
        </w:r>
      </w:hyperlink>
      <w:r w:rsidRPr="00D6501A">
        <w:rPr>
          <w:rFonts w:ascii="Times New Roman" w:hAnsi="Times New Roman" w:cs="Times New Roman"/>
          <w:noProof/>
          <w:sz w:val="28"/>
          <w:szCs w:val="28"/>
          <w:lang w:val="uk-UA"/>
        </w:rPr>
        <w:t xml:space="preserve"> </w:t>
      </w:r>
    </w:p>
    <w:p w14:paraId="7C4B4383" w14:textId="4CF066D9" w:rsidR="00880FB9" w:rsidRPr="00D6501A" w:rsidRDefault="00880FB9" w:rsidP="00CD41FB">
      <w:pPr>
        <w:pStyle w:val="a5"/>
        <w:numPr>
          <w:ilvl w:val="0"/>
          <w:numId w:val="3"/>
        </w:numPr>
        <w:spacing w:after="0" w:line="360" w:lineRule="auto"/>
        <w:ind w:left="0" w:firstLine="709"/>
        <w:jc w:val="both"/>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 xml:space="preserve">The Travel &amp; Tourism Competitiveness Report 2011. [Електронний ресурс]. – Режим доступу: </w:t>
      </w:r>
      <w:hyperlink r:id="rId58" w:history="1">
        <w:r w:rsidR="00CD41FB" w:rsidRPr="00D6501A">
          <w:rPr>
            <w:rStyle w:val="a3"/>
            <w:rFonts w:ascii="Times New Roman" w:hAnsi="Times New Roman" w:cs="Times New Roman"/>
            <w:noProof/>
            <w:sz w:val="28"/>
            <w:szCs w:val="28"/>
            <w:lang w:val="uk-UA"/>
          </w:rPr>
          <w:t>http://www3.weforum.org/docs/WEF_TravelTourismCompetitiveness_Report_2011.pdf</w:t>
        </w:r>
      </w:hyperlink>
      <w:r w:rsidR="00CD41FB" w:rsidRPr="00D6501A">
        <w:rPr>
          <w:rFonts w:ascii="Times New Roman" w:hAnsi="Times New Roman" w:cs="Times New Roman"/>
          <w:noProof/>
          <w:sz w:val="28"/>
          <w:szCs w:val="28"/>
          <w:lang w:val="uk-UA"/>
        </w:rPr>
        <w:t xml:space="preserve"> </w:t>
      </w:r>
    </w:p>
    <w:p w14:paraId="7403E628" w14:textId="77777777" w:rsidR="00D3468C" w:rsidRPr="00D6501A" w:rsidRDefault="00D3468C" w:rsidP="00CD41FB">
      <w:pPr>
        <w:pStyle w:val="a5"/>
        <w:numPr>
          <w:ilvl w:val="0"/>
          <w:numId w:val="3"/>
        </w:numPr>
        <w:spacing w:after="0" w:line="360" w:lineRule="auto"/>
        <w:ind w:left="0" w:firstLine="709"/>
        <w:jc w:val="both"/>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 xml:space="preserve">Алєксєєва Ю. В. Державне регулювання розвитку туристичної галузі України в контексті досвіду Франції: автореф. дис. ... канд. наук з держ. упр.: спец. 25.00.02 / ОРІДУ НАДУ. Одеса, 2005. 20 с. </w:t>
      </w:r>
    </w:p>
    <w:p w14:paraId="3DA66B66" w14:textId="4D1BE36E" w:rsidR="00D3468C" w:rsidRPr="00D6501A" w:rsidRDefault="00D3468C" w:rsidP="00CD41FB">
      <w:pPr>
        <w:pStyle w:val="a5"/>
        <w:numPr>
          <w:ilvl w:val="0"/>
          <w:numId w:val="3"/>
        </w:numPr>
        <w:spacing w:after="0" w:line="360" w:lineRule="auto"/>
        <w:ind w:left="0" w:firstLine="709"/>
        <w:jc w:val="both"/>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Домбровська С. М., Білотіл О. М., Помаза-Пономаренко А. Л. Державне регулювання туристичної галузі України [Монографія]. Харків: НУЦЗУ, 2016. 196 с.</w:t>
      </w:r>
    </w:p>
    <w:p w14:paraId="41F0C1C9" w14:textId="638EE785" w:rsidR="00A449DB" w:rsidRPr="00D6501A" w:rsidRDefault="00A449DB" w:rsidP="00CD41FB">
      <w:pPr>
        <w:pStyle w:val="a5"/>
        <w:numPr>
          <w:ilvl w:val="0"/>
          <w:numId w:val="3"/>
        </w:numPr>
        <w:spacing w:after="0" w:line="360" w:lineRule="auto"/>
        <w:ind w:left="0" w:firstLine="709"/>
        <w:jc w:val="both"/>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Туристична політика зарубіжних країн [Підручник] / за ред. А. Ю. Парфіненка. Харків: ХНУ ім. В. Н. Каразіна, 2015. 220 с.</w:t>
      </w:r>
    </w:p>
    <w:p w14:paraId="7C54BF84" w14:textId="37DD1172" w:rsidR="00A449DB" w:rsidRPr="00D6501A" w:rsidRDefault="00A449DB" w:rsidP="00CD41FB">
      <w:pPr>
        <w:pStyle w:val="a5"/>
        <w:numPr>
          <w:ilvl w:val="0"/>
          <w:numId w:val="3"/>
        </w:numPr>
        <w:spacing w:after="0" w:line="360" w:lineRule="auto"/>
        <w:ind w:left="0" w:firstLine="709"/>
        <w:jc w:val="both"/>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Фуртій В. Розвиток туризму у посткомуністичних країнах (Польща, Словаччина, Угорщина): досвід організації для України. Східноєвропейський історичний вісник. 2016. Вип. 1. С. 92-99.</w:t>
      </w:r>
    </w:p>
    <w:p w14:paraId="36F32578" w14:textId="41F12549" w:rsidR="00D6501A" w:rsidRDefault="00D6501A" w:rsidP="00CD41FB">
      <w:pPr>
        <w:pStyle w:val="a5"/>
        <w:numPr>
          <w:ilvl w:val="0"/>
          <w:numId w:val="3"/>
        </w:numPr>
        <w:spacing w:after="0" w:line="360" w:lineRule="auto"/>
        <w:ind w:left="0" w:firstLine="709"/>
        <w:jc w:val="both"/>
        <w:rPr>
          <w:rFonts w:ascii="Times New Roman" w:hAnsi="Times New Roman" w:cs="Times New Roman"/>
          <w:noProof/>
          <w:sz w:val="28"/>
          <w:szCs w:val="28"/>
          <w:lang w:val="uk-UA"/>
        </w:rPr>
      </w:pPr>
      <w:r w:rsidRPr="00D6501A">
        <w:rPr>
          <w:rFonts w:ascii="Times New Roman" w:hAnsi="Times New Roman" w:cs="Times New Roman"/>
          <w:noProof/>
          <w:sz w:val="28"/>
          <w:szCs w:val="28"/>
          <w:lang w:val="uk-UA"/>
        </w:rPr>
        <w:t xml:space="preserve">Трегуб Г. Як Польща розвиває туризм. Журнал «Український тиждень». 2017. № 31 (507). URL: </w:t>
      </w:r>
      <w:hyperlink r:id="rId59" w:history="1">
        <w:r w:rsidRPr="00D6501A">
          <w:rPr>
            <w:rStyle w:val="a3"/>
            <w:rFonts w:ascii="Times New Roman" w:hAnsi="Times New Roman" w:cs="Times New Roman"/>
            <w:noProof/>
            <w:sz w:val="28"/>
            <w:szCs w:val="28"/>
            <w:lang w:val="uk-UA"/>
          </w:rPr>
          <w:t>https://tyzhden.ua/World/197523</w:t>
        </w:r>
      </w:hyperlink>
      <w:r w:rsidRPr="00D6501A">
        <w:rPr>
          <w:rFonts w:ascii="Times New Roman" w:hAnsi="Times New Roman" w:cs="Times New Roman"/>
          <w:noProof/>
          <w:sz w:val="28"/>
          <w:szCs w:val="28"/>
          <w:lang w:val="uk-UA"/>
        </w:rPr>
        <w:t xml:space="preserve">. </w:t>
      </w:r>
    </w:p>
    <w:p w14:paraId="74D423FB" w14:textId="4CE2ADFA" w:rsidR="0053637D" w:rsidRPr="003A7CF4" w:rsidRDefault="0053637D" w:rsidP="0053637D">
      <w:pPr>
        <w:pStyle w:val="a5"/>
        <w:numPr>
          <w:ilvl w:val="0"/>
          <w:numId w:val="3"/>
        </w:numPr>
        <w:spacing w:after="0" w:line="360" w:lineRule="auto"/>
        <w:ind w:left="0" w:firstLine="709"/>
        <w:jc w:val="both"/>
        <w:rPr>
          <w:rFonts w:ascii="Times New Roman" w:hAnsi="Times New Roman" w:cs="Times New Roman"/>
          <w:noProof/>
          <w:sz w:val="28"/>
          <w:szCs w:val="28"/>
          <w:lang w:val="en-US"/>
        </w:rPr>
      </w:pPr>
      <w:r w:rsidRPr="0053637D">
        <w:rPr>
          <w:rFonts w:ascii="Times New Roman" w:hAnsi="Times New Roman" w:cs="Times New Roman"/>
          <w:noProof/>
          <w:sz w:val="28"/>
          <w:szCs w:val="28"/>
        </w:rPr>
        <w:t>ТУРИСТИЧНА ПОЛІТИКА УКРАЇНИ НА СУЧАСНОМУ ЕТАПІ</w:t>
      </w:r>
      <w:r>
        <w:rPr>
          <w:rFonts w:ascii="Times New Roman" w:hAnsi="Times New Roman" w:cs="Times New Roman"/>
          <w:noProof/>
          <w:sz w:val="28"/>
          <w:szCs w:val="28"/>
          <w:lang w:val="uk-UA"/>
        </w:rPr>
        <w:t xml:space="preserve">. </w:t>
      </w:r>
      <w:r>
        <w:rPr>
          <w:rFonts w:ascii="Times New Roman" w:hAnsi="Times New Roman" w:cs="Times New Roman"/>
          <w:noProof/>
          <w:sz w:val="28"/>
          <w:szCs w:val="28"/>
          <w:lang w:val="en-US"/>
        </w:rPr>
        <w:t>URL</w:t>
      </w:r>
      <w:r>
        <w:rPr>
          <w:rFonts w:ascii="Times New Roman" w:hAnsi="Times New Roman" w:cs="Times New Roman"/>
          <w:noProof/>
          <w:sz w:val="28"/>
          <w:szCs w:val="28"/>
          <w:lang w:val="uk-UA"/>
        </w:rPr>
        <w:t xml:space="preserve">: </w:t>
      </w:r>
      <w:hyperlink r:id="rId60" w:history="1">
        <w:r w:rsidRPr="009513F8">
          <w:rPr>
            <w:rStyle w:val="a3"/>
            <w:rFonts w:ascii="Times New Roman" w:hAnsi="Times New Roman" w:cs="Times New Roman"/>
            <w:noProof/>
            <w:sz w:val="28"/>
            <w:szCs w:val="28"/>
            <w:lang w:val="uk-UA"/>
          </w:rPr>
          <w:t>https://elearn.nubip.edu.ua/mod/book/tool/print/index.php?id=385225</w:t>
        </w:r>
      </w:hyperlink>
      <w:r>
        <w:rPr>
          <w:rFonts w:ascii="Times New Roman" w:hAnsi="Times New Roman" w:cs="Times New Roman"/>
          <w:noProof/>
          <w:sz w:val="28"/>
          <w:szCs w:val="28"/>
          <w:lang w:val="uk-UA"/>
        </w:rPr>
        <w:t xml:space="preserve">. </w:t>
      </w:r>
    </w:p>
    <w:p w14:paraId="1DF439F2" w14:textId="77777777" w:rsidR="00076734" w:rsidRPr="00076734" w:rsidRDefault="00076734" w:rsidP="00CD41FB">
      <w:pPr>
        <w:pStyle w:val="a5"/>
        <w:numPr>
          <w:ilvl w:val="0"/>
          <w:numId w:val="3"/>
        </w:numPr>
        <w:spacing w:after="0" w:line="360" w:lineRule="auto"/>
        <w:ind w:left="0" w:firstLine="709"/>
        <w:jc w:val="both"/>
        <w:rPr>
          <w:rFonts w:ascii="Times New Roman" w:hAnsi="Times New Roman" w:cs="Times New Roman"/>
          <w:noProof/>
          <w:sz w:val="28"/>
          <w:szCs w:val="28"/>
          <w:lang w:val="uk-UA"/>
        </w:rPr>
      </w:pPr>
      <w:r w:rsidRPr="00076734">
        <w:rPr>
          <w:rFonts w:ascii="Times New Roman" w:hAnsi="Times New Roman" w:cs="Times New Roman"/>
          <w:noProof/>
          <w:sz w:val="28"/>
          <w:szCs w:val="28"/>
        </w:rPr>
        <w:t>Арбузова</w:t>
      </w:r>
      <w:r w:rsidRPr="003A7CF4">
        <w:rPr>
          <w:rFonts w:ascii="Times New Roman" w:hAnsi="Times New Roman" w:cs="Times New Roman"/>
          <w:noProof/>
          <w:sz w:val="28"/>
          <w:szCs w:val="28"/>
          <w:lang w:val="en-US"/>
        </w:rPr>
        <w:t xml:space="preserve"> </w:t>
      </w:r>
      <w:r w:rsidRPr="00076734">
        <w:rPr>
          <w:rFonts w:ascii="Times New Roman" w:hAnsi="Times New Roman" w:cs="Times New Roman"/>
          <w:noProof/>
          <w:sz w:val="28"/>
          <w:szCs w:val="28"/>
        </w:rPr>
        <w:t>Ю</w:t>
      </w:r>
      <w:r w:rsidRPr="003A7CF4">
        <w:rPr>
          <w:rFonts w:ascii="Times New Roman" w:hAnsi="Times New Roman" w:cs="Times New Roman"/>
          <w:noProof/>
          <w:sz w:val="28"/>
          <w:szCs w:val="28"/>
          <w:lang w:val="en-US"/>
        </w:rPr>
        <w:t xml:space="preserve">. </w:t>
      </w:r>
      <w:r w:rsidRPr="00076734">
        <w:rPr>
          <w:rFonts w:ascii="Times New Roman" w:hAnsi="Times New Roman" w:cs="Times New Roman"/>
          <w:noProof/>
          <w:sz w:val="28"/>
          <w:szCs w:val="28"/>
        </w:rPr>
        <w:t>В</w:t>
      </w:r>
      <w:r w:rsidRPr="003A7CF4">
        <w:rPr>
          <w:rFonts w:ascii="Times New Roman" w:hAnsi="Times New Roman" w:cs="Times New Roman"/>
          <w:noProof/>
          <w:sz w:val="28"/>
          <w:szCs w:val="28"/>
          <w:lang w:val="en-US"/>
        </w:rPr>
        <w:t xml:space="preserve">. </w:t>
      </w:r>
      <w:r w:rsidRPr="00076734">
        <w:rPr>
          <w:rFonts w:ascii="Times New Roman" w:hAnsi="Times New Roman" w:cs="Times New Roman"/>
          <w:noProof/>
          <w:sz w:val="28"/>
          <w:szCs w:val="28"/>
        </w:rPr>
        <w:t>Перспективні</w:t>
      </w:r>
      <w:r w:rsidRPr="003A7CF4">
        <w:rPr>
          <w:rFonts w:ascii="Times New Roman" w:hAnsi="Times New Roman" w:cs="Times New Roman"/>
          <w:noProof/>
          <w:sz w:val="28"/>
          <w:szCs w:val="28"/>
          <w:lang w:val="en-US"/>
        </w:rPr>
        <w:t xml:space="preserve"> </w:t>
      </w:r>
      <w:r w:rsidRPr="00076734">
        <w:rPr>
          <w:rFonts w:ascii="Times New Roman" w:hAnsi="Times New Roman" w:cs="Times New Roman"/>
          <w:noProof/>
          <w:sz w:val="28"/>
          <w:szCs w:val="28"/>
        </w:rPr>
        <w:t>напрями</w:t>
      </w:r>
      <w:r w:rsidRPr="003A7CF4">
        <w:rPr>
          <w:rFonts w:ascii="Times New Roman" w:hAnsi="Times New Roman" w:cs="Times New Roman"/>
          <w:noProof/>
          <w:sz w:val="28"/>
          <w:szCs w:val="28"/>
          <w:lang w:val="en-US"/>
        </w:rPr>
        <w:t xml:space="preserve"> </w:t>
      </w:r>
      <w:r w:rsidRPr="00076734">
        <w:rPr>
          <w:rFonts w:ascii="Times New Roman" w:hAnsi="Times New Roman" w:cs="Times New Roman"/>
          <w:noProof/>
          <w:sz w:val="28"/>
          <w:szCs w:val="28"/>
        </w:rPr>
        <w:t>розвитку</w:t>
      </w:r>
      <w:r w:rsidRPr="003A7CF4">
        <w:rPr>
          <w:rFonts w:ascii="Times New Roman" w:hAnsi="Times New Roman" w:cs="Times New Roman"/>
          <w:noProof/>
          <w:sz w:val="28"/>
          <w:szCs w:val="28"/>
          <w:lang w:val="en-US"/>
        </w:rPr>
        <w:t xml:space="preserve"> </w:t>
      </w:r>
      <w:r w:rsidRPr="00076734">
        <w:rPr>
          <w:rFonts w:ascii="Times New Roman" w:hAnsi="Times New Roman" w:cs="Times New Roman"/>
          <w:noProof/>
          <w:sz w:val="28"/>
          <w:szCs w:val="28"/>
        </w:rPr>
        <w:t>зеленого</w:t>
      </w:r>
      <w:r w:rsidRPr="003A7CF4">
        <w:rPr>
          <w:rFonts w:ascii="Times New Roman" w:hAnsi="Times New Roman" w:cs="Times New Roman"/>
          <w:noProof/>
          <w:sz w:val="28"/>
          <w:szCs w:val="28"/>
          <w:lang w:val="en-US"/>
        </w:rPr>
        <w:t xml:space="preserve"> </w:t>
      </w:r>
      <w:r w:rsidRPr="00076734">
        <w:rPr>
          <w:rFonts w:ascii="Times New Roman" w:hAnsi="Times New Roman" w:cs="Times New Roman"/>
          <w:noProof/>
          <w:sz w:val="28"/>
          <w:szCs w:val="28"/>
        </w:rPr>
        <w:t>туризму</w:t>
      </w:r>
      <w:r w:rsidRPr="003A7CF4">
        <w:rPr>
          <w:rFonts w:ascii="Times New Roman" w:hAnsi="Times New Roman" w:cs="Times New Roman"/>
          <w:noProof/>
          <w:sz w:val="28"/>
          <w:szCs w:val="28"/>
          <w:lang w:val="en-US"/>
        </w:rPr>
        <w:t xml:space="preserve"> </w:t>
      </w:r>
      <w:r w:rsidRPr="00076734">
        <w:rPr>
          <w:rFonts w:ascii="Times New Roman" w:hAnsi="Times New Roman" w:cs="Times New Roman"/>
          <w:noProof/>
          <w:sz w:val="28"/>
          <w:szCs w:val="28"/>
        </w:rPr>
        <w:t>в</w:t>
      </w:r>
      <w:r w:rsidRPr="003A7CF4">
        <w:rPr>
          <w:rFonts w:ascii="Times New Roman" w:hAnsi="Times New Roman" w:cs="Times New Roman"/>
          <w:noProof/>
          <w:sz w:val="28"/>
          <w:szCs w:val="28"/>
          <w:lang w:val="en-US"/>
        </w:rPr>
        <w:t xml:space="preserve"> </w:t>
      </w:r>
      <w:r w:rsidRPr="00076734">
        <w:rPr>
          <w:rFonts w:ascii="Times New Roman" w:hAnsi="Times New Roman" w:cs="Times New Roman"/>
          <w:noProof/>
          <w:sz w:val="28"/>
          <w:szCs w:val="28"/>
        </w:rPr>
        <w:t>Україні</w:t>
      </w:r>
      <w:r w:rsidRPr="003A7CF4">
        <w:rPr>
          <w:rFonts w:ascii="Times New Roman" w:hAnsi="Times New Roman" w:cs="Times New Roman"/>
          <w:noProof/>
          <w:sz w:val="28"/>
          <w:szCs w:val="28"/>
          <w:lang w:val="en-US"/>
        </w:rPr>
        <w:t xml:space="preserve"> / </w:t>
      </w:r>
      <w:r w:rsidRPr="00076734">
        <w:rPr>
          <w:rFonts w:ascii="Times New Roman" w:hAnsi="Times New Roman" w:cs="Times New Roman"/>
          <w:noProof/>
          <w:sz w:val="28"/>
          <w:szCs w:val="28"/>
        </w:rPr>
        <w:t>Ю</w:t>
      </w:r>
      <w:r w:rsidRPr="003A7CF4">
        <w:rPr>
          <w:rFonts w:ascii="Times New Roman" w:hAnsi="Times New Roman" w:cs="Times New Roman"/>
          <w:noProof/>
          <w:sz w:val="28"/>
          <w:szCs w:val="28"/>
          <w:lang w:val="en-US"/>
        </w:rPr>
        <w:t xml:space="preserve">. </w:t>
      </w:r>
      <w:r w:rsidRPr="00076734">
        <w:rPr>
          <w:rFonts w:ascii="Times New Roman" w:hAnsi="Times New Roman" w:cs="Times New Roman"/>
          <w:noProof/>
          <w:sz w:val="28"/>
          <w:szCs w:val="28"/>
        </w:rPr>
        <w:t>В</w:t>
      </w:r>
      <w:r w:rsidRPr="003A7CF4">
        <w:rPr>
          <w:rFonts w:ascii="Times New Roman" w:hAnsi="Times New Roman" w:cs="Times New Roman"/>
          <w:noProof/>
          <w:sz w:val="28"/>
          <w:szCs w:val="28"/>
          <w:lang w:val="en-US"/>
        </w:rPr>
        <w:t xml:space="preserve">. </w:t>
      </w:r>
      <w:r w:rsidRPr="00076734">
        <w:rPr>
          <w:rFonts w:ascii="Times New Roman" w:hAnsi="Times New Roman" w:cs="Times New Roman"/>
          <w:noProof/>
          <w:sz w:val="28"/>
          <w:szCs w:val="28"/>
        </w:rPr>
        <w:t>Арбузова</w:t>
      </w:r>
      <w:r w:rsidRPr="003A7CF4">
        <w:rPr>
          <w:rFonts w:ascii="Times New Roman" w:hAnsi="Times New Roman" w:cs="Times New Roman"/>
          <w:noProof/>
          <w:sz w:val="28"/>
          <w:szCs w:val="28"/>
          <w:lang w:val="en-US"/>
        </w:rPr>
        <w:t xml:space="preserve">, </w:t>
      </w:r>
      <w:r w:rsidRPr="00076734">
        <w:rPr>
          <w:rFonts w:ascii="Times New Roman" w:hAnsi="Times New Roman" w:cs="Times New Roman"/>
          <w:noProof/>
          <w:sz w:val="28"/>
          <w:szCs w:val="28"/>
        </w:rPr>
        <w:t>В</w:t>
      </w:r>
      <w:r w:rsidRPr="003A7CF4">
        <w:rPr>
          <w:rFonts w:ascii="Times New Roman" w:hAnsi="Times New Roman" w:cs="Times New Roman"/>
          <w:noProof/>
          <w:sz w:val="28"/>
          <w:szCs w:val="28"/>
          <w:lang w:val="en-US"/>
        </w:rPr>
        <w:t xml:space="preserve">. </w:t>
      </w:r>
      <w:r w:rsidRPr="00076734">
        <w:rPr>
          <w:rFonts w:ascii="Times New Roman" w:hAnsi="Times New Roman" w:cs="Times New Roman"/>
          <w:noProof/>
          <w:sz w:val="28"/>
          <w:szCs w:val="28"/>
        </w:rPr>
        <w:t>Д</w:t>
      </w:r>
      <w:r w:rsidRPr="003A7CF4">
        <w:rPr>
          <w:rFonts w:ascii="Times New Roman" w:hAnsi="Times New Roman" w:cs="Times New Roman"/>
          <w:noProof/>
          <w:sz w:val="28"/>
          <w:szCs w:val="28"/>
          <w:lang w:val="en-US"/>
        </w:rPr>
        <w:t xml:space="preserve">. </w:t>
      </w:r>
      <w:r w:rsidRPr="00076734">
        <w:rPr>
          <w:rFonts w:ascii="Times New Roman" w:hAnsi="Times New Roman" w:cs="Times New Roman"/>
          <w:noProof/>
          <w:sz w:val="28"/>
          <w:szCs w:val="28"/>
        </w:rPr>
        <w:t>Яковенко</w:t>
      </w:r>
      <w:r w:rsidRPr="003A7CF4">
        <w:rPr>
          <w:rFonts w:ascii="Times New Roman" w:hAnsi="Times New Roman" w:cs="Times New Roman"/>
          <w:noProof/>
          <w:sz w:val="28"/>
          <w:szCs w:val="28"/>
          <w:lang w:val="en-US"/>
        </w:rPr>
        <w:t xml:space="preserve"> // </w:t>
      </w:r>
      <w:r w:rsidRPr="00076734">
        <w:rPr>
          <w:rFonts w:ascii="Times New Roman" w:hAnsi="Times New Roman" w:cs="Times New Roman"/>
          <w:noProof/>
          <w:sz w:val="28"/>
          <w:szCs w:val="28"/>
        </w:rPr>
        <w:t>Інформаційні</w:t>
      </w:r>
      <w:r w:rsidRPr="003A7CF4">
        <w:rPr>
          <w:rFonts w:ascii="Times New Roman" w:hAnsi="Times New Roman" w:cs="Times New Roman"/>
          <w:noProof/>
          <w:sz w:val="28"/>
          <w:szCs w:val="28"/>
          <w:lang w:val="en-US"/>
        </w:rPr>
        <w:t xml:space="preserve"> </w:t>
      </w:r>
      <w:r w:rsidRPr="00076734">
        <w:rPr>
          <w:rFonts w:ascii="Times New Roman" w:hAnsi="Times New Roman" w:cs="Times New Roman"/>
          <w:noProof/>
          <w:sz w:val="28"/>
          <w:szCs w:val="28"/>
        </w:rPr>
        <w:t>технології</w:t>
      </w:r>
      <w:r w:rsidRPr="003A7CF4">
        <w:rPr>
          <w:rFonts w:ascii="Times New Roman" w:hAnsi="Times New Roman" w:cs="Times New Roman"/>
          <w:noProof/>
          <w:sz w:val="28"/>
          <w:szCs w:val="28"/>
          <w:lang w:val="en-US"/>
        </w:rPr>
        <w:t xml:space="preserve"> </w:t>
      </w:r>
      <w:r w:rsidRPr="00076734">
        <w:rPr>
          <w:rFonts w:ascii="Times New Roman" w:hAnsi="Times New Roman" w:cs="Times New Roman"/>
          <w:noProof/>
          <w:sz w:val="28"/>
          <w:szCs w:val="28"/>
        </w:rPr>
        <w:t>в</w:t>
      </w:r>
      <w:r w:rsidRPr="003A7CF4">
        <w:rPr>
          <w:rFonts w:ascii="Times New Roman" w:hAnsi="Times New Roman" w:cs="Times New Roman"/>
          <w:noProof/>
          <w:sz w:val="28"/>
          <w:szCs w:val="28"/>
          <w:lang w:val="en-US"/>
        </w:rPr>
        <w:t xml:space="preserve"> </w:t>
      </w:r>
      <w:r w:rsidRPr="00076734">
        <w:rPr>
          <w:rFonts w:ascii="Times New Roman" w:hAnsi="Times New Roman" w:cs="Times New Roman"/>
          <w:noProof/>
          <w:sz w:val="28"/>
          <w:szCs w:val="28"/>
        </w:rPr>
        <w:t>освіті</w:t>
      </w:r>
      <w:r w:rsidRPr="003A7CF4">
        <w:rPr>
          <w:rFonts w:ascii="Times New Roman" w:hAnsi="Times New Roman" w:cs="Times New Roman"/>
          <w:noProof/>
          <w:sz w:val="28"/>
          <w:szCs w:val="28"/>
          <w:lang w:val="en-US"/>
        </w:rPr>
        <w:t xml:space="preserve">, </w:t>
      </w:r>
      <w:r w:rsidRPr="00076734">
        <w:rPr>
          <w:rFonts w:ascii="Times New Roman" w:hAnsi="Times New Roman" w:cs="Times New Roman"/>
          <w:noProof/>
          <w:sz w:val="28"/>
          <w:szCs w:val="28"/>
        </w:rPr>
        <w:t>науці</w:t>
      </w:r>
      <w:r w:rsidRPr="003A7CF4">
        <w:rPr>
          <w:rFonts w:ascii="Times New Roman" w:hAnsi="Times New Roman" w:cs="Times New Roman"/>
          <w:noProof/>
          <w:sz w:val="28"/>
          <w:szCs w:val="28"/>
          <w:lang w:val="en-US"/>
        </w:rPr>
        <w:t xml:space="preserve"> </w:t>
      </w:r>
      <w:r w:rsidRPr="00076734">
        <w:rPr>
          <w:rFonts w:ascii="Times New Roman" w:hAnsi="Times New Roman" w:cs="Times New Roman"/>
          <w:noProof/>
          <w:sz w:val="28"/>
          <w:szCs w:val="28"/>
        </w:rPr>
        <w:t>та</w:t>
      </w:r>
      <w:r w:rsidRPr="003A7CF4">
        <w:rPr>
          <w:rFonts w:ascii="Times New Roman" w:hAnsi="Times New Roman" w:cs="Times New Roman"/>
          <w:noProof/>
          <w:sz w:val="28"/>
          <w:szCs w:val="28"/>
          <w:lang w:val="en-US"/>
        </w:rPr>
        <w:t xml:space="preserve"> </w:t>
      </w:r>
      <w:r w:rsidRPr="00076734">
        <w:rPr>
          <w:rFonts w:ascii="Times New Roman" w:hAnsi="Times New Roman" w:cs="Times New Roman"/>
          <w:noProof/>
          <w:sz w:val="28"/>
          <w:szCs w:val="28"/>
        </w:rPr>
        <w:t>виробництві</w:t>
      </w:r>
      <w:r w:rsidRPr="003A7CF4">
        <w:rPr>
          <w:rFonts w:ascii="Times New Roman" w:hAnsi="Times New Roman" w:cs="Times New Roman"/>
          <w:noProof/>
          <w:sz w:val="28"/>
          <w:szCs w:val="28"/>
          <w:lang w:val="en-US"/>
        </w:rPr>
        <w:t xml:space="preserve">. – 2014. – </w:t>
      </w:r>
      <w:r w:rsidRPr="00076734">
        <w:rPr>
          <w:rFonts w:ascii="Times New Roman" w:hAnsi="Times New Roman" w:cs="Times New Roman"/>
          <w:noProof/>
          <w:sz w:val="28"/>
          <w:szCs w:val="28"/>
        </w:rPr>
        <w:t>Вип</w:t>
      </w:r>
      <w:r w:rsidRPr="003A7CF4">
        <w:rPr>
          <w:rFonts w:ascii="Times New Roman" w:hAnsi="Times New Roman" w:cs="Times New Roman"/>
          <w:noProof/>
          <w:sz w:val="28"/>
          <w:szCs w:val="28"/>
          <w:lang w:val="en-US"/>
        </w:rPr>
        <w:t xml:space="preserve">. 3 (4). – </w:t>
      </w:r>
      <w:r w:rsidRPr="00076734">
        <w:rPr>
          <w:rFonts w:ascii="Times New Roman" w:hAnsi="Times New Roman" w:cs="Times New Roman"/>
          <w:noProof/>
          <w:sz w:val="28"/>
          <w:szCs w:val="28"/>
        </w:rPr>
        <w:t>С</w:t>
      </w:r>
      <w:r w:rsidRPr="003A7CF4">
        <w:rPr>
          <w:rFonts w:ascii="Times New Roman" w:hAnsi="Times New Roman" w:cs="Times New Roman"/>
          <w:noProof/>
          <w:sz w:val="28"/>
          <w:szCs w:val="28"/>
          <w:lang w:val="en-US"/>
        </w:rPr>
        <w:t xml:space="preserve">. 120–128. </w:t>
      </w:r>
    </w:p>
    <w:p w14:paraId="6763142A" w14:textId="77777777" w:rsidR="0029412A" w:rsidRPr="0029412A" w:rsidRDefault="00076734" w:rsidP="00CD41FB">
      <w:pPr>
        <w:pStyle w:val="a5"/>
        <w:numPr>
          <w:ilvl w:val="0"/>
          <w:numId w:val="3"/>
        </w:numPr>
        <w:spacing w:after="0" w:line="360" w:lineRule="auto"/>
        <w:ind w:left="0" w:firstLine="709"/>
        <w:jc w:val="both"/>
        <w:rPr>
          <w:rFonts w:ascii="Times New Roman" w:hAnsi="Times New Roman" w:cs="Times New Roman"/>
          <w:noProof/>
          <w:sz w:val="28"/>
          <w:szCs w:val="28"/>
          <w:lang w:val="uk-UA"/>
        </w:rPr>
      </w:pPr>
      <w:r w:rsidRPr="00076734">
        <w:rPr>
          <w:rFonts w:ascii="Times New Roman" w:hAnsi="Times New Roman" w:cs="Times New Roman"/>
          <w:noProof/>
          <w:sz w:val="28"/>
          <w:szCs w:val="28"/>
        </w:rPr>
        <w:t xml:space="preserve">Гордієнко В. Туризм – рушій соціально-економічного розвитку країни [Електронний ресурс] / В. Гордієнко. – Режим доступу: http://tourlib.net/statti_ukr/gordienko.pdf (дата звернення: 25.10.2019). – Назва з екрана. </w:t>
      </w:r>
    </w:p>
    <w:p w14:paraId="5B304300" w14:textId="5321053D" w:rsidR="0053637D" w:rsidRPr="00E0289A" w:rsidRDefault="00076734" w:rsidP="00CD41FB">
      <w:pPr>
        <w:pStyle w:val="a5"/>
        <w:numPr>
          <w:ilvl w:val="0"/>
          <w:numId w:val="3"/>
        </w:numPr>
        <w:spacing w:after="0" w:line="360" w:lineRule="auto"/>
        <w:ind w:left="0" w:firstLine="709"/>
        <w:jc w:val="both"/>
        <w:rPr>
          <w:rFonts w:ascii="Times New Roman" w:hAnsi="Times New Roman" w:cs="Times New Roman"/>
          <w:noProof/>
          <w:sz w:val="28"/>
          <w:szCs w:val="28"/>
          <w:lang w:val="uk-UA"/>
        </w:rPr>
      </w:pPr>
      <w:r w:rsidRPr="003A7CF4">
        <w:rPr>
          <w:rFonts w:ascii="Times New Roman" w:hAnsi="Times New Roman" w:cs="Times New Roman"/>
          <w:noProof/>
          <w:sz w:val="28"/>
          <w:szCs w:val="28"/>
          <w:lang w:val="uk-UA"/>
        </w:rPr>
        <w:lastRenderedPageBreak/>
        <w:t xml:space="preserve">Талалай В. В. Сучасний стан та перспективи розвитку туристичної галузі в Україні / В. В. Талалай // Матеріали Міжнародної науковопрактичної конференції «Інновації та науковий потенціал світу» (м. Київ, 17.03.2016 р.). – Вінниця : Видавництво-друкарня «ДІЛО», 2016. – </w:t>
      </w:r>
      <w:r w:rsidRPr="00076734">
        <w:rPr>
          <w:rFonts w:ascii="Times New Roman" w:hAnsi="Times New Roman" w:cs="Times New Roman"/>
          <w:noProof/>
          <w:sz w:val="28"/>
          <w:szCs w:val="28"/>
        </w:rPr>
        <w:t>C</w:t>
      </w:r>
      <w:r w:rsidRPr="003A7CF4">
        <w:rPr>
          <w:rFonts w:ascii="Times New Roman" w:hAnsi="Times New Roman" w:cs="Times New Roman"/>
          <w:noProof/>
          <w:sz w:val="28"/>
          <w:szCs w:val="28"/>
          <w:lang w:val="uk-UA"/>
        </w:rPr>
        <w:t>. 18–20.</w:t>
      </w:r>
    </w:p>
    <w:p w14:paraId="34D2D0CC" w14:textId="2C316A75" w:rsidR="00E0289A" w:rsidRDefault="00E0289A" w:rsidP="00E0289A">
      <w:pPr>
        <w:spacing w:after="0" w:line="360" w:lineRule="auto"/>
        <w:jc w:val="both"/>
        <w:rPr>
          <w:rFonts w:ascii="Times New Roman" w:hAnsi="Times New Roman" w:cs="Times New Roman"/>
          <w:noProof/>
          <w:sz w:val="28"/>
          <w:szCs w:val="28"/>
          <w:lang w:val="uk-UA"/>
        </w:rPr>
      </w:pPr>
    </w:p>
    <w:p w14:paraId="383A1E1F" w14:textId="77777777" w:rsidR="00E0289A" w:rsidRPr="00E0289A" w:rsidRDefault="00E0289A" w:rsidP="00E0289A">
      <w:pPr>
        <w:pageBreakBefore/>
        <w:widowControl w:val="0"/>
        <w:autoSpaceDE w:val="0"/>
        <w:autoSpaceDN w:val="0"/>
        <w:spacing w:after="0" w:line="240" w:lineRule="auto"/>
        <w:jc w:val="center"/>
        <w:rPr>
          <w:rFonts w:ascii="Times New Roman" w:eastAsia="Times New Roman" w:hAnsi="Times New Roman" w:cs="Times New Roman"/>
          <w:sz w:val="28"/>
          <w:highlight w:val="yellow"/>
          <w:lang w:val="uk-UA"/>
        </w:rPr>
      </w:pPr>
      <w:r w:rsidRPr="00E0289A">
        <w:rPr>
          <w:rFonts w:ascii="Times New Roman" w:eastAsia="Times New Roman" w:hAnsi="Times New Roman" w:cs="Times New Roman"/>
          <w:sz w:val="28"/>
          <w:highlight w:val="yellow"/>
          <w:lang w:val="uk-UA"/>
        </w:rPr>
        <w:lastRenderedPageBreak/>
        <w:t xml:space="preserve">Державний вищий навчальний заклад </w:t>
      </w:r>
    </w:p>
    <w:p w14:paraId="28A25644" w14:textId="77777777" w:rsidR="00E0289A" w:rsidRPr="00E0289A" w:rsidRDefault="00E0289A" w:rsidP="00E0289A">
      <w:pPr>
        <w:widowControl w:val="0"/>
        <w:autoSpaceDE w:val="0"/>
        <w:autoSpaceDN w:val="0"/>
        <w:spacing w:after="0" w:line="240" w:lineRule="auto"/>
        <w:jc w:val="center"/>
        <w:rPr>
          <w:rFonts w:ascii="Times New Roman" w:eastAsia="Times New Roman" w:hAnsi="Times New Roman" w:cs="Times New Roman"/>
          <w:sz w:val="28"/>
          <w:highlight w:val="yellow"/>
          <w:lang w:val="uk-UA"/>
        </w:rPr>
      </w:pPr>
      <w:r w:rsidRPr="00E0289A">
        <w:rPr>
          <w:rFonts w:ascii="Times New Roman" w:eastAsia="Times New Roman" w:hAnsi="Times New Roman" w:cs="Times New Roman"/>
          <w:sz w:val="28"/>
          <w:highlight w:val="yellow"/>
          <w:lang w:val="uk-UA"/>
        </w:rPr>
        <w:t>«Прикарпатський національний університет імені Василя Стефаника»</w:t>
      </w:r>
    </w:p>
    <w:p w14:paraId="76D441B8" w14:textId="77777777" w:rsidR="00E0289A" w:rsidRPr="00E0289A" w:rsidRDefault="00E0289A" w:rsidP="00E0289A">
      <w:pPr>
        <w:widowControl w:val="0"/>
        <w:autoSpaceDE w:val="0"/>
        <w:autoSpaceDN w:val="0"/>
        <w:spacing w:after="0" w:line="240" w:lineRule="auto"/>
        <w:rPr>
          <w:rFonts w:ascii="Times New Roman" w:eastAsia="Times New Roman" w:hAnsi="Times New Roman" w:cs="Times New Roman"/>
          <w:bCs/>
          <w:sz w:val="28"/>
          <w:highlight w:val="yellow"/>
          <w:lang w:val="uk-UA"/>
        </w:rPr>
      </w:pPr>
    </w:p>
    <w:p w14:paraId="47EA39F0" w14:textId="77777777" w:rsidR="00E0289A" w:rsidRPr="00E0289A" w:rsidRDefault="00E0289A" w:rsidP="00E0289A">
      <w:pPr>
        <w:widowControl w:val="0"/>
        <w:autoSpaceDE w:val="0"/>
        <w:autoSpaceDN w:val="0"/>
        <w:spacing w:before="40" w:after="0" w:line="240" w:lineRule="auto"/>
        <w:ind w:left="483"/>
        <w:outlineLvl w:val="0"/>
        <w:rPr>
          <w:rFonts w:ascii="Times New Roman" w:eastAsia="Times New Roman" w:hAnsi="Times New Roman" w:cs="Times New Roman"/>
          <w:b/>
          <w:bCs/>
          <w:sz w:val="28"/>
          <w:szCs w:val="28"/>
          <w:highlight w:val="yellow"/>
          <w:lang w:val="uk-UA"/>
        </w:rPr>
      </w:pPr>
      <w:r w:rsidRPr="00E0289A">
        <w:rPr>
          <w:rFonts w:ascii="Times New Roman" w:eastAsia="Times New Roman" w:hAnsi="Times New Roman" w:cs="Times New Roman"/>
          <w:bCs/>
          <w:sz w:val="28"/>
          <w:szCs w:val="28"/>
          <w:highlight w:val="yellow"/>
          <w:lang w:val="uk-UA"/>
        </w:rPr>
        <w:t>Факультет туризм</w:t>
      </w:r>
      <w:r w:rsidRPr="00E0289A">
        <w:rPr>
          <w:rFonts w:ascii="Times New Roman" w:eastAsia="Times New Roman" w:hAnsi="Times New Roman" w:cs="Times New Roman"/>
          <w:sz w:val="28"/>
          <w:szCs w:val="28"/>
          <w:highlight w:val="yellow"/>
          <w:lang w:val="uk-UA"/>
        </w:rPr>
        <w:t>у</w:t>
      </w:r>
    </w:p>
    <w:p w14:paraId="7FBD7D08" w14:textId="77777777" w:rsidR="00E0289A" w:rsidRPr="00E0289A" w:rsidRDefault="00E0289A" w:rsidP="00E0289A">
      <w:pPr>
        <w:widowControl w:val="0"/>
        <w:autoSpaceDE w:val="0"/>
        <w:autoSpaceDN w:val="0"/>
        <w:spacing w:before="40" w:after="0" w:line="240" w:lineRule="auto"/>
        <w:ind w:left="483"/>
        <w:outlineLvl w:val="0"/>
        <w:rPr>
          <w:rFonts w:ascii="Times New Roman" w:eastAsia="Times New Roman" w:hAnsi="Times New Roman" w:cs="Times New Roman"/>
          <w:sz w:val="28"/>
          <w:szCs w:val="28"/>
          <w:highlight w:val="yellow"/>
        </w:rPr>
      </w:pPr>
      <w:r w:rsidRPr="00E0289A">
        <w:rPr>
          <w:rFonts w:ascii="Times New Roman" w:eastAsia="Times New Roman" w:hAnsi="Times New Roman" w:cs="Times New Roman"/>
          <w:sz w:val="28"/>
          <w:szCs w:val="28"/>
          <w:highlight w:val="yellow"/>
          <w:lang w:val="uk-UA"/>
        </w:rPr>
        <w:t>Кафедра</w:t>
      </w:r>
      <w:r w:rsidRPr="00E0289A">
        <w:rPr>
          <w:rFonts w:ascii="Times New Roman" w:eastAsia="Times New Roman" w:hAnsi="Times New Roman" w:cs="Times New Roman"/>
          <w:sz w:val="28"/>
          <w:szCs w:val="28"/>
          <w:highlight w:val="yellow"/>
        </w:rPr>
        <w:t xml:space="preserve"> </w:t>
      </w:r>
      <w:proofErr w:type="spellStart"/>
      <w:r w:rsidRPr="00E0289A">
        <w:rPr>
          <w:rFonts w:ascii="Times New Roman" w:eastAsia="Times New Roman" w:hAnsi="Times New Roman" w:cs="Times New Roman"/>
          <w:sz w:val="28"/>
          <w:szCs w:val="28"/>
          <w:highlight w:val="yellow"/>
          <w:lang w:val="uk-UA"/>
        </w:rPr>
        <w:t>готельно</w:t>
      </w:r>
      <w:proofErr w:type="spellEnd"/>
      <w:r w:rsidRPr="00E0289A">
        <w:rPr>
          <w:rFonts w:ascii="Times New Roman" w:eastAsia="Times New Roman" w:hAnsi="Times New Roman" w:cs="Times New Roman"/>
          <w:sz w:val="28"/>
          <w:szCs w:val="28"/>
          <w:highlight w:val="yellow"/>
          <w:lang w:val="uk-UA"/>
        </w:rPr>
        <w:t>-ресторанної та курортної справи</w:t>
      </w:r>
    </w:p>
    <w:p w14:paraId="23729BBC" w14:textId="77777777" w:rsidR="00E0289A" w:rsidRPr="00E0289A" w:rsidRDefault="00E0289A" w:rsidP="00E0289A">
      <w:pPr>
        <w:widowControl w:val="0"/>
        <w:autoSpaceDE w:val="0"/>
        <w:autoSpaceDN w:val="0"/>
        <w:spacing w:before="40" w:after="0" w:line="240" w:lineRule="auto"/>
        <w:rPr>
          <w:rFonts w:ascii="Times New Roman" w:eastAsia="Times New Roman" w:hAnsi="Times New Roman" w:cs="Times New Roman"/>
          <w:sz w:val="28"/>
          <w:highlight w:val="yellow"/>
          <w:lang w:val="uk-UA"/>
        </w:rPr>
      </w:pPr>
      <w:r w:rsidRPr="00E0289A">
        <w:rPr>
          <w:rFonts w:ascii="Times New Roman" w:eastAsia="Times New Roman" w:hAnsi="Times New Roman" w:cs="Times New Roman"/>
          <w:sz w:val="28"/>
          <w:highlight w:val="yellow"/>
          <w:lang w:val="uk-UA"/>
        </w:rPr>
        <w:t>Освітній ступінь магістр</w:t>
      </w:r>
    </w:p>
    <w:p w14:paraId="7ECD50A3" w14:textId="77777777" w:rsidR="00E0289A" w:rsidRPr="00E0289A" w:rsidRDefault="00E0289A" w:rsidP="00E0289A">
      <w:pPr>
        <w:widowControl w:val="0"/>
        <w:autoSpaceDE w:val="0"/>
        <w:autoSpaceDN w:val="0"/>
        <w:spacing w:before="40" w:after="0" w:line="240" w:lineRule="auto"/>
        <w:rPr>
          <w:rFonts w:ascii="Times New Roman" w:eastAsia="Times New Roman" w:hAnsi="Times New Roman" w:cs="Times New Roman"/>
          <w:sz w:val="28"/>
          <w:highlight w:val="yellow"/>
          <w:lang w:val="uk-UA"/>
        </w:rPr>
      </w:pPr>
      <w:r w:rsidRPr="00E0289A">
        <w:rPr>
          <w:rFonts w:ascii="Times New Roman" w:eastAsia="Times New Roman" w:hAnsi="Times New Roman" w:cs="Times New Roman"/>
          <w:bCs/>
          <w:sz w:val="28"/>
          <w:szCs w:val="28"/>
          <w:highlight w:val="yellow"/>
          <w:lang w:val="uk-UA"/>
        </w:rPr>
        <w:t>Спеціальність</w:t>
      </w:r>
      <w:r w:rsidRPr="00E0289A">
        <w:rPr>
          <w:rFonts w:ascii="Times New Roman" w:eastAsia="Times New Roman" w:hAnsi="Times New Roman" w:cs="Times New Roman"/>
          <w:sz w:val="28"/>
          <w:highlight w:val="yellow"/>
          <w:lang w:val="uk-UA"/>
        </w:rPr>
        <w:t xml:space="preserve"> </w:t>
      </w:r>
      <w:r w:rsidRPr="00E0289A">
        <w:rPr>
          <w:rFonts w:ascii="Times New Roman" w:eastAsia="Times New Roman" w:hAnsi="Times New Roman" w:cs="Times New Roman"/>
          <w:sz w:val="28"/>
          <w:szCs w:val="28"/>
          <w:highlight w:val="yellow"/>
          <w:lang w:val="uk-UA"/>
        </w:rPr>
        <w:t>241</w:t>
      </w:r>
      <w:r w:rsidRPr="00E0289A">
        <w:rPr>
          <w:rFonts w:ascii="Times New Roman" w:eastAsia="Times New Roman" w:hAnsi="Times New Roman" w:cs="Times New Roman"/>
          <w:b/>
          <w:bCs/>
          <w:sz w:val="28"/>
          <w:szCs w:val="28"/>
          <w:highlight w:val="yellow"/>
          <w:lang w:val="uk-UA"/>
        </w:rPr>
        <w:t xml:space="preserve"> «</w:t>
      </w:r>
      <w:proofErr w:type="spellStart"/>
      <w:r w:rsidRPr="00E0289A">
        <w:rPr>
          <w:rFonts w:ascii="Times New Roman" w:eastAsia="Times New Roman" w:hAnsi="Times New Roman" w:cs="Times New Roman"/>
          <w:sz w:val="28"/>
          <w:highlight w:val="yellow"/>
          <w:lang w:val="uk-UA"/>
        </w:rPr>
        <w:t>Готельно</w:t>
      </w:r>
      <w:proofErr w:type="spellEnd"/>
      <w:r w:rsidRPr="00E0289A">
        <w:rPr>
          <w:rFonts w:ascii="Times New Roman" w:eastAsia="Times New Roman" w:hAnsi="Times New Roman" w:cs="Times New Roman"/>
          <w:sz w:val="28"/>
          <w:highlight w:val="yellow"/>
          <w:lang w:val="uk-UA"/>
        </w:rPr>
        <w:t>-ресторанна справа»</w:t>
      </w:r>
    </w:p>
    <w:p w14:paraId="259B7926" w14:textId="77777777" w:rsidR="00E0289A" w:rsidRPr="00E0289A" w:rsidRDefault="00E0289A" w:rsidP="00E0289A">
      <w:pPr>
        <w:widowControl w:val="0"/>
        <w:autoSpaceDE w:val="0"/>
        <w:autoSpaceDN w:val="0"/>
        <w:spacing w:after="0" w:line="240" w:lineRule="auto"/>
        <w:ind w:left="483"/>
        <w:outlineLvl w:val="0"/>
        <w:rPr>
          <w:rFonts w:ascii="Times New Roman" w:eastAsia="Times New Roman" w:hAnsi="Times New Roman" w:cs="Times New Roman"/>
          <w:sz w:val="28"/>
          <w:szCs w:val="28"/>
          <w:highlight w:val="yellow"/>
          <w:lang w:val="uk-UA"/>
        </w:rPr>
      </w:pPr>
      <w:r w:rsidRPr="00E0289A">
        <w:rPr>
          <w:rFonts w:ascii="Times New Roman" w:eastAsia="Times New Roman" w:hAnsi="Times New Roman" w:cs="Times New Roman"/>
          <w:sz w:val="28"/>
          <w:szCs w:val="28"/>
          <w:highlight w:val="yellow"/>
          <w:lang w:val="uk-UA"/>
        </w:rPr>
        <w:t xml:space="preserve">                                                        </w:t>
      </w:r>
    </w:p>
    <w:p w14:paraId="58836B10" w14:textId="77777777" w:rsidR="00E0289A" w:rsidRPr="00E0289A" w:rsidRDefault="00E0289A" w:rsidP="00E0289A">
      <w:pPr>
        <w:widowControl w:val="0"/>
        <w:autoSpaceDE w:val="0"/>
        <w:autoSpaceDN w:val="0"/>
        <w:spacing w:after="0" w:line="240" w:lineRule="auto"/>
        <w:ind w:left="483"/>
        <w:outlineLvl w:val="0"/>
        <w:rPr>
          <w:rFonts w:ascii="Times New Roman" w:eastAsia="Times New Roman" w:hAnsi="Times New Roman" w:cs="Times New Roman"/>
          <w:b/>
          <w:bCs/>
          <w:sz w:val="28"/>
          <w:szCs w:val="28"/>
          <w:highlight w:val="yellow"/>
        </w:rPr>
      </w:pPr>
    </w:p>
    <w:p w14:paraId="44AF30DC" w14:textId="77777777" w:rsidR="00E0289A" w:rsidRPr="00E0289A" w:rsidRDefault="00E0289A" w:rsidP="00E0289A">
      <w:pPr>
        <w:widowControl w:val="0"/>
        <w:autoSpaceDE w:val="0"/>
        <w:autoSpaceDN w:val="0"/>
        <w:spacing w:after="0" w:line="240" w:lineRule="auto"/>
        <w:ind w:left="483"/>
        <w:outlineLvl w:val="0"/>
        <w:rPr>
          <w:rFonts w:ascii="Times New Roman" w:eastAsia="Times New Roman" w:hAnsi="Times New Roman" w:cs="Times New Roman"/>
          <w:b/>
          <w:bCs/>
          <w:sz w:val="28"/>
          <w:szCs w:val="28"/>
          <w:highlight w:val="yellow"/>
          <w:lang w:val="uk-UA"/>
        </w:rPr>
      </w:pPr>
      <w:r w:rsidRPr="00E0289A">
        <w:rPr>
          <w:rFonts w:ascii="Times New Roman" w:eastAsia="Times New Roman" w:hAnsi="Times New Roman" w:cs="Times New Roman"/>
          <w:b/>
          <w:bCs/>
          <w:sz w:val="28"/>
          <w:szCs w:val="28"/>
          <w:highlight w:val="yellow"/>
        </w:rPr>
        <w:tab/>
      </w:r>
      <w:r w:rsidRPr="00E0289A">
        <w:rPr>
          <w:rFonts w:ascii="Times New Roman" w:eastAsia="Times New Roman" w:hAnsi="Times New Roman" w:cs="Times New Roman"/>
          <w:b/>
          <w:bCs/>
          <w:sz w:val="28"/>
          <w:szCs w:val="28"/>
          <w:highlight w:val="yellow"/>
        </w:rPr>
        <w:tab/>
      </w:r>
      <w:r w:rsidRPr="00E0289A">
        <w:rPr>
          <w:rFonts w:ascii="Times New Roman" w:eastAsia="Times New Roman" w:hAnsi="Times New Roman" w:cs="Times New Roman"/>
          <w:b/>
          <w:bCs/>
          <w:sz w:val="28"/>
          <w:szCs w:val="28"/>
          <w:highlight w:val="yellow"/>
        </w:rPr>
        <w:tab/>
      </w:r>
      <w:r w:rsidRPr="00E0289A">
        <w:rPr>
          <w:rFonts w:ascii="Times New Roman" w:eastAsia="Times New Roman" w:hAnsi="Times New Roman" w:cs="Times New Roman"/>
          <w:b/>
          <w:bCs/>
          <w:sz w:val="28"/>
          <w:szCs w:val="28"/>
          <w:highlight w:val="yellow"/>
        </w:rPr>
        <w:tab/>
      </w:r>
      <w:r w:rsidRPr="00E0289A">
        <w:rPr>
          <w:rFonts w:ascii="Times New Roman" w:eastAsia="Times New Roman" w:hAnsi="Times New Roman" w:cs="Times New Roman"/>
          <w:b/>
          <w:bCs/>
          <w:sz w:val="28"/>
          <w:szCs w:val="28"/>
          <w:highlight w:val="yellow"/>
        </w:rPr>
        <w:tab/>
      </w:r>
      <w:r w:rsidRPr="00E0289A">
        <w:rPr>
          <w:rFonts w:ascii="Times New Roman" w:eastAsia="Times New Roman" w:hAnsi="Times New Roman" w:cs="Times New Roman"/>
          <w:b/>
          <w:bCs/>
          <w:sz w:val="28"/>
          <w:szCs w:val="28"/>
          <w:highlight w:val="yellow"/>
        </w:rPr>
        <w:tab/>
      </w:r>
      <w:r w:rsidRPr="00E0289A">
        <w:rPr>
          <w:rFonts w:ascii="Times New Roman" w:eastAsia="Times New Roman" w:hAnsi="Times New Roman" w:cs="Times New Roman"/>
          <w:b/>
          <w:bCs/>
          <w:sz w:val="28"/>
          <w:szCs w:val="28"/>
          <w:highlight w:val="yellow"/>
        </w:rPr>
        <w:tab/>
      </w:r>
      <w:r w:rsidRPr="00E0289A">
        <w:rPr>
          <w:rFonts w:ascii="Times New Roman" w:eastAsia="Times New Roman" w:hAnsi="Times New Roman" w:cs="Times New Roman"/>
          <w:b/>
          <w:bCs/>
          <w:sz w:val="28"/>
          <w:szCs w:val="28"/>
          <w:highlight w:val="yellow"/>
        </w:rPr>
        <w:tab/>
      </w:r>
      <w:r w:rsidRPr="00E0289A">
        <w:rPr>
          <w:rFonts w:ascii="Times New Roman" w:eastAsia="Times New Roman" w:hAnsi="Times New Roman" w:cs="Times New Roman"/>
          <w:b/>
          <w:bCs/>
          <w:sz w:val="28"/>
          <w:szCs w:val="28"/>
          <w:highlight w:val="yellow"/>
          <w:lang w:val="uk-UA"/>
        </w:rPr>
        <w:t xml:space="preserve">  ЗАТВЕРДЖУЮ</w:t>
      </w:r>
    </w:p>
    <w:p w14:paraId="0FF23EEB" w14:textId="77777777" w:rsidR="00E0289A" w:rsidRPr="00E0289A" w:rsidRDefault="00E0289A" w:rsidP="00E0289A">
      <w:pPr>
        <w:widowControl w:val="0"/>
        <w:autoSpaceDE w:val="0"/>
        <w:autoSpaceDN w:val="0"/>
        <w:spacing w:after="0" w:line="240" w:lineRule="auto"/>
        <w:rPr>
          <w:rFonts w:ascii="Times New Roman" w:eastAsia="Times New Roman" w:hAnsi="Times New Roman" w:cs="Times New Roman"/>
          <w:b/>
          <w:sz w:val="28"/>
          <w:highlight w:val="yellow"/>
          <w:lang w:val="uk-UA"/>
        </w:rPr>
      </w:pPr>
      <w:r w:rsidRPr="00E0289A">
        <w:rPr>
          <w:rFonts w:ascii="Times New Roman" w:eastAsia="Times New Roman" w:hAnsi="Times New Roman" w:cs="Times New Roman"/>
          <w:b/>
          <w:sz w:val="28"/>
          <w:highlight w:val="yellow"/>
          <w:lang w:val="uk-UA"/>
        </w:rPr>
        <w:t xml:space="preserve">                                                                       </w:t>
      </w:r>
      <w:r w:rsidRPr="00E0289A">
        <w:rPr>
          <w:rFonts w:ascii="Times New Roman" w:eastAsia="Times New Roman" w:hAnsi="Times New Roman" w:cs="Times New Roman"/>
          <w:b/>
          <w:sz w:val="24"/>
          <w:szCs w:val="24"/>
          <w:highlight w:val="yellow"/>
          <w:lang w:val="uk-UA"/>
        </w:rPr>
        <w:t xml:space="preserve">Завідувач кафедри </w:t>
      </w:r>
      <w:r w:rsidRPr="00E0289A">
        <w:rPr>
          <w:rFonts w:ascii="Times New Roman" w:eastAsia="Times New Roman" w:hAnsi="Times New Roman" w:cs="Times New Roman"/>
          <w:b/>
          <w:sz w:val="28"/>
          <w:highlight w:val="yellow"/>
          <w:lang w:val="uk-UA"/>
        </w:rPr>
        <w:t>________________</w:t>
      </w:r>
    </w:p>
    <w:p w14:paraId="5B646C6D" w14:textId="77777777" w:rsidR="00E0289A" w:rsidRPr="00E0289A" w:rsidRDefault="00E0289A" w:rsidP="00E0289A">
      <w:pPr>
        <w:widowControl w:val="0"/>
        <w:autoSpaceDE w:val="0"/>
        <w:autoSpaceDN w:val="0"/>
        <w:spacing w:after="0" w:line="240" w:lineRule="auto"/>
        <w:rPr>
          <w:rFonts w:ascii="Times New Roman" w:eastAsia="Times New Roman" w:hAnsi="Times New Roman" w:cs="Times New Roman"/>
          <w:sz w:val="28"/>
          <w:highlight w:val="yellow"/>
          <w:lang w:val="uk-UA"/>
        </w:rPr>
      </w:pPr>
      <w:r w:rsidRPr="00E0289A">
        <w:rPr>
          <w:rFonts w:ascii="Times New Roman" w:eastAsia="Times New Roman" w:hAnsi="Times New Roman" w:cs="Times New Roman"/>
          <w:sz w:val="16"/>
          <w:highlight w:val="yellow"/>
          <w:lang w:val="uk-UA"/>
        </w:rPr>
        <w:tab/>
      </w:r>
      <w:r w:rsidRPr="00E0289A">
        <w:rPr>
          <w:rFonts w:ascii="Times New Roman" w:eastAsia="Times New Roman" w:hAnsi="Times New Roman" w:cs="Times New Roman"/>
          <w:sz w:val="16"/>
          <w:highlight w:val="yellow"/>
          <w:lang w:val="uk-UA"/>
        </w:rPr>
        <w:tab/>
      </w:r>
      <w:r w:rsidRPr="00E0289A">
        <w:rPr>
          <w:rFonts w:ascii="Times New Roman" w:eastAsia="Times New Roman" w:hAnsi="Times New Roman" w:cs="Times New Roman"/>
          <w:sz w:val="16"/>
          <w:highlight w:val="yellow"/>
          <w:lang w:val="uk-UA"/>
        </w:rPr>
        <w:tab/>
      </w:r>
      <w:r w:rsidRPr="00E0289A">
        <w:rPr>
          <w:rFonts w:ascii="Times New Roman" w:eastAsia="Times New Roman" w:hAnsi="Times New Roman" w:cs="Times New Roman"/>
          <w:sz w:val="16"/>
          <w:highlight w:val="yellow"/>
          <w:lang w:val="uk-UA"/>
        </w:rPr>
        <w:tab/>
      </w:r>
      <w:r w:rsidRPr="00E0289A">
        <w:rPr>
          <w:rFonts w:ascii="Times New Roman" w:eastAsia="Times New Roman" w:hAnsi="Times New Roman" w:cs="Times New Roman"/>
          <w:sz w:val="16"/>
          <w:highlight w:val="yellow"/>
          <w:lang w:val="uk-UA"/>
        </w:rPr>
        <w:tab/>
      </w:r>
      <w:r w:rsidRPr="00E0289A">
        <w:rPr>
          <w:rFonts w:ascii="Times New Roman" w:eastAsia="Times New Roman" w:hAnsi="Times New Roman" w:cs="Times New Roman"/>
          <w:sz w:val="16"/>
          <w:highlight w:val="yellow"/>
          <w:lang w:val="uk-UA"/>
        </w:rPr>
        <w:tab/>
      </w:r>
      <w:r w:rsidRPr="00E0289A">
        <w:rPr>
          <w:rFonts w:ascii="Times New Roman" w:eastAsia="Times New Roman" w:hAnsi="Times New Roman" w:cs="Times New Roman"/>
          <w:sz w:val="16"/>
          <w:highlight w:val="yellow"/>
          <w:lang w:val="uk-UA"/>
        </w:rPr>
        <w:tab/>
      </w:r>
      <w:r w:rsidRPr="00E0289A">
        <w:rPr>
          <w:rFonts w:ascii="Times New Roman" w:eastAsia="Times New Roman" w:hAnsi="Times New Roman" w:cs="Times New Roman"/>
          <w:sz w:val="16"/>
          <w:highlight w:val="yellow"/>
          <w:lang w:val="uk-UA"/>
        </w:rPr>
        <w:tab/>
      </w:r>
      <w:r w:rsidRPr="00E0289A">
        <w:rPr>
          <w:rFonts w:ascii="Times New Roman" w:eastAsia="Times New Roman" w:hAnsi="Times New Roman" w:cs="Times New Roman"/>
          <w:sz w:val="16"/>
          <w:highlight w:val="yellow"/>
          <w:lang w:val="uk-UA"/>
        </w:rPr>
        <w:tab/>
      </w:r>
      <w:r w:rsidRPr="00E0289A">
        <w:rPr>
          <w:rFonts w:ascii="Times New Roman" w:eastAsia="Times New Roman" w:hAnsi="Times New Roman" w:cs="Times New Roman"/>
          <w:sz w:val="16"/>
          <w:highlight w:val="yellow"/>
          <w:lang w:val="uk-UA"/>
        </w:rPr>
        <w:tab/>
        <w:t xml:space="preserve">                 (підпис)</w:t>
      </w:r>
    </w:p>
    <w:p w14:paraId="36A06E23" w14:textId="77777777" w:rsidR="00E0289A" w:rsidRPr="00E0289A" w:rsidRDefault="00E0289A" w:rsidP="00E0289A">
      <w:pPr>
        <w:widowControl w:val="0"/>
        <w:autoSpaceDE w:val="0"/>
        <w:autoSpaceDN w:val="0"/>
        <w:spacing w:after="0" w:line="240" w:lineRule="auto"/>
        <w:jc w:val="both"/>
        <w:rPr>
          <w:rFonts w:ascii="Times New Roman" w:eastAsia="Times New Roman" w:hAnsi="Times New Roman" w:cs="Times New Roman"/>
          <w:b/>
          <w:sz w:val="28"/>
          <w:highlight w:val="yellow"/>
          <w:lang w:val="uk-UA"/>
        </w:rPr>
      </w:pPr>
      <w:r w:rsidRPr="00E0289A">
        <w:rPr>
          <w:rFonts w:ascii="Times New Roman" w:eastAsia="Times New Roman" w:hAnsi="Times New Roman" w:cs="Times New Roman"/>
          <w:b/>
          <w:sz w:val="28"/>
          <w:highlight w:val="yellow"/>
          <w:lang w:val="uk-UA"/>
        </w:rPr>
        <w:tab/>
      </w:r>
      <w:r w:rsidRPr="00E0289A">
        <w:rPr>
          <w:rFonts w:ascii="Times New Roman" w:eastAsia="Times New Roman" w:hAnsi="Times New Roman" w:cs="Times New Roman"/>
          <w:b/>
          <w:sz w:val="28"/>
          <w:highlight w:val="yellow"/>
          <w:lang w:val="uk-UA"/>
        </w:rPr>
        <w:tab/>
      </w:r>
      <w:r w:rsidRPr="00E0289A">
        <w:rPr>
          <w:rFonts w:ascii="Times New Roman" w:eastAsia="Times New Roman" w:hAnsi="Times New Roman" w:cs="Times New Roman"/>
          <w:b/>
          <w:sz w:val="28"/>
          <w:highlight w:val="yellow"/>
          <w:lang w:val="uk-UA"/>
        </w:rPr>
        <w:tab/>
      </w:r>
      <w:r w:rsidRPr="00E0289A">
        <w:rPr>
          <w:rFonts w:ascii="Times New Roman" w:eastAsia="Times New Roman" w:hAnsi="Times New Roman" w:cs="Times New Roman"/>
          <w:b/>
          <w:sz w:val="28"/>
          <w:highlight w:val="yellow"/>
          <w:lang w:val="uk-UA"/>
        </w:rPr>
        <w:tab/>
      </w:r>
      <w:r w:rsidRPr="00E0289A">
        <w:rPr>
          <w:rFonts w:ascii="Times New Roman" w:eastAsia="Times New Roman" w:hAnsi="Times New Roman" w:cs="Times New Roman"/>
          <w:b/>
          <w:sz w:val="28"/>
          <w:highlight w:val="yellow"/>
          <w:lang w:val="uk-UA"/>
        </w:rPr>
        <w:tab/>
      </w:r>
      <w:r w:rsidRPr="00E0289A">
        <w:rPr>
          <w:rFonts w:ascii="Times New Roman" w:eastAsia="Times New Roman" w:hAnsi="Times New Roman" w:cs="Times New Roman"/>
          <w:b/>
          <w:sz w:val="28"/>
          <w:highlight w:val="yellow"/>
          <w:lang w:val="uk-UA"/>
        </w:rPr>
        <w:tab/>
        <w:t xml:space="preserve">          </w:t>
      </w:r>
      <w:proofErr w:type="spellStart"/>
      <w:r w:rsidRPr="00E0289A">
        <w:rPr>
          <w:rFonts w:ascii="Times New Roman" w:eastAsia="Times New Roman" w:hAnsi="Times New Roman" w:cs="Times New Roman"/>
          <w:b/>
          <w:sz w:val="28"/>
          <w:highlight w:val="yellow"/>
          <w:lang w:val="uk-UA"/>
        </w:rPr>
        <w:t>Клапчук</w:t>
      </w:r>
      <w:proofErr w:type="spellEnd"/>
      <w:r w:rsidRPr="00E0289A">
        <w:rPr>
          <w:rFonts w:ascii="Times New Roman" w:eastAsia="Times New Roman" w:hAnsi="Times New Roman" w:cs="Times New Roman"/>
          <w:b/>
          <w:sz w:val="28"/>
          <w:highlight w:val="yellow"/>
          <w:lang w:val="uk-UA"/>
        </w:rPr>
        <w:t xml:space="preserve"> В.М.</w:t>
      </w:r>
    </w:p>
    <w:p w14:paraId="43ADF4B4" w14:textId="77777777" w:rsidR="00E0289A" w:rsidRPr="00E0289A" w:rsidRDefault="00E0289A" w:rsidP="00E0289A">
      <w:pPr>
        <w:widowControl w:val="0"/>
        <w:autoSpaceDE w:val="0"/>
        <w:autoSpaceDN w:val="0"/>
        <w:spacing w:after="0" w:line="240" w:lineRule="auto"/>
        <w:rPr>
          <w:rFonts w:ascii="Times New Roman" w:eastAsia="Times New Roman" w:hAnsi="Times New Roman" w:cs="Times New Roman"/>
          <w:sz w:val="28"/>
          <w:highlight w:val="yellow"/>
          <w:lang w:val="uk-UA"/>
        </w:rPr>
      </w:pPr>
      <w:r w:rsidRPr="00E0289A">
        <w:rPr>
          <w:rFonts w:ascii="Times New Roman" w:eastAsia="Times New Roman" w:hAnsi="Times New Roman" w:cs="Times New Roman"/>
          <w:sz w:val="16"/>
          <w:highlight w:val="yellow"/>
          <w:lang w:val="uk-UA"/>
        </w:rPr>
        <w:tab/>
        <w:t xml:space="preserve">  </w:t>
      </w:r>
      <w:r w:rsidRPr="00E0289A">
        <w:rPr>
          <w:rFonts w:ascii="Times New Roman" w:eastAsia="Times New Roman" w:hAnsi="Times New Roman" w:cs="Times New Roman"/>
          <w:sz w:val="16"/>
          <w:highlight w:val="yellow"/>
          <w:lang w:val="uk-UA"/>
        </w:rPr>
        <w:tab/>
      </w:r>
      <w:r w:rsidRPr="00E0289A">
        <w:rPr>
          <w:rFonts w:ascii="Times New Roman" w:eastAsia="Times New Roman" w:hAnsi="Times New Roman" w:cs="Times New Roman"/>
          <w:sz w:val="16"/>
          <w:highlight w:val="yellow"/>
          <w:lang w:val="uk-UA"/>
        </w:rPr>
        <w:tab/>
      </w:r>
      <w:r w:rsidRPr="00E0289A">
        <w:rPr>
          <w:rFonts w:ascii="Times New Roman" w:eastAsia="Times New Roman" w:hAnsi="Times New Roman" w:cs="Times New Roman"/>
          <w:sz w:val="16"/>
          <w:highlight w:val="yellow"/>
          <w:lang w:val="uk-UA"/>
        </w:rPr>
        <w:tab/>
      </w:r>
      <w:r w:rsidRPr="00E0289A">
        <w:rPr>
          <w:rFonts w:ascii="Times New Roman" w:eastAsia="Times New Roman" w:hAnsi="Times New Roman" w:cs="Times New Roman"/>
          <w:sz w:val="16"/>
          <w:highlight w:val="yellow"/>
          <w:lang w:val="uk-UA"/>
        </w:rPr>
        <w:tab/>
      </w:r>
      <w:r w:rsidRPr="00E0289A">
        <w:rPr>
          <w:rFonts w:ascii="Times New Roman" w:eastAsia="Times New Roman" w:hAnsi="Times New Roman" w:cs="Times New Roman"/>
          <w:sz w:val="16"/>
          <w:highlight w:val="yellow"/>
          <w:lang w:val="uk-UA"/>
        </w:rPr>
        <w:tab/>
      </w:r>
      <w:r w:rsidRPr="00E0289A">
        <w:rPr>
          <w:rFonts w:ascii="Times New Roman" w:eastAsia="Times New Roman" w:hAnsi="Times New Roman" w:cs="Times New Roman"/>
          <w:sz w:val="16"/>
          <w:highlight w:val="yellow"/>
          <w:lang w:val="uk-UA"/>
        </w:rPr>
        <w:tab/>
      </w:r>
      <w:r w:rsidRPr="00E0289A">
        <w:rPr>
          <w:rFonts w:ascii="Times New Roman" w:eastAsia="Times New Roman" w:hAnsi="Times New Roman" w:cs="Times New Roman"/>
          <w:sz w:val="16"/>
          <w:highlight w:val="yellow"/>
          <w:lang w:val="uk-UA"/>
        </w:rPr>
        <w:tab/>
        <w:t xml:space="preserve">                 (прізвище, ініціали)</w:t>
      </w:r>
    </w:p>
    <w:p w14:paraId="03917BE1" w14:textId="77777777" w:rsidR="00E0289A" w:rsidRPr="00E0289A" w:rsidRDefault="00E0289A" w:rsidP="00E0289A">
      <w:pPr>
        <w:widowControl w:val="0"/>
        <w:autoSpaceDE w:val="0"/>
        <w:autoSpaceDN w:val="0"/>
        <w:spacing w:after="0" w:line="240" w:lineRule="auto"/>
        <w:jc w:val="both"/>
        <w:rPr>
          <w:rFonts w:ascii="Times New Roman" w:eastAsia="Times New Roman" w:hAnsi="Times New Roman" w:cs="Times New Roman"/>
          <w:bCs/>
          <w:sz w:val="24"/>
          <w:highlight w:val="yellow"/>
          <w:lang w:val="uk-UA"/>
        </w:rPr>
      </w:pPr>
      <w:r w:rsidRPr="00E0289A">
        <w:rPr>
          <w:rFonts w:ascii="Times New Roman" w:eastAsia="Times New Roman" w:hAnsi="Times New Roman" w:cs="Times New Roman"/>
          <w:b/>
          <w:sz w:val="24"/>
          <w:highlight w:val="yellow"/>
          <w:lang w:val="uk-UA"/>
        </w:rPr>
        <w:t xml:space="preserve">                                                                                        </w:t>
      </w:r>
      <w:r w:rsidRPr="00E0289A">
        <w:rPr>
          <w:rFonts w:ascii="Times New Roman" w:eastAsia="Times New Roman" w:hAnsi="Times New Roman" w:cs="Times New Roman"/>
          <w:bCs/>
          <w:sz w:val="24"/>
          <w:highlight w:val="yellow"/>
          <w:lang w:val="uk-UA"/>
        </w:rPr>
        <w:t>“____” _________________20___ р.</w:t>
      </w:r>
    </w:p>
    <w:p w14:paraId="7F4A1C15" w14:textId="77777777" w:rsidR="00E0289A" w:rsidRPr="00E0289A" w:rsidRDefault="00E0289A" w:rsidP="00E0289A">
      <w:pPr>
        <w:widowControl w:val="0"/>
        <w:autoSpaceDE w:val="0"/>
        <w:autoSpaceDN w:val="0"/>
        <w:spacing w:after="0" w:line="240" w:lineRule="auto"/>
        <w:jc w:val="both"/>
        <w:rPr>
          <w:rFonts w:ascii="Times New Roman" w:eastAsia="Times New Roman" w:hAnsi="Times New Roman" w:cs="Times New Roman"/>
          <w:b/>
          <w:sz w:val="28"/>
          <w:highlight w:val="yellow"/>
          <w:lang w:val="uk-UA"/>
        </w:rPr>
      </w:pPr>
    </w:p>
    <w:p w14:paraId="59245E6B" w14:textId="77777777" w:rsidR="00E0289A" w:rsidRPr="00E0289A" w:rsidRDefault="00E0289A" w:rsidP="00E0289A">
      <w:pPr>
        <w:widowControl w:val="0"/>
        <w:autoSpaceDE w:val="0"/>
        <w:autoSpaceDN w:val="0"/>
        <w:spacing w:after="0" w:line="240" w:lineRule="auto"/>
        <w:jc w:val="both"/>
        <w:rPr>
          <w:rFonts w:ascii="Times New Roman" w:eastAsia="Times New Roman" w:hAnsi="Times New Roman" w:cs="Times New Roman"/>
          <w:b/>
          <w:sz w:val="28"/>
          <w:highlight w:val="yellow"/>
          <w:lang w:val="uk-UA"/>
        </w:rPr>
      </w:pPr>
    </w:p>
    <w:p w14:paraId="63471466" w14:textId="77777777" w:rsidR="00E0289A" w:rsidRPr="00E0289A" w:rsidRDefault="00E0289A" w:rsidP="00E0289A">
      <w:pPr>
        <w:widowControl w:val="0"/>
        <w:autoSpaceDE w:val="0"/>
        <w:autoSpaceDN w:val="0"/>
        <w:spacing w:before="2" w:after="0" w:line="240" w:lineRule="auto"/>
        <w:jc w:val="center"/>
        <w:outlineLvl w:val="1"/>
        <w:rPr>
          <w:rFonts w:ascii="Times New Roman" w:eastAsia="Times New Roman" w:hAnsi="Times New Roman" w:cs="Times New Roman"/>
          <w:b/>
          <w:bCs/>
          <w:i/>
          <w:iCs/>
          <w:sz w:val="28"/>
          <w:szCs w:val="28"/>
          <w:highlight w:val="yellow"/>
          <w:lang w:val="uk-UA"/>
        </w:rPr>
      </w:pPr>
      <w:r w:rsidRPr="00E0289A">
        <w:rPr>
          <w:rFonts w:ascii="Times New Roman" w:eastAsia="Times New Roman" w:hAnsi="Times New Roman" w:cs="Times New Roman"/>
          <w:b/>
          <w:bCs/>
          <w:i/>
          <w:iCs/>
          <w:sz w:val="28"/>
          <w:szCs w:val="28"/>
          <w:highlight w:val="yellow"/>
          <w:lang w:val="uk-UA"/>
        </w:rPr>
        <w:t xml:space="preserve">З А В Д А Н </w:t>
      </w:r>
      <w:proofErr w:type="spellStart"/>
      <w:r w:rsidRPr="00E0289A">
        <w:rPr>
          <w:rFonts w:ascii="Times New Roman" w:eastAsia="Times New Roman" w:hAnsi="Times New Roman" w:cs="Times New Roman"/>
          <w:b/>
          <w:bCs/>
          <w:i/>
          <w:iCs/>
          <w:sz w:val="28"/>
          <w:szCs w:val="28"/>
          <w:highlight w:val="yellow"/>
          <w:lang w:val="uk-UA"/>
        </w:rPr>
        <w:t>Н</w:t>
      </w:r>
      <w:proofErr w:type="spellEnd"/>
      <w:r w:rsidRPr="00E0289A">
        <w:rPr>
          <w:rFonts w:ascii="Times New Roman" w:eastAsia="Times New Roman" w:hAnsi="Times New Roman" w:cs="Times New Roman"/>
          <w:b/>
          <w:bCs/>
          <w:i/>
          <w:iCs/>
          <w:sz w:val="28"/>
          <w:szCs w:val="28"/>
          <w:highlight w:val="yellow"/>
          <w:lang w:val="uk-UA"/>
        </w:rPr>
        <w:t xml:space="preserve"> Я</w:t>
      </w:r>
    </w:p>
    <w:p w14:paraId="38E66B9D" w14:textId="77777777" w:rsidR="00E0289A" w:rsidRPr="00E0289A" w:rsidRDefault="00E0289A" w:rsidP="00E0289A">
      <w:pPr>
        <w:keepNext/>
        <w:keepLines/>
        <w:widowControl w:val="0"/>
        <w:autoSpaceDE w:val="0"/>
        <w:autoSpaceDN w:val="0"/>
        <w:spacing w:before="40" w:after="0" w:line="240" w:lineRule="auto"/>
        <w:jc w:val="center"/>
        <w:outlineLvl w:val="2"/>
        <w:rPr>
          <w:rFonts w:ascii="Times New Roman" w:eastAsia="Times New Roman" w:hAnsi="Times New Roman" w:cs="Times New Roman"/>
          <w:color w:val="243F60"/>
          <w:sz w:val="28"/>
          <w:szCs w:val="24"/>
          <w:highlight w:val="yellow"/>
          <w:lang w:val="uk-UA"/>
        </w:rPr>
      </w:pPr>
      <w:r w:rsidRPr="00E0289A">
        <w:rPr>
          <w:rFonts w:ascii="Times New Roman" w:eastAsia="Times New Roman" w:hAnsi="Times New Roman" w:cs="Times New Roman"/>
          <w:sz w:val="28"/>
          <w:szCs w:val="24"/>
          <w:highlight w:val="yellow"/>
          <w:lang w:val="uk-UA"/>
        </w:rPr>
        <w:t>НА ДИПЛОМНУ МАГІСТЕРСЬКУ РОБОТУ СТУДЕНТКИ</w:t>
      </w:r>
    </w:p>
    <w:p w14:paraId="7ABB48B6" w14:textId="77777777" w:rsidR="00E0289A" w:rsidRPr="00E0289A" w:rsidRDefault="00E0289A" w:rsidP="00E0289A">
      <w:pPr>
        <w:widowControl w:val="0"/>
        <w:autoSpaceDE w:val="0"/>
        <w:autoSpaceDN w:val="0"/>
        <w:spacing w:after="0" w:line="240" w:lineRule="auto"/>
        <w:jc w:val="center"/>
        <w:rPr>
          <w:rFonts w:ascii="Times New Roman" w:eastAsia="Times New Roman" w:hAnsi="Times New Roman" w:cs="Times New Roman"/>
          <w:sz w:val="28"/>
          <w:szCs w:val="28"/>
          <w:highlight w:val="yellow"/>
        </w:rPr>
      </w:pPr>
      <w:proofErr w:type="spellStart"/>
      <w:r w:rsidRPr="00E0289A">
        <w:rPr>
          <w:rFonts w:ascii="Times New Roman" w:eastAsia="Times New Roman" w:hAnsi="Times New Roman" w:cs="Times New Roman"/>
          <w:sz w:val="28"/>
          <w:szCs w:val="28"/>
          <w:highlight w:val="yellow"/>
        </w:rPr>
        <w:t>Шелист</w:t>
      </w:r>
      <w:proofErr w:type="spellEnd"/>
      <w:r w:rsidRPr="00E0289A">
        <w:rPr>
          <w:rFonts w:ascii="Times New Roman" w:eastAsia="Times New Roman" w:hAnsi="Times New Roman" w:cs="Times New Roman"/>
          <w:sz w:val="28"/>
          <w:szCs w:val="28"/>
          <w:highlight w:val="yellow"/>
        </w:rPr>
        <w:t xml:space="preserve"> </w:t>
      </w:r>
      <w:proofErr w:type="spellStart"/>
      <w:r w:rsidRPr="00E0289A">
        <w:rPr>
          <w:rFonts w:ascii="Times New Roman" w:eastAsia="Times New Roman" w:hAnsi="Times New Roman" w:cs="Times New Roman"/>
          <w:sz w:val="28"/>
          <w:szCs w:val="28"/>
          <w:highlight w:val="yellow"/>
        </w:rPr>
        <w:t>Катерини</w:t>
      </w:r>
      <w:proofErr w:type="spellEnd"/>
      <w:r w:rsidRPr="00E0289A">
        <w:rPr>
          <w:rFonts w:ascii="Times New Roman" w:eastAsia="Times New Roman" w:hAnsi="Times New Roman" w:cs="Times New Roman"/>
          <w:sz w:val="28"/>
          <w:szCs w:val="28"/>
          <w:highlight w:val="yellow"/>
        </w:rPr>
        <w:t xml:space="preserve"> </w:t>
      </w:r>
      <w:proofErr w:type="spellStart"/>
      <w:r w:rsidRPr="00E0289A">
        <w:rPr>
          <w:rFonts w:ascii="Times New Roman" w:eastAsia="Times New Roman" w:hAnsi="Times New Roman" w:cs="Times New Roman"/>
          <w:sz w:val="28"/>
          <w:szCs w:val="28"/>
          <w:highlight w:val="yellow"/>
        </w:rPr>
        <w:t>Петрівни</w:t>
      </w:r>
      <w:proofErr w:type="spellEnd"/>
    </w:p>
    <w:p w14:paraId="7DE176C8" w14:textId="77777777" w:rsidR="00E0289A" w:rsidRPr="00E0289A" w:rsidRDefault="00E0289A" w:rsidP="00E0289A">
      <w:pPr>
        <w:widowControl w:val="0"/>
        <w:autoSpaceDE w:val="0"/>
        <w:autoSpaceDN w:val="0"/>
        <w:spacing w:after="0" w:line="240" w:lineRule="auto"/>
        <w:rPr>
          <w:rFonts w:ascii="Times New Roman" w:eastAsia="Times New Roman" w:hAnsi="Times New Roman" w:cs="Times New Roman"/>
          <w:sz w:val="28"/>
          <w:szCs w:val="28"/>
          <w:highlight w:val="yellow"/>
          <w:lang w:val="uk-UA"/>
        </w:rPr>
      </w:pPr>
      <w:r w:rsidRPr="00E0289A">
        <w:rPr>
          <w:rFonts w:ascii="Times New Roman" w:eastAsia="Times New Roman" w:hAnsi="Times New Roman" w:cs="Times New Roman"/>
          <w:sz w:val="28"/>
          <w:szCs w:val="28"/>
          <w:highlight w:val="yellow"/>
          <w:lang w:val="uk-UA"/>
        </w:rPr>
        <w:t>1. Тема роботи: Створення бренду курорту «Воєводино»</w:t>
      </w:r>
    </w:p>
    <w:p w14:paraId="4D96E2D9" w14:textId="77777777" w:rsidR="00E0289A" w:rsidRPr="00E0289A" w:rsidRDefault="00E0289A" w:rsidP="00E0289A">
      <w:pPr>
        <w:widowControl w:val="0"/>
        <w:autoSpaceDE w:val="0"/>
        <w:autoSpaceDN w:val="0"/>
        <w:spacing w:after="0" w:line="240" w:lineRule="auto"/>
        <w:rPr>
          <w:rFonts w:ascii="Times New Roman" w:eastAsia="Times New Roman" w:hAnsi="Times New Roman" w:cs="Times New Roman"/>
          <w:b/>
          <w:sz w:val="10"/>
          <w:szCs w:val="28"/>
          <w:highlight w:val="yellow"/>
          <w:lang w:val="uk-UA"/>
        </w:rPr>
      </w:pPr>
    </w:p>
    <w:p w14:paraId="308972FA" w14:textId="77777777" w:rsidR="00E0289A" w:rsidRPr="00E0289A" w:rsidRDefault="00E0289A" w:rsidP="00E0289A">
      <w:pPr>
        <w:widowControl w:val="0"/>
        <w:autoSpaceDE w:val="0"/>
        <w:autoSpaceDN w:val="0"/>
        <w:spacing w:after="0" w:line="240" w:lineRule="auto"/>
        <w:rPr>
          <w:rFonts w:ascii="Times New Roman" w:eastAsia="Times New Roman" w:hAnsi="Times New Roman" w:cs="Times New Roman"/>
          <w:b/>
          <w:sz w:val="28"/>
          <w:szCs w:val="28"/>
          <w:highlight w:val="yellow"/>
          <w:lang w:val="uk-UA"/>
        </w:rPr>
      </w:pPr>
      <w:r w:rsidRPr="00E0289A">
        <w:rPr>
          <w:rFonts w:ascii="Times New Roman" w:eastAsia="Times New Roman" w:hAnsi="Times New Roman" w:cs="Times New Roman"/>
          <w:sz w:val="28"/>
          <w:szCs w:val="28"/>
          <w:highlight w:val="yellow"/>
          <w:lang w:val="uk-UA"/>
        </w:rPr>
        <w:t>керівник роботи</w:t>
      </w:r>
      <w:r w:rsidRPr="00E0289A">
        <w:rPr>
          <w:rFonts w:ascii="Times New Roman" w:eastAsia="Times New Roman" w:hAnsi="Times New Roman" w:cs="Times New Roman"/>
          <w:b/>
          <w:sz w:val="28"/>
          <w:szCs w:val="28"/>
          <w:highlight w:val="yellow"/>
          <w:lang w:val="uk-UA"/>
        </w:rPr>
        <w:t xml:space="preserve"> </w:t>
      </w:r>
      <w:proofErr w:type="spellStart"/>
      <w:r w:rsidRPr="00E0289A">
        <w:rPr>
          <w:rFonts w:ascii="Times New Roman" w:eastAsia="Times New Roman" w:hAnsi="Times New Roman" w:cs="Times New Roman"/>
          <w:b/>
          <w:sz w:val="28"/>
          <w:szCs w:val="28"/>
          <w:highlight w:val="yellow"/>
          <w:lang w:val="uk-UA"/>
        </w:rPr>
        <w:t>к.е.н</w:t>
      </w:r>
      <w:proofErr w:type="spellEnd"/>
      <w:r w:rsidRPr="00E0289A">
        <w:rPr>
          <w:rFonts w:ascii="Times New Roman" w:eastAsia="Times New Roman" w:hAnsi="Times New Roman" w:cs="Times New Roman"/>
          <w:b/>
          <w:sz w:val="28"/>
          <w:szCs w:val="28"/>
          <w:highlight w:val="yellow"/>
          <w:lang w:val="uk-UA"/>
        </w:rPr>
        <w:t xml:space="preserve">., </w:t>
      </w:r>
      <w:proofErr w:type="spellStart"/>
      <w:r w:rsidRPr="00E0289A">
        <w:rPr>
          <w:rFonts w:ascii="Times New Roman" w:eastAsia="Times New Roman" w:hAnsi="Times New Roman" w:cs="Times New Roman"/>
          <w:b/>
          <w:sz w:val="28"/>
          <w:szCs w:val="28"/>
          <w:highlight w:val="yellow"/>
          <w:lang w:val="uk-UA"/>
        </w:rPr>
        <w:t>доц.Мендела</w:t>
      </w:r>
      <w:proofErr w:type="spellEnd"/>
      <w:r w:rsidRPr="00E0289A">
        <w:rPr>
          <w:rFonts w:ascii="Times New Roman" w:eastAsia="Times New Roman" w:hAnsi="Times New Roman" w:cs="Times New Roman"/>
          <w:b/>
          <w:sz w:val="28"/>
          <w:szCs w:val="28"/>
          <w:highlight w:val="yellow"/>
          <w:lang w:val="uk-UA"/>
        </w:rPr>
        <w:t xml:space="preserve"> І.Я.</w:t>
      </w:r>
    </w:p>
    <w:p w14:paraId="240CB9FD" w14:textId="77777777" w:rsidR="00E0289A" w:rsidRPr="00E0289A" w:rsidRDefault="00E0289A" w:rsidP="00E0289A">
      <w:pPr>
        <w:widowControl w:val="0"/>
        <w:autoSpaceDE w:val="0"/>
        <w:autoSpaceDN w:val="0"/>
        <w:spacing w:after="0" w:line="240" w:lineRule="auto"/>
        <w:jc w:val="center"/>
        <w:rPr>
          <w:rFonts w:ascii="Times New Roman" w:eastAsia="Times New Roman" w:hAnsi="Times New Roman" w:cs="Times New Roman"/>
          <w:sz w:val="16"/>
          <w:szCs w:val="16"/>
          <w:highlight w:val="yellow"/>
          <w:lang w:val="uk-UA"/>
        </w:rPr>
      </w:pPr>
      <w:r w:rsidRPr="00E0289A">
        <w:rPr>
          <w:rFonts w:ascii="Times New Roman" w:eastAsia="Times New Roman" w:hAnsi="Times New Roman" w:cs="Times New Roman"/>
          <w:sz w:val="16"/>
          <w:szCs w:val="16"/>
          <w:highlight w:val="yellow"/>
          <w:lang w:val="uk-UA"/>
        </w:rPr>
        <w:t xml:space="preserve">                                         ( прізвище, ім’я, по батькові, науковий ступінь, вчене звання)</w:t>
      </w:r>
    </w:p>
    <w:p w14:paraId="1747D83C" w14:textId="77777777" w:rsidR="00E0289A" w:rsidRPr="00E0289A" w:rsidRDefault="00E0289A" w:rsidP="00E0289A">
      <w:pPr>
        <w:widowControl w:val="0"/>
        <w:autoSpaceDE w:val="0"/>
        <w:autoSpaceDN w:val="0"/>
        <w:spacing w:after="0" w:line="240" w:lineRule="auto"/>
        <w:rPr>
          <w:rFonts w:ascii="Times New Roman" w:eastAsia="Times New Roman" w:hAnsi="Times New Roman" w:cs="Times New Roman"/>
          <w:sz w:val="28"/>
          <w:highlight w:val="yellow"/>
          <w:lang w:val="uk-UA"/>
        </w:rPr>
      </w:pPr>
      <w:r w:rsidRPr="00E0289A">
        <w:rPr>
          <w:rFonts w:ascii="Times New Roman" w:eastAsia="Times New Roman" w:hAnsi="Times New Roman" w:cs="Times New Roman"/>
          <w:sz w:val="28"/>
          <w:highlight w:val="yellow"/>
          <w:lang w:val="uk-UA"/>
        </w:rPr>
        <w:t>затверджені наказом університету від “___”__________20__ р. №______.</w:t>
      </w:r>
    </w:p>
    <w:p w14:paraId="3A3F278D" w14:textId="77777777" w:rsidR="00E0289A" w:rsidRPr="00E0289A" w:rsidRDefault="00E0289A" w:rsidP="00E0289A">
      <w:pPr>
        <w:widowControl w:val="0"/>
        <w:autoSpaceDE w:val="0"/>
        <w:autoSpaceDN w:val="0"/>
        <w:spacing w:before="60" w:after="0" w:line="240" w:lineRule="auto"/>
        <w:jc w:val="both"/>
        <w:rPr>
          <w:rFonts w:ascii="Times New Roman" w:eastAsia="Times New Roman" w:hAnsi="Times New Roman" w:cs="Times New Roman"/>
          <w:sz w:val="28"/>
          <w:highlight w:val="yellow"/>
          <w:lang w:val="uk-UA"/>
        </w:rPr>
      </w:pPr>
      <w:r w:rsidRPr="00E0289A">
        <w:rPr>
          <w:rFonts w:ascii="Times New Roman" w:eastAsia="Times New Roman" w:hAnsi="Times New Roman" w:cs="Times New Roman"/>
          <w:sz w:val="28"/>
          <w:highlight w:val="yellow"/>
          <w:lang w:val="uk-UA"/>
        </w:rPr>
        <w:tab/>
      </w:r>
    </w:p>
    <w:p w14:paraId="23DD1714" w14:textId="77777777" w:rsidR="00E0289A" w:rsidRPr="00E0289A" w:rsidRDefault="00E0289A" w:rsidP="00E0289A">
      <w:pPr>
        <w:widowControl w:val="0"/>
        <w:autoSpaceDE w:val="0"/>
        <w:autoSpaceDN w:val="0"/>
        <w:spacing w:before="60" w:after="0" w:line="240" w:lineRule="auto"/>
        <w:jc w:val="both"/>
        <w:rPr>
          <w:rFonts w:ascii="Times New Roman" w:eastAsia="Times New Roman" w:hAnsi="Times New Roman" w:cs="Times New Roman"/>
          <w:sz w:val="28"/>
          <w:highlight w:val="yellow"/>
          <w:lang w:val="uk-UA"/>
        </w:rPr>
      </w:pPr>
      <w:r w:rsidRPr="00E0289A">
        <w:rPr>
          <w:rFonts w:ascii="Times New Roman" w:eastAsia="Times New Roman" w:hAnsi="Times New Roman" w:cs="Times New Roman"/>
          <w:sz w:val="28"/>
          <w:highlight w:val="yellow"/>
          <w:lang w:val="uk-UA"/>
        </w:rPr>
        <w:t>2. Строк подання студентом роботи: листопад 2022 року</w:t>
      </w:r>
    </w:p>
    <w:p w14:paraId="73CB1F59" w14:textId="77777777" w:rsidR="00E0289A" w:rsidRPr="00E0289A" w:rsidRDefault="00E0289A" w:rsidP="00E0289A">
      <w:pPr>
        <w:widowControl w:val="0"/>
        <w:autoSpaceDE w:val="0"/>
        <w:autoSpaceDN w:val="0"/>
        <w:spacing w:after="0" w:line="240" w:lineRule="auto"/>
        <w:jc w:val="both"/>
        <w:rPr>
          <w:rFonts w:ascii="Times New Roman" w:eastAsia="Times New Roman" w:hAnsi="Times New Roman" w:cs="Times New Roman"/>
          <w:b/>
          <w:sz w:val="28"/>
          <w:highlight w:val="yellow"/>
          <w:lang w:val="uk-UA"/>
        </w:rPr>
      </w:pPr>
      <w:r w:rsidRPr="00E0289A">
        <w:rPr>
          <w:rFonts w:ascii="Times New Roman" w:eastAsia="Times New Roman" w:hAnsi="Times New Roman" w:cs="Times New Roman"/>
          <w:sz w:val="28"/>
          <w:highlight w:val="yellow"/>
          <w:lang w:val="uk-UA"/>
        </w:rPr>
        <w:t>3. Вихідні дані до роботи</w:t>
      </w:r>
      <w:r w:rsidRPr="00E0289A">
        <w:rPr>
          <w:rFonts w:ascii="Times New Roman" w:eastAsia="Times New Roman" w:hAnsi="Times New Roman" w:cs="Times New Roman"/>
          <w:b/>
          <w:sz w:val="28"/>
          <w:highlight w:val="yellow"/>
          <w:lang w:val="uk-UA"/>
        </w:rPr>
        <w:t>:</w:t>
      </w:r>
    </w:p>
    <w:p w14:paraId="527E854E" w14:textId="77777777" w:rsidR="00E0289A" w:rsidRPr="00E0289A" w:rsidRDefault="00E0289A" w:rsidP="00E0289A">
      <w:pPr>
        <w:widowControl w:val="0"/>
        <w:autoSpaceDE w:val="0"/>
        <w:autoSpaceDN w:val="0"/>
        <w:spacing w:after="0" w:line="240" w:lineRule="auto"/>
        <w:ind w:firstLine="720"/>
        <w:jc w:val="both"/>
        <w:rPr>
          <w:rFonts w:ascii="Times New Roman" w:eastAsia="Times New Roman" w:hAnsi="Times New Roman" w:cs="Times New Roman"/>
          <w:color w:val="000000"/>
          <w:sz w:val="28"/>
          <w:szCs w:val="28"/>
          <w:highlight w:val="yellow"/>
          <w:shd w:val="clear" w:color="auto" w:fill="FFFFFF"/>
          <w:lang w:val="uk-UA"/>
        </w:rPr>
      </w:pPr>
      <w:r w:rsidRPr="00E0289A">
        <w:rPr>
          <w:rFonts w:ascii="Times New Roman" w:eastAsia="Times New Roman" w:hAnsi="Times New Roman" w:cs="Times New Roman"/>
          <w:sz w:val="28"/>
          <w:szCs w:val="28"/>
          <w:highlight w:val="yellow"/>
          <w:lang w:val="uk-UA"/>
        </w:rPr>
        <w:t xml:space="preserve">   1. Загальна характеристика місця розташування закладу (с. </w:t>
      </w:r>
      <w:proofErr w:type="spellStart"/>
      <w:r w:rsidRPr="00E0289A">
        <w:rPr>
          <w:rFonts w:ascii="Times New Roman" w:eastAsia="Times New Roman" w:hAnsi="Times New Roman" w:cs="Times New Roman"/>
          <w:sz w:val="28"/>
          <w:szCs w:val="28"/>
          <w:highlight w:val="yellow"/>
          <w:lang w:val="uk-UA"/>
        </w:rPr>
        <w:t>Тур’я</w:t>
      </w:r>
      <w:proofErr w:type="spellEnd"/>
      <w:r w:rsidRPr="00E0289A">
        <w:rPr>
          <w:rFonts w:ascii="Times New Roman" w:eastAsia="Times New Roman" w:hAnsi="Times New Roman" w:cs="Times New Roman"/>
          <w:sz w:val="28"/>
          <w:szCs w:val="28"/>
          <w:highlight w:val="yellow"/>
          <w:lang w:val="uk-UA"/>
        </w:rPr>
        <w:t xml:space="preserve"> Пасіка Закарпатської області)</w:t>
      </w:r>
      <w:r w:rsidRPr="00E0289A">
        <w:rPr>
          <w:rFonts w:ascii="Times New Roman" w:eastAsia="Times New Roman" w:hAnsi="Times New Roman" w:cs="Times New Roman"/>
          <w:color w:val="000000"/>
          <w:sz w:val="28"/>
          <w:szCs w:val="28"/>
          <w:highlight w:val="yellow"/>
          <w:shd w:val="clear" w:color="auto" w:fill="FFFFFF"/>
          <w:lang w:val="uk-UA"/>
        </w:rPr>
        <w:t>;</w:t>
      </w:r>
    </w:p>
    <w:p w14:paraId="5ACCD16F" w14:textId="77777777" w:rsidR="00E0289A" w:rsidRPr="00E0289A" w:rsidRDefault="00E0289A" w:rsidP="00E0289A">
      <w:pPr>
        <w:widowControl w:val="0"/>
        <w:autoSpaceDE w:val="0"/>
        <w:autoSpaceDN w:val="0"/>
        <w:spacing w:after="0" w:line="240" w:lineRule="auto"/>
        <w:ind w:firstLine="720"/>
        <w:jc w:val="both"/>
        <w:rPr>
          <w:rFonts w:ascii="Times New Roman" w:eastAsia="Times New Roman" w:hAnsi="Times New Roman" w:cs="Times New Roman"/>
          <w:sz w:val="28"/>
          <w:highlight w:val="yellow"/>
          <w:lang w:val="uk-UA"/>
        </w:rPr>
      </w:pPr>
      <w:r w:rsidRPr="00E0289A">
        <w:rPr>
          <w:rFonts w:ascii="Times New Roman" w:eastAsia="Times New Roman" w:hAnsi="Times New Roman" w:cs="Times New Roman"/>
          <w:color w:val="000000"/>
          <w:sz w:val="28"/>
          <w:szCs w:val="28"/>
          <w:highlight w:val="yellow"/>
          <w:shd w:val="clear" w:color="auto" w:fill="FFFFFF"/>
          <w:lang w:val="uk-UA"/>
        </w:rPr>
        <w:t xml:space="preserve">   2. Статистичні дані щодо закладів розміщення Закарпатської області.</w:t>
      </w:r>
    </w:p>
    <w:p w14:paraId="7E8B6FD4" w14:textId="77777777" w:rsidR="00E0289A" w:rsidRPr="00E0289A" w:rsidRDefault="00E0289A" w:rsidP="00E0289A">
      <w:pPr>
        <w:widowControl w:val="0"/>
        <w:autoSpaceDE w:val="0"/>
        <w:autoSpaceDN w:val="0"/>
        <w:spacing w:after="0" w:line="240" w:lineRule="auto"/>
        <w:ind w:firstLine="720"/>
        <w:jc w:val="both"/>
        <w:rPr>
          <w:rFonts w:ascii="Times New Roman" w:eastAsia="Times New Roman" w:hAnsi="Times New Roman" w:cs="Times New Roman"/>
          <w:sz w:val="28"/>
          <w:highlight w:val="yellow"/>
          <w:lang w:val="uk-UA"/>
        </w:rPr>
      </w:pPr>
    </w:p>
    <w:p w14:paraId="464E166B" w14:textId="77777777" w:rsidR="00E0289A" w:rsidRPr="00E0289A" w:rsidRDefault="00E0289A" w:rsidP="00E0289A">
      <w:pPr>
        <w:widowControl w:val="0"/>
        <w:autoSpaceDE w:val="0"/>
        <w:autoSpaceDN w:val="0"/>
        <w:spacing w:after="0" w:line="240" w:lineRule="auto"/>
        <w:ind w:firstLine="720"/>
        <w:jc w:val="both"/>
        <w:rPr>
          <w:rFonts w:ascii="Times New Roman" w:eastAsia="Times New Roman" w:hAnsi="Times New Roman" w:cs="Times New Roman"/>
          <w:sz w:val="28"/>
          <w:highlight w:val="yellow"/>
          <w:lang w:val="uk-UA"/>
        </w:rPr>
      </w:pPr>
      <w:r w:rsidRPr="00E0289A">
        <w:rPr>
          <w:rFonts w:ascii="Times New Roman" w:eastAsia="Times New Roman" w:hAnsi="Times New Roman" w:cs="Times New Roman"/>
          <w:sz w:val="28"/>
          <w:highlight w:val="yellow"/>
          <w:lang w:val="uk-UA"/>
        </w:rPr>
        <w:t>4. Зміст розрахунково-пояснювальної записки (перелік питань, які потрібно розробити):</w:t>
      </w:r>
    </w:p>
    <w:p w14:paraId="3CBEF132" w14:textId="77777777" w:rsidR="00E0289A" w:rsidRPr="00E0289A" w:rsidRDefault="00E0289A" w:rsidP="00E0289A">
      <w:pPr>
        <w:widowControl w:val="0"/>
        <w:autoSpaceDE w:val="0"/>
        <w:autoSpaceDN w:val="0"/>
        <w:spacing w:after="0" w:line="240" w:lineRule="auto"/>
        <w:ind w:firstLine="720"/>
        <w:jc w:val="both"/>
        <w:rPr>
          <w:rFonts w:ascii="Times New Roman" w:eastAsia="Times New Roman" w:hAnsi="Times New Roman" w:cs="Times New Roman"/>
          <w:sz w:val="28"/>
          <w:highlight w:val="yellow"/>
          <w:lang w:val="uk-UA"/>
        </w:rPr>
      </w:pPr>
      <w:r w:rsidRPr="00E0289A">
        <w:rPr>
          <w:rFonts w:ascii="Times New Roman" w:eastAsia="Times New Roman" w:hAnsi="Times New Roman" w:cs="Times New Roman"/>
          <w:sz w:val="28"/>
          <w:highlight w:val="yellow"/>
          <w:lang w:val="uk-UA"/>
        </w:rPr>
        <w:t xml:space="preserve"> 1. Провести стратегічний аналіз та роботу з дослідження конкурентного середовища; </w:t>
      </w:r>
    </w:p>
    <w:p w14:paraId="0437DB57" w14:textId="77777777" w:rsidR="00E0289A" w:rsidRPr="00E0289A" w:rsidRDefault="00E0289A" w:rsidP="00E0289A">
      <w:pPr>
        <w:widowControl w:val="0"/>
        <w:autoSpaceDE w:val="0"/>
        <w:autoSpaceDN w:val="0"/>
        <w:spacing w:after="0" w:line="240" w:lineRule="auto"/>
        <w:ind w:firstLine="720"/>
        <w:jc w:val="both"/>
        <w:rPr>
          <w:rFonts w:ascii="Times New Roman" w:eastAsia="Times New Roman" w:hAnsi="Times New Roman" w:cs="Times New Roman"/>
          <w:sz w:val="28"/>
          <w:highlight w:val="yellow"/>
          <w:lang w:val="uk-UA"/>
        </w:rPr>
      </w:pPr>
      <w:r w:rsidRPr="00E0289A">
        <w:rPr>
          <w:rFonts w:ascii="Times New Roman" w:eastAsia="Times New Roman" w:hAnsi="Times New Roman" w:cs="Times New Roman"/>
          <w:sz w:val="28"/>
          <w:highlight w:val="yellow"/>
          <w:lang w:val="uk-UA"/>
        </w:rPr>
        <w:t>2. Розробити модель позиціонування бренду курорту;</w:t>
      </w:r>
    </w:p>
    <w:p w14:paraId="6DE659B7" w14:textId="77777777" w:rsidR="00E0289A" w:rsidRPr="00E0289A" w:rsidRDefault="00E0289A" w:rsidP="00E0289A">
      <w:pPr>
        <w:widowControl w:val="0"/>
        <w:autoSpaceDE w:val="0"/>
        <w:autoSpaceDN w:val="0"/>
        <w:spacing w:after="0" w:line="240" w:lineRule="auto"/>
        <w:ind w:firstLine="720"/>
        <w:jc w:val="both"/>
        <w:rPr>
          <w:rFonts w:ascii="Times New Roman" w:eastAsia="Times New Roman" w:hAnsi="Times New Roman" w:cs="Times New Roman"/>
          <w:sz w:val="28"/>
          <w:highlight w:val="yellow"/>
          <w:lang w:val="uk-UA"/>
        </w:rPr>
      </w:pPr>
      <w:r w:rsidRPr="00E0289A">
        <w:rPr>
          <w:rFonts w:ascii="Times New Roman" w:eastAsia="Times New Roman" w:hAnsi="Times New Roman" w:cs="Times New Roman"/>
          <w:sz w:val="28"/>
          <w:highlight w:val="yellow"/>
          <w:lang w:val="uk-UA"/>
        </w:rPr>
        <w:t xml:space="preserve">3. Дослідити концепцію закладу, запропонувати візуальну </w:t>
      </w:r>
      <w:proofErr w:type="spellStart"/>
      <w:r w:rsidRPr="00E0289A">
        <w:rPr>
          <w:rFonts w:ascii="Times New Roman" w:eastAsia="Times New Roman" w:hAnsi="Times New Roman" w:cs="Times New Roman"/>
          <w:sz w:val="28"/>
          <w:highlight w:val="yellow"/>
          <w:lang w:val="uk-UA"/>
        </w:rPr>
        <w:t>айдентику</w:t>
      </w:r>
      <w:proofErr w:type="spellEnd"/>
      <w:r w:rsidRPr="00E0289A">
        <w:rPr>
          <w:rFonts w:ascii="Times New Roman" w:eastAsia="Times New Roman" w:hAnsi="Times New Roman" w:cs="Times New Roman"/>
          <w:sz w:val="28"/>
          <w:highlight w:val="yellow"/>
          <w:lang w:val="uk-UA"/>
        </w:rPr>
        <w:t xml:space="preserve"> (логотип, </w:t>
      </w:r>
      <w:proofErr w:type="spellStart"/>
      <w:r w:rsidRPr="00E0289A">
        <w:rPr>
          <w:rFonts w:ascii="Times New Roman" w:eastAsia="Times New Roman" w:hAnsi="Times New Roman" w:cs="Times New Roman"/>
          <w:sz w:val="28"/>
          <w:highlight w:val="yellow"/>
          <w:lang w:val="uk-UA"/>
        </w:rPr>
        <w:t>брендбук</w:t>
      </w:r>
      <w:proofErr w:type="spellEnd"/>
      <w:r w:rsidRPr="00E0289A">
        <w:rPr>
          <w:rFonts w:ascii="Times New Roman" w:eastAsia="Times New Roman" w:hAnsi="Times New Roman" w:cs="Times New Roman"/>
          <w:sz w:val="28"/>
          <w:highlight w:val="yellow"/>
          <w:lang w:val="uk-UA"/>
        </w:rPr>
        <w:t>);</w:t>
      </w:r>
    </w:p>
    <w:p w14:paraId="390CBBC4" w14:textId="77777777" w:rsidR="00E0289A" w:rsidRPr="00E0289A" w:rsidRDefault="00E0289A" w:rsidP="00E0289A">
      <w:pPr>
        <w:widowControl w:val="0"/>
        <w:autoSpaceDE w:val="0"/>
        <w:autoSpaceDN w:val="0"/>
        <w:spacing w:after="0" w:line="240" w:lineRule="auto"/>
        <w:ind w:firstLine="720"/>
        <w:jc w:val="both"/>
        <w:rPr>
          <w:rFonts w:ascii="Times New Roman" w:eastAsia="Times New Roman" w:hAnsi="Times New Roman" w:cs="Times New Roman"/>
          <w:b/>
          <w:bCs/>
          <w:i/>
          <w:iCs/>
          <w:sz w:val="28"/>
          <w:highlight w:val="yellow"/>
          <w:lang w:val="uk-UA"/>
        </w:rPr>
      </w:pPr>
      <w:r w:rsidRPr="00E0289A">
        <w:rPr>
          <w:rFonts w:ascii="Times New Roman" w:eastAsia="Times New Roman" w:hAnsi="Times New Roman" w:cs="Times New Roman"/>
          <w:sz w:val="28"/>
          <w:highlight w:val="yellow"/>
          <w:lang w:val="uk-UA"/>
        </w:rPr>
        <w:t>4. Формування знання про бренд, донесення до цільової аудиторії ідеї та позиціонування, залучення ЦА в життя бренду курорту.</w:t>
      </w:r>
    </w:p>
    <w:p w14:paraId="388C1277" w14:textId="77777777" w:rsidR="00E0289A" w:rsidRPr="00E0289A" w:rsidRDefault="00E0289A" w:rsidP="00E0289A">
      <w:pPr>
        <w:widowControl w:val="0"/>
        <w:autoSpaceDE w:val="0"/>
        <w:autoSpaceDN w:val="0"/>
        <w:spacing w:before="60" w:after="0" w:line="240" w:lineRule="auto"/>
        <w:ind w:firstLine="720"/>
        <w:jc w:val="both"/>
        <w:rPr>
          <w:rFonts w:ascii="Times New Roman" w:eastAsia="Times New Roman" w:hAnsi="Times New Roman" w:cs="Times New Roman"/>
          <w:bCs/>
          <w:sz w:val="28"/>
          <w:szCs w:val="28"/>
          <w:highlight w:val="yellow"/>
          <w:lang w:val="uk-UA"/>
        </w:rPr>
      </w:pPr>
      <w:r w:rsidRPr="00E0289A">
        <w:rPr>
          <w:rFonts w:ascii="Times New Roman" w:eastAsia="Times New Roman" w:hAnsi="Times New Roman" w:cs="Times New Roman"/>
          <w:sz w:val="28"/>
          <w:highlight w:val="yellow"/>
          <w:lang w:val="uk-UA"/>
        </w:rPr>
        <w:t>5. </w:t>
      </w:r>
      <w:r w:rsidRPr="00E0289A">
        <w:rPr>
          <w:rFonts w:ascii="Times New Roman" w:eastAsia="Times New Roman" w:hAnsi="Times New Roman" w:cs="Times New Roman"/>
          <w:sz w:val="28"/>
          <w:szCs w:val="28"/>
          <w:highlight w:val="yellow"/>
          <w:lang w:val="uk-UA"/>
        </w:rPr>
        <w:t>Перелік графічного матеріалу: р</w:t>
      </w:r>
      <w:r w:rsidRPr="00E0289A">
        <w:rPr>
          <w:rFonts w:ascii="Times New Roman" w:eastAsia="Times New Roman" w:hAnsi="Times New Roman" w:cs="Times New Roman"/>
          <w:bCs/>
          <w:sz w:val="28"/>
          <w:szCs w:val="28"/>
          <w:highlight w:val="yellow"/>
          <w:lang w:val="uk-UA"/>
        </w:rPr>
        <w:t>исунки, таблиці, додатки.</w:t>
      </w:r>
    </w:p>
    <w:p w14:paraId="3F69617E" w14:textId="070C2D77" w:rsidR="00E0289A" w:rsidRPr="00E0289A" w:rsidRDefault="00E0289A" w:rsidP="00E0289A">
      <w:pPr>
        <w:widowControl w:val="0"/>
        <w:autoSpaceDE w:val="0"/>
        <w:autoSpaceDN w:val="0"/>
        <w:spacing w:after="120" w:line="480" w:lineRule="auto"/>
        <w:rPr>
          <w:rFonts w:ascii="Times New Roman" w:eastAsia="Times New Roman" w:hAnsi="Times New Roman" w:cs="Times New Roman"/>
          <w:b/>
          <w:highlight w:val="yellow"/>
          <w:lang w:val="uk-UA"/>
        </w:rPr>
      </w:pPr>
      <w:r w:rsidRPr="00E0289A">
        <w:rPr>
          <w:rFonts w:ascii="Times New Roman" w:eastAsia="Times New Roman" w:hAnsi="Times New Roman" w:cs="Times New Roman"/>
          <w:b/>
          <w:sz w:val="28"/>
          <w:szCs w:val="28"/>
          <w:highlight w:val="yellow"/>
          <w:lang w:val="uk-UA"/>
        </w:rPr>
        <w:tab/>
        <w:t>6. Консультанти розділів роботи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111"/>
        <w:gridCol w:w="1474"/>
        <w:gridCol w:w="1503"/>
      </w:tblGrid>
      <w:tr w:rsidR="00E0289A" w:rsidRPr="00E0289A" w14:paraId="60AFF879" w14:textId="77777777" w:rsidTr="009363D5">
        <w:trPr>
          <w:cantSplit/>
        </w:trPr>
        <w:tc>
          <w:tcPr>
            <w:tcW w:w="2268" w:type="dxa"/>
            <w:vMerge w:val="restart"/>
            <w:tcBorders>
              <w:top w:val="single" w:sz="4" w:space="0" w:color="auto"/>
              <w:left w:val="single" w:sz="4" w:space="0" w:color="auto"/>
              <w:bottom w:val="single" w:sz="4" w:space="0" w:color="auto"/>
              <w:right w:val="single" w:sz="4" w:space="0" w:color="auto"/>
            </w:tcBorders>
            <w:vAlign w:val="center"/>
          </w:tcPr>
          <w:p w14:paraId="48CE0247" w14:textId="77777777" w:rsidR="00E0289A" w:rsidRPr="00E0289A" w:rsidRDefault="00E0289A" w:rsidP="009363D5">
            <w:pPr>
              <w:widowControl w:val="0"/>
              <w:autoSpaceDE w:val="0"/>
              <w:autoSpaceDN w:val="0"/>
              <w:spacing w:after="0" w:line="240" w:lineRule="auto"/>
              <w:jc w:val="center"/>
              <w:rPr>
                <w:rFonts w:ascii="Times New Roman" w:eastAsia="Times New Roman" w:hAnsi="Times New Roman" w:cs="Times New Roman"/>
                <w:sz w:val="26"/>
                <w:highlight w:val="yellow"/>
                <w:lang w:val="uk-UA"/>
              </w:rPr>
            </w:pPr>
            <w:r w:rsidRPr="00E0289A">
              <w:rPr>
                <w:rFonts w:ascii="Times New Roman" w:eastAsia="Times New Roman" w:hAnsi="Times New Roman" w:cs="Times New Roman"/>
                <w:sz w:val="26"/>
                <w:highlight w:val="yellow"/>
                <w:lang w:val="uk-UA"/>
              </w:rPr>
              <w:t>Розділ</w:t>
            </w:r>
          </w:p>
        </w:tc>
        <w:tc>
          <w:tcPr>
            <w:tcW w:w="4111" w:type="dxa"/>
            <w:vMerge w:val="restart"/>
            <w:tcBorders>
              <w:top w:val="single" w:sz="4" w:space="0" w:color="auto"/>
              <w:left w:val="single" w:sz="4" w:space="0" w:color="auto"/>
              <w:bottom w:val="single" w:sz="4" w:space="0" w:color="auto"/>
              <w:right w:val="single" w:sz="4" w:space="0" w:color="auto"/>
            </w:tcBorders>
            <w:vAlign w:val="center"/>
          </w:tcPr>
          <w:p w14:paraId="223A4007" w14:textId="77777777" w:rsidR="00E0289A" w:rsidRPr="00E0289A" w:rsidRDefault="00E0289A" w:rsidP="009363D5">
            <w:pPr>
              <w:widowControl w:val="0"/>
              <w:autoSpaceDE w:val="0"/>
              <w:autoSpaceDN w:val="0"/>
              <w:spacing w:after="0" w:line="240" w:lineRule="auto"/>
              <w:jc w:val="center"/>
              <w:rPr>
                <w:rFonts w:ascii="Times New Roman" w:eastAsia="Times New Roman" w:hAnsi="Times New Roman" w:cs="Times New Roman"/>
                <w:sz w:val="26"/>
                <w:highlight w:val="yellow"/>
                <w:lang w:val="uk-UA"/>
              </w:rPr>
            </w:pPr>
            <w:r w:rsidRPr="00E0289A">
              <w:rPr>
                <w:rFonts w:ascii="Times New Roman" w:eastAsia="Times New Roman" w:hAnsi="Times New Roman" w:cs="Times New Roman"/>
                <w:sz w:val="26"/>
                <w:highlight w:val="yellow"/>
                <w:lang w:val="uk-UA"/>
              </w:rPr>
              <w:t xml:space="preserve">Прізвище, ініціали </w:t>
            </w:r>
          </w:p>
          <w:p w14:paraId="2FB7050A" w14:textId="77777777" w:rsidR="00E0289A" w:rsidRPr="00E0289A" w:rsidRDefault="00E0289A" w:rsidP="009363D5">
            <w:pPr>
              <w:widowControl w:val="0"/>
              <w:autoSpaceDE w:val="0"/>
              <w:autoSpaceDN w:val="0"/>
              <w:spacing w:after="0" w:line="240" w:lineRule="auto"/>
              <w:jc w:val="center"/>
              <w:rPr>
                <w:rFonts w:ascii="Times New Roman" w:eastAsia="Times New Roman" w:hAnsi="Times New Roman" w:cs="Times New Roman"/>
                <w:sz w:val="26"/>
                <w:highlight w:val="yellow"/>
                <w:lang w:val="uk-UA"/>
              </w:rPr>
            </w:pPr>
            <w:r w:rsidRPr="00E0289A">
              <w:rPr>
                <w:rFonts w:ascii="Times New Roman" w:eastAsia="Times New Roman" w:hAnsi="Times New Roman" w:cs="Times New Roman"/>
                <w:sz w:val="26"/>
                <w:highlight w:val="yellow"/>
                <w:lang w:val="uk-UA"/>
              </w:rPr>
              <w:lastRenderedPageBreak/>
              <w:t>та</w:t>
            </w:r>
            <w:r w:rsidRPr="00E0289A">
              <w:rPr>
                <w:rFonts w:ascii="Times New Roman" w:eastAsia="Times New Roman" w:hAnsi="Times New Roman" w:cs="Times New Roman"/>
                <w:sz w:val="24"/>
                <w:szCs w:val="24"/>
                <w:highlight w:val="yellow"/>
                <w:lang w:val="uk-UA"/>
              </w:rPr>
              <w:t xml:space="preserve">   </w:t>
            </w:r>
            <w:r w:rsidRPr="00E0289A">
              <w:rPr>
                <w:rFonts w:ascii="Times New Roman" w:eastAsia="Times New Roman" w:hAnsi="Times New Roman" w:cs="Times New Roman"/>
                <w:sz w:val="26"/>
                <w:highlight w:val="yellow"/>
                <w:lang w:val="uk-UA"/>
              </w:rPr>
              <w:t>посада консультанта</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1B4928D3" w14:textId="77777777" w:rsidR="00E0289A" w:rsidRPr="00E0289A" w:rsidRDefault="00E0289A" w:rsidP="009363D5">
            <w:pPr>
              <w:widowControl w:val="0"/>
              <w:autoSpaceDE w:val="0"/>
              <w:autoSpaceDN w:val="0"/>
              <w:spacing w:after="0" w:line="240" w:lineRule="auto"/>
              <w:jc w:val="center"/>
              <w:rPr>
                <w:rFonts w:ascii="Times New Roman" w:eastAsia="Times New Roman" w:hAnsi="Times New Roman" w:cs="Times New Roman"/>
                <w:sz w:val="26"/>
                <w:highlight w:val="yellow"/>
                <w:lang w:val="uk-UA"/>
              </w:rPr>
            </w:pPr>
            <w:r w:rsidRPr="00E0289A">
              <w:rPr>
                <w:rFonts w:ascii="Times New Roman" w:eastAsia="Times New Roman" w:hAnsi="Times New Roman" w:cs="Times New Roman"/>
                <w:sz w:val="26"/>
                <w:highlight w:val="yellow"/>
                <w:lang w:val="uk-UA"/>
              </w:rPr>
              <w:lastRenderedPageBreak/>
              <w:t>Підпис, дата</w:t>
            </w:r>
          </w:p>
        </w:tc>
      </w:tr>
      <w:tr w:rsidR="00E0289A" w:rsidRPr="00E0289A" w14:paraId="43798DEA" w14:textId="77777777" w:rsidTr="009363D5">
        <w:trPr>
          <w:cantSplit/>
        </w:trPr>
        <w:tc>
          <w:tcPr>
            <w:tcW w:w="2268" w:type="dxa"/>
            <w:vMerge/>
            <w:tcBorders>
              <w:top w:val="single" w:sz="4" w:space="0" w:color="auto"/>
              <w:left w:val="single" w:sz="4" w:space="0" w:color="auto"/>
              <w:bottom w:val="single" w:sz="4" w:space="0" w:color="auto"/>
              <w:right w:val="single" w:sz="4" w:space="0" w:color="auto"/>
            </w:tcBorders>
            <w:vAlign w:val="center"/>
          </w:tcPr>
          <w:p w14:paraId="59DC2148" w14:textId="77777777" w:rsidR="00E0289A" w:rsidRPr="00E0289A" w:rsidRDefault="00E0289A" w:rsidP="009363D5">
            <w:pPr>
              <w:widowControl w:val="0"/>
              <w:autoSpaceDE w:val="0"/>
              <w:autoSpaceDN w:val="0"/>
              <w:spacing w:after="0" w:line="240" w:lineRule="auto"/>
              <w:rPr>
                <w:rFonts w:ascii="Times New Roman" w:eastAsia="Times New Roman" w:hAnsi="Times New Roman" w:cs="Times New Roman"/>
                <w:sz w:val="26"/>
                <w:highlight w:val="yellow"/>
                <w:lang w:val="uk-UA"/>
              </w:rPr>
            </w:pPr>
          </w:p>
        </w:tc>
        <w:tc>
          <w:tcPr>
            <w:tcW w:w="4111" w:type="dxa"/>
            <w:vMerge/>
            <w:tcBorders>
              <w:top w:val="single" w:sz="4" w:space="0" w:color="auto"/>
              <w:left w:val="single" w:sz="4" w:space="0" w:color="auto"/>
              <w:bottom w:val="single" w:sz="4" w:space="0" w:color="auto"/>
              <w:right w:val="single" w:sz="4" w:space="0" w:color="auto"/>
            </w:tcBorders>
            <w:vAlign w:val="center"/>
          </w:tcPr>
          <w:p w14:paraId="6CF5B380" w14:textId="77777777" w:rsidR="00E0289A" w:rsidRPr="00E0289A" w:rsidRDefault="00E0289A" w:rsidP="009363D5">
            <w:pPr>
              <w:widowControl w:val="0"/>
              <w:autoSpaceDE w:val="0"/>
              <w:autoSpaceDN w:val="0"/>
              <w:spacing w:after="0" w:line="240" w:lineRule="auto"/>
              <w:rPr>
                <w:rFonts w:ascii="Times New Roman" w:eastAsia="Times New Roman" w:hAnsi="Times New Roman" w:cs="Times New Roman"/>
                <w:sz w:val="26"/>
                <w:highlight w:val="yellow"/>
                <w:lang w:val="uk-UA"/>
              </w:rPr>
            </w:pPr>
          </w:p>
        </w:tc>
        <w:tc>
          <w:tcPr>
            <w:tcW w:w="1474" w:type="dxa"/>
            <w:tcBorders>
              <w:top w:val="single" w:sz="4" w:space="0" w:color="auto"/>
              <w:left w:val="single" w:sz="4" w:space="0" w:color="auto"/>
              <w:bottom w:val="single" w:sz="4" w:space="0" w:color="auto"/>
              <w:right w:val="single" w:sz="4" w:space="0" w:color="auto"/>
            </w:tcBorders>
            <w:vAlign w:val="center"/>
          </w:tcPr>
          <w:p w14:paraId="28F4285E" w14:textId="77777777" w:rsidR="00E0289A" w:rsidRPr="00E0289A" w:rsidRDefault="00E0289A" w:rsidP="009363D5">
            <w:pPr>
              <w:widowControl w:val="0"/>
              <w:autoSpaceDE w:val="0"/>
              <w:autoSpaceDN w:val="0"/>
              <w:spacing w:after="0" w:line="240" w:lineRule="auto"/>
              <w:jc w:val="center"/>
              <w:rPr>
                <w:rFonts w:ascii="Times New Roman" w:eastAsia="Times New Roman" w:hAnsi="Times New Roman" w:cs="Times New Roman"/>
                <w:sz w:val="26"/>
                <w:highlight w:val="yellow"/>
                <w:lang w:val="uk-UA"/>
              </w:rPr>
            </w:pPr>
            <w:r w:rsidRPr="00E0289A">
              <w:rPr>
                <w:rFonts w:ascii="Times New Roman" w:eastAsia="Times New Roman" w:hAnsi="Times New Roman" w:cs="Times New Roman"/>
                <w:sz w:val="26"/>
                <w:highlight w:val="yellow"/>
                <w:lang w:val="uk-UA"/>
              </w:rPr>
              <w:t>завдання видав</w:t>
            </w:r>
          </w:p>
        </w:tc>
        <w:tc>
          <w:tcPr>
            <w:tcW w:w="1503" w:type="dxa"/>
            <w:tcBorders>
              <w:top w:val="single" w:sz="4" w:space="0" w:color="auto"/>
              <w:left w:val="single" w:sz="4" w:space="0" w:color="auto"/>
              <w:bottom w:val="single" w:sz="4" w:space="0" w:color="auto"/>
              <w:right w:val="single" w:sz="4" w:space="0" w:color="auto"/>
            </w:tcBorders>
            <w:vAlign w:val="center"/>
          </w:tcPr>
          <w:p w14:paraId="39BD6328" w14:textId="77777777" w:rsidR="00E0289A" w:rsidRPr="00E0289A" w:rsidRDefault="00E0289A" w:rsidP="009363D5">
            <w:pPr>
              <w:widowControl w:val="0"/>
              <w:autoSpaceDE w:val="0"/>
              <w:autoSpaceDN w:val="0"/>
              <w:spacing w:after="0" w:line="240" w:lineRule="auto"/>
              <w:jc w:val="center"/>
              <w:rPr>
                <w:rFonts w:ascii="Times New Roman" w:eastAsia="Times New Roman" w:hAnsi="Times New Roman" w:cs="Times New Roman"/>
                <w:sz w:val="26"/>
                <w:highlight w:val="yellow"/>
                <w:lang w:val="uk-UA"/>
              </w:rPr>
            </w:pPr>
            <w:r w:rsidRPr="00E0289A">
              <w:rPr>
                <w:rFonts w:ascii="Times New Roman" w:eastAsia="Times New Roman" w:hAnsi="Times New Roman" w:cs="Times New Roman"/>
                <w:sz w:val="26"/>
                <w:highlight w:val="yellow"/>
                <w:lang w:val="uk-UA"/>
              </w:rPr>
              <w:t>завдання</w:t>
            </w:r>
          </w:p>
          <w:p w14:paraId="3191DA89" w14:textId="77777777" w:rsidR="00E0289A" w:rsidRPr="00E0289A" w:rsidRDefault="00E0289A" w:rsidP="009363D5">
            <w:pPr>
              <w:widowControl w:val="0"/>
              <w:autoSpaceDE w:val="0"/>
              <w:autoSpaceDN w:val="0"/>
              <w:spacing w:after="0" w:line="240" w:lineRule="auto"/>
              <w:jc w:val="center"/>
              <w:rPr>
                <w:rFonts w:ascii="Times New Roman" w:eastAsia="Times New Roman" w:hAnsi="Times New Roman" w:cs="Times New Roman"/>
                <w:sz w:val="26"/>
                <w:highlight w:val="yellow"/>
                <w:lang w:val="uk-UA"/>
              </w:rPr>
            </w:pPr>
            <w:r w:rsidRPr="00E0289A">
              <w:rPr>
                <w:rFonts w:ascii="Times New Roman" w:eastAsia="Times New Roman" w:hAnsi="Times New Roman" w:cs="Times New Roman"/>
                <w:sz w:val="26"/>
                <w:highlight w:val="yellow"/>
                <w:lang w:val="uk-UA"/>
              </w:rPr>
              <w:t>прийняв</w:t>
            </w:r>
          </w:p>
        </w:tc>
      </w:tr>
      <w:tr w:rsidR="00E0289A" w:rsidRPr="00E0289A" w14:paraId="0EFC668B" w14:textId="77777777" w:rsidTr="009363D5">
        <w:trPr>
          <w:trHeight w:hRule="exact" w:val="454"/>
        </w:trPr>
        <w:tc>
          <w:tcPr>
            <w:tcW w:w="2268" w:type="dxa"/>
            <w:tcBorders>
              <w:top w:val="single" w:sz="4" w:space="0" w:color="auto"/>
              <w:left w:val="single" w:sz="4" w:space="0" w:color="auto"/>
              <w:bottom w:val="single" w:sz="4" w:space="0" w:color="auto"/>
              <w:right w:val="single" w:sz="4" w:space="0" w:color="auto"/>
            </w:tcBorders>
          </w:tcPr>
          <w:p w14:paraId="2946232D" w14:textId="77777777" w:rsidR="00E0289A" w:rsidRPr="00E0289A" w:rsidRDefault="00E0289A" w:rsidP="009363D5">
            <w:pPr>
              <w:widowControl w:val="0"/>
              <w:autoSpaceDE w:val="0"/>
              <w:autoSpaceDN w:val="0"/>
              <w:spacing w:after="0" w:line="240" w:lineRule="auto"/>
              <w:jc w:val="center"/>
              <w:rPr>
                <w:rFonts w:ascii="Times New Roman" w:eastAsia="Times New Roman" w:hAnsi="Times New Roman" w:cs="Times New Roman"/>
                <w:highlight w:val="yellow"/>
                <w:lang w:val="uk-UA"/>
              </w:rPr>
            </w:pPr>
            <w:r w:rsidRPr="00E0289A">
              <w:rPr>
                <w:rFonts w:ascii="Times New Roman" w:eastAsia="Times New Roman" w:hAnsi="Times New Roman" w:cs="Times New Roman"/>
                <w:highlight w:val="yellow"/>
                <w:lang w:val="uk-UA"/>
              </w:rPr>
              <w:t>Розділ 1</w:t>
            </w:r>
          </w:p>
        </w:tc>
        <w:tc>
          <w:tcPr>
            <w:tcW w:w="4111" w:type="dxa"/>
            <w:tcBorders>
              <w:top w:val="single" w:sz="4" w:space="0" w:color="auto"/>
              <w:left w:val="single" w:sz="4" w:space="0" w:color="auto"/>
              <w:bottom w:val="single" w:sz="4" w:space="0" w:color="auto"/>
              <w:right w:val="single" w:sz="4" w:space="0" w:color="auto"/>
            </w:tcBorders>
          </w:tcPr>
          <w:p w14:paraId="02C02EAC" w14:textId="77777777" w:rsidR="00E0289A" w:rsidRPr="00E0289A" w:rsidRDefault="00E0289A" w:rsidP="009363D5">
            <w:pPr>
              <w:widowControl w:val="0"/>
              <w:autoSpaceDE w:val="0"/>
              <w:autoSpaceDN w:val="0"/>
              <w:spacing w:after="0" w:line="240" w:lineRule="auto"/>
              <w:jc w:val="center"/>
              <w:rPr>
                <w:rFonts w:ascii="Times New Roman" w:eastAsia="Times New Roman" w:hAnsi="Times New Roman" w:cs="Times New Roman"/>
                <w:sz w:val="24"/>
                <w:szCs w:val="24"/>
                <w:highlight w:val="yellow"/>
                <w:lang w:val="uk-UA"/>
              </w:rPr>
            </w:pPr>
            <w:r w:rsidRPr="00E0289A">
              <w:rPr>
                <w:rFonts w:ascii="Times New Roman" w:eastAsia="Times New Roman" w:hAnsi="Times New Roman" w:cs="Times New Roman"/>
                <w:sz w:val="24"/>
                <w:szCs w:val="24"/>
                <w:highlight w:val="yellow"/>
                <w:lang w:val="uk-UA"/>
              </w:rPr>
              <w:t>доц. Польова Л.В.</w:t>
            </w:r>
          </w:p>
        </w:tc>
        <w:tc>
          <w:tcPr>
            <w:tcW w:w="1474" w:type="dxa"/>
            <w:tcBorders>
              <w:top w:val="single" w:sz="4" w:space="0" w:color="auto"/>
              <w:left w:val="single" w:sz="4" w:space="0" w:color="auto"/>
              <w:bottom w:val="single" w:sz="4" w:space="0" w:color="auto"/>
              <w:right w:val="single" w:sz="4" w:space="0" w:color="auto"/>
            </w:tcBorders>
          </w:tcPr>
          <w:p w14:paraId="21CB2E3D" w14:textId="77777777" w:rsidR="00E0289A" w:rsidRPr="00E0289A" w:rsidRDefault="00E0289A" w:rsidP="009363D5">
            <w:pPr>
              <w:widowControl w:val="0"/>
              <w:autoSpaceDE w:val="0"/>
              <w:autoSpaceDN w:val="0"/>
              <w:spacing w:after="0" w:line="240" w:lineRule="auto"/>
              <w:jc w:val="center"/>
              <w:rPr>
                <w:rFonts w:ascii="Times New Roman" w:eastAsia="Times New Roman" w:hAnsi="Times New Roman" w:cs="Times New Roman"/>
                <w:sz w:val="28"/>
                <w:highlight w:val="yellow"/>
                <w:lang w:val="uk-UA"/>
              </w:rPr>
            </w:pPr>
          </w:p>
        </w:tc>
        <w:tc>
          <w:tcPr>
            <w:tcW w:w="1503" w:type="dxa"/>
            <w:tcBorders>
              <w:top w:val="single" w:sz="4" w:space="0" w:color="auto"/>
              <w:left w:val="single" w:sz="4" w:space="0" w:color="auto"/>
              <w:bottom w:val="single" w:sz="4" w:space="0" w:color="auto"/>
              <w:right w:val="single" w:sz="4" w:space="0" w:color="auto"/>
            </w:tcBorders>
          </w:tcPr>
          <w:p w14:paraId="0AB9A505" w14:textId="77777777" w:rsidR="00E0289A" w:rsidRPr="00E0289A" w:rsidRDefault="00E0289A" w:rsidP="009363D5">
            <w:pPr>
              <w:widowControl w:val="0"/>
              <w:autoSpaceDE w:val="0"/>
              <w:autoSpaceDN w:val="0"/>
              <w:spacing w:after="0" w:line="240" w:lineRule="auto"/>
              <w:jc w:val="center"/>
              <w:rPr>
                <w:rFonts w:ascii="Times New Roman" w:eastAsia="Times New Roman" w:hAnsi="Times New Roman" w:cs="Times New Roman"/>
                <w:sz w:val="28"/>
                <w:highlight w:val="yellow"/>
                <w:lang w:val="uk-UA"/>
              </w:rPr>
            </w:pPr>
          </w:p>
        </w:tc>
      </w:tr>
      <w:tr w:rsidR="00E0289A" w:rsidRPr="00E0289A" w14:paraId="48A1B9A2" w14:textId="77777777" w:rsidTr="009363D5">
        <w:trPr>
          <w:trHeight w:hRule="exact" w:val="454"/>
        </w:trPr>
        <w:tc>
          <w:tcPr>
            <w:tcW w:w="2268" w:type="dxa"/>
            <w:tcBorders>
              <w:top w:val="single" w:sz="4" w:space="0" w:color="auto"/>
              <w:left w:val="single" w:sz="4" w:space="0" w:color="auto"/>
              <w:bottom w:val="single" w:sz="4" w:space="0" w:color="auto"/>
              <w:right w:val="single" w:sz="4" w:space="0" w:color="auto"/>
            </w:tcBorders>
          </w:tcPr>
          <w:p w14:paraId="03F69F0B" w14:textId="77777777" w:rsidR="00E0289A" w:rsidRPr="00E0289A" w:rsidRDefault="00E0289A" w:rsidP="009363D5">
            <w:pPr>
              <w:widowControl w:val="0"/>
              <w:autoSpaceDE w:val="0"/>
              <w:autoSpaceDN w:val="0"/>
              <w:spacing w:after="0" w:line="240" w:lineRule="auto"/>
              <w:jc w:val="center"/>
              <w:rPr>
                <w:rFonts w:ascii="Times New Roman" w:eastAsia="Times New Roman" w:hAnsi="Times New Roman" w:cs="Times New Roman"/>
                <w:highlight w:val="yellow"/>
                <w:lang w:val="uk-UA"/>
              </w:rPr>
            </w:pPr>
            <w:r w:rsidRPr="00E0289A">
              <w:rPr>
                <w:rFonts w:ascii="Times New Roman" w:eastAsia="Times New Roman" w:hAnsi="Times New Roman" w:cs="Times New Roman"/>
                <w:highlight w:val="yellow"/>
                <w:lang w:val="uk-UA"/>
              </w:rPr>
              <w:t>Розділ 2</w:t>
            </w:r>
          </w:p>
        </w:tc>
        <w:tc>
          <w:tcPr>
            <w:tcW w:w="4111" w:type="dxa"/>
            <w:tcBorders>
              <w:top w:val="single" w:sz="4" w:space="0" w:color="auto"/>
              <w:left w:val="single" w:sz="4" w:space="0" w:color="auto"/>
              <w:bottom w:val="single" w:sz="4" w:space="0" w:color="auto"/>
              <w:right w:val="single" w:sz="4" w:space="0" w:color="auto"/>
            </w:tcBorders>
          </w:tcPr>
          <w:p w14:paraId="2740137B" w14:textId="77777777" w:rsidR="00E0289A" w:rsidRPr="00E0289A" w:rsidRDefault="00E0289A" w:rsidP="009363D5">
            <w:pPr>
              <w:widowControl w:val="0"/>
              <w:autoSpaceDE w:val="0"/>
              <w:autoSpaceDN w:val="0"/>
              <w:spacing w:after="0" w:line="240" w:lineRule="auto"/>
              <w:jc w:val="center"/>
              <w:rPr>
                <w:rFonts w:ascii="Times New Roman" w:eastAsia="Times New Roman" w:hAnsi="Times New Roman" w:cs="Times New Roman"/>
                <w:sz w:val="24"/>
                <w:szCs w:val="24"/>
                <w:highlight w:val="yellow"/>
                <w:lang w:val="uk-UA"/>
              </w:rPr>
            </w:pPr>
            <w:r w:rsidRPr="00E0289A">
              <w:rPr>
                <w:rFonts w:ascii="Times New Roman" w:eastAsia="Times New Roman" w:hAnsi="Times New Roman" w:cs="Times New Roman"/>
                <w:sz w:val="24"/>
                <w:szCs w:val="24"/>
                <w:highlight w:val="yellow"/>
                <w:lang w:val="uk-UA"/>
              </w:rPr>
              <w:t>Доц. Загнибіда Р.П.</w:t>
            </w:r>
          </w:p>
        </w:tc>
        <w:tc>
          <w:tcPr>
            <w:tcW w:w="1474" w:type="dxa"/>
            <w:tcBorders>
              <w:top w:val="single" w:sz="4" w:space="0" w:color="auto"/>
              <w:left w:val="single" w:sz="4" w:space="0" w:color="auto"/>
              <w:bottom w:val="single" w:sz="4" w:space="0" w:color="auto"/>
              <w:right w:val="single" w:sz="4" w:space="0" w:color="auto"/>
            </w:tcBorders>
          </w:tcPr>
          <w:p w14:paraId="60382F25" w14:textId="77777777" w:rsidR="00E0289A" w:rsidRPr="00E0289A" w:rsidRDefault="00E0289A" w:rsidP="009363D5">
            <w:pPr>
              <w:widowControl w:val="0"/>
              <w:autoSpaceDE w:val="0"/>
              <w:autoSpaceDN w:val="0"/>
              <w:spacing w:after="0" w:line="240" w:lineRule="auto"/>
              <w:jc w:val="center"/>
              <w:rPr>
                <w:rFonts w:ascii="Times New Roman" w:eastAsia="Times New Roman" w:hAnsi="Times New Roman" w:cs="Times New Roman"/>
                <w:sz w:val="28"/>
                <w:highlight w:val="yellow"/>
                <w:lang w:val="uk-UA"/>
              </w:rPr>
            </w:pPr>
          </w:p>
        </w:tc>
        <w:tc>
          <w:tcPr>
            <w:tcW w:w="1503" w:type="dxa"/>
            <w:tcBorders>
              <w:top w:val="single" w:sz="4" w:space="0" w:color="auto"/>
              <w:left w:val="single" w:sz="4" w:space="0" w:color="auto"/>
              <w:bottom w:val="single" w:sz="4" w:space="0" w:color="auto"/>
              <w:right w:val="single" w:sz="4" w:space="0" w:color="auto"/>
            </w:tcBorders>
          </w:tcPr>
          <w:p w14:paraId="667599FF" w14:textId="77777777" w:rsidR="00E0289A" w:rsidRPr="00E0289A" w:rsidRDefault="00E0289A" w:rsidP="009363D5">
            <w:pPr>
              <w:widowControl w:val="0"/>
              <w:autoSpaceDE w:val="0"/>
              <w:autoSpaceDN w:val="0"/>
              <w:spacing w:after="0" w:line="240" w:lineRule="auto"/>
              <w:jc w:val="center"/>
              <w:rPr>
                <w:rFonts w:ascii="Times New Roman" w:eastAsia="Times New Roman" w:hAnsi="Times New Roman" w:cs="Times New Roman"/>
                <w:sz w:val="28"/>
                <w:highlight w:val="yellow"/>
                <w:lang w:val="uk-UA"/>
              </w:rPr>
            </w:pPr>
          </w:p>
        </w:tc>
      </w:tr>
      <w:tr w:rsidR="00E0289A" w:rsidRPr="00E0289A" w14:paraId="3377C070" w14:textId="77777777" w:rsidTr="009363D5">
        <w:trPr>
          <w:trHeight w:hRule="exact" w:val="454"/>
        </w:trPr>
        <w:tc>
          <w:tcPr>
            <w:tcW w:w="2268" w:type="dxa"/>
            <w:tcBorders>
              <w:top w:val="single" w:sz="4" w:space="0" w:color="auto"/>
              <w:left w:val="single" w:sz="4" w:space="0" w:color="auto"/>
              <w:bottom w:val="single" w:sz="4" w:space="0" w:color="auto"/>
              <w:right w:val="single" w:sz="4" w:space="0" w:color="auto"/>
            </w:tcBorders>
          </w:tcPr>
          <w:p w14:paraId="7F5B4833" w14:textId="77777777" w:rsidR="00E0289A" w:rsidRPr="00E0289A" w:rsidRDefault="00E0289A" w:rsidP="009363D5">
            <w:pPr>
              <w:widowControl w:val="0"/>
              <w:autoSpaceDE w:val="0"/>
              <w:autoSpaceDN w:val="0"/>
              <w:spacing w:after="0" w:line="240" w:lineRule="auto"/>
              <w:jc w:val="center"/>
              <w:rPr>
                <w:rFonts w:ascii="Times New Roman" w:eastAsia="Times New Roman" w:hAnsi="Times New Roman" w:cs="Times New Roman"/>
                <w:highlight w:val="yellow"/>
                <w:lang w:val="uk-UA"/>
              </w:rPr>
            </w:pPr>
            <w:r w:rsidRPr="00E0289A">
              <w:rPr>
                <w:rFonts w:ascii="Times New Roman" w:eastAsia="Times New Roman" w:hAnsi="Times New Roman" w:cs="Times New Roman"/>
                <w:highlight w:val="yellow"/>
                <w:lang w:val="uk-UA"/>
              </w:rPr>
              <w:t>Розділ 3</w:t>
            </w:r>
          </w:p>
        </w:tc>
        <w:tc>
          <w:tcPr>
            <w:tcW w:w="4111" w:type="dxa"/>
            <w:tcBorders>
              <w:top w:val="single" w:sz="4" w:space="0" w:color="auto"/>
              <w:left w:val="single" w:sz="4" w:space="0" w:color="auto"/>
              <w:bottom w:val="single" w:sz="4" w:space="0" w:color="auto"/>
              <w:right w:val="single" w:sz="4" w:space="0" w:color="auto"/>
            </w:tcBorders>
          </w:tcPr>
          <w:p w14:paraId="6BEDD040" w14:textId="77777777" w:rsidR="00E0289A" w:rsidRPr="00E0289A" w:rsidRDefault="00E0289A" w:rsidP="009363D5">
            <w:pPr>
              <w:widowControl w:val="0"/>
              <w:autoSpaceDE w:val="0"/>
              <w:autoSpaceDN w:val="0"/>
              <w:spacing w:after="0" w:line="240" w:lineRule="auto"/>
              <w:jc w:val="center"/>
              <w:rPr>
                <w:rFonts w:ascii="Times New Roman" w:eastAsia="Times New Roman" w:hAnsi="Times New Roman" w:cs="Times New Roman"/>
                <w:sz w:val="24"/>
                <w:szCs w:val="24"/>
                <w:highlight w:val="yellow"/>
                <w:lang w:val="uk-UA"/>
              </w:rPr>
            </w:pPr>
            <w:r w:rsidRPr="00E0289A">
              <w:rPr>
                <w:rFonts w:ascii="Times New Roman" w:eastAsia="Times New Roman" w:hAnsi="Times New Roman" w:cs="Times New Roman"/>
                <w:sz w:val="24"/>
                <w:szCs w:val="24"/>
                <w:highlight w:val="yellow"/>
                <w:lang w:val="uk-UA"/>
              </w:rPr>
              <w:t xml:space="preserve">доц. </w:t>
            </w:r>
            <w:proofErr w:type="spellStart"/>
            <w:r w:rsidRPr="00E0289A">
              <w:rPr>
                <w:rFonts w:ascii="Times New Roman" w:eastAsia="Times New Roman" w:hAnsi="Times New Roman" w:cs="Times New Roman"/>
                <w:sz w:val="24"/>
                <w:szCs w:val="24"/>
                <w:highlight w:val="yellow"/>
                <w:lang w:val="uk-UA"/>
              </w:rPr>
              <w:t>Лояк</w:t>
            </w:r>
            <w:proofErr w:type="spellEnd"/>
            <w:r w:rsidRPr="00E0289A">
              <w:rPr>
                <w:rFonts w:ascii="Times New Roman" w:eastAsia="Times New Roman" w:hAnsi="Times New Roman" w:cs="Times New Roman"/>
                <w:sz w:val="24"/>
                <w:szCs w:val="24"/>
                <w:highlight w:val="yellow"/>
                <w:lang w:val="uk-UA"/>
              </w:rPr>
              <w:t xml:space="preserve"> Л.М.</w:t>
            </w:r>
          </w:p>
        </w:tc>
        <w:tc>
          <w:tcPr>
            <w:tcW w:w="1474" w:type="dxa"/>
            <w:tcBorders>
              <w:top w:val="single" w:sz="4" w:space="0" w:color="auto"/>
              <w:left w:val="single" w:sz="4" w:space="0" w:color="auto"/>
              <w:bottom w:val="single" w:sz="4" w:space="0" w:color="auto"/>
              <w:right w:val="single" w:sz="4" w:space="0" w:color="auto"/>
            </w:tcBorders>
          </w:tcPr>
          <w:p w14:paraId="1D5B0DAE" w14:textId="77777777" w:rsidR="00E0289A" w:rsidRPr="00E0289A" w:rsidRDefault="00E0289A" w:rsidP="009363D5">
            <w:pPr>
              <w:widowControl w:val="0"/>
              <w:autoSpaceDE w:val="0"/>
              <w:autoSpaceDN w:val="0"/>
              <w:spacing w:after="0" w:line="240" w:lineRule="auto"/>
              <w:jc w:val="center"/>
              <w:rPr>
                <w:rFonts w:ascii="Times New Roman" w:eastAsia="Times New Roman" w:hAnsi="Times New Roman" w:cs="Times New Roman"/>
                <w:sz w:val="28"/>
                <w:highlight w:val="yellow"/>
                <w:lang w:val="uk-UA"/>
              </w:rPr>
            </w:pPr>
          </w:p>
        </w:tc>
        <w:tc>
          <w:tcPr>
            <w:tcW w:w="1503" w:type="dxa"/>
            <w:tcBorders>
              <w:top w:val="single" w:sz="4" w:space="0" w:color="auto"/>
              <w:left w:val="single" w:sz="4" w:space="0" w:color="auto"/>
              <w:bottom w:val="single" w:sz="4" w:space="0" w:color="auto"/>
              <w:right w:val="single" w:sz="4" w:space="0" w:color="auto"/>
            </w:tcBorders>
          </w:tcPr>
          <w:p w14:paraId="49288B60" w14:textId="77777777" w:rsidR="00E0289A" w:rsidRPr="00E0289A" w:rsidRDefault="00E0289A" w:rsidP="009363D5">
            <w:pPr>
              <w:widowControl w:val="0"/>
              <w:autoSpaceDE w:val="0"/>
              <w:autoSpaceDN w:val="0"/>
              <w:spacing w:after="0" w:line="240" w:lineRule="auto"/>
              <w:jc w:val="center"/>
              <w:rPr>
                <w:rFonts w:ascii="Times New Roman" w:eastAsia="Times New Roman" w:hAnsi="Times New Roman" w:cs="Times New Roman"/>
                <w:sz w:val="28"/>
                <w:highlight w:val="yellow"/>
                <w:lang w:val="uk-UA"/>
              </w:rPr>
            </w:pPr>
          </w:p>
        </w:tc>
      </w:tr>
      <w:tr w:rsidR="00E0289A" w:rsidRPr="00E0289A" w14:paraId="4F9B98AD" w14:textId="77777777" w:rsidTr="009363D5">
        <w:trPr>
          <w:trHeight w:hRule="exact" w:val="454"/>
        </w:trPr>
        <w:tc>
          <w:tcPr>
            <w:tcW w:w="2268" w:type="dxa"/>
            <w:tcBorders>
              <w:top w:val="single" w:sz="4" w:space="0" w:color="auto"/>
              <w:left w:val="single" w:sz="4" w:space="0" w:color="auto"/>
              <w:bottom w:val="single" w:sz="4" w:space="0" w:color="auto"/>
              <w:right w:val="single" w:sz="4" w:space="0" w:color="auto"/>
            </w:tcBorders>
          </w:tcPr>
          <w:p w14:paraId="141E4502" w14:textId="77777777" w:rsidR="00E0289A" w:rsidRPr="00E0289A" w:rsidRDefault="00E0289A" w:rsidP="009363D5">
            <w:pPr>
              <w:widowControl w:val="0"/>
              <w:autoSpaceDE w:val="0"/>
              <w:autoSpaceDN w:val="0"/>
              <w:spacing w:after="0" w:line="240" w:lineRule="auto"/>
              <w:jc w:val="center"/>
              <w:rPr>
                <w:rFonts w:ascii="Times New Roman" w:eastAsia="Times New Roman" w:hAnsi="Times New Roman" w:cs="Times New Roman"/>
                <w:highlight w:val="yellow"/>
                <w:lang w:val="uk-UA"/>
              </w:rPr>
            </w:pPr>
            <w:r w:rsidRPr="00E0289A">
              <w:rPr>
                <w:rFonts w:ascii="Times New Roman" w:eastAsia="Times New Roman" w:hAnsi="Times New Roman" w:cs="Times New Roman"/>
                <w:highlight w:val="yellow"/>
                <w:lang w:val="uk-UA"/>
              </w:rPr>
              <w:t>Розділ 4</w:t>
            </w:r>
          </w:p>
        </w:tc>
        <w:tc>
          <w:tcPr>
            <w:tcW w:w="4111" w:type="dxa"/>
            <w:tcBorders>
              <w:top w:val="single" w:sz="4" w:space="0" w:color="auto"/>
              <w:left w:val="single" w:sz="4" w:space="0" w:color="auto"/>
              <w:bottom w:val="single" w:sz="4" w:space="0" w:color="auto"/>
              <w:right w:val="single" w:sz="4" w:space="0" w:color="auto"/>
            </w:tcBorders>
          </w:tcPr>
          <w:p w14:paraId="684A19AB" w14:textId="77777777" w:rsidR="00E0289A" w:rsidRPr="00E0289A" w:rsidRDefault="00E0289A" w:rsidP="009363D5">
            <w:pPr>
              <w:widowControl w:val="0"/>
              <w:autoSpaceDE w:val="0"/>
              <w:autoSpaceDN w:val="0"/>
              <w:spacing w:after="0" w:line="240" w:lineRule="auto"/>
              <w:jc w:val="center"/>
              <w:rPr>
                <w:rFonts w:ascii="Times New Roman" w:eastAsia="Times New Roman" w:hAnsi="Times New Roman" w:cs="Times New Roman"/>
                <w:sz w:val="24"/>
                <w:szCs w:val="24"/>
                <w:highlight w:val="yellow"/>
                <w:lang w:val="uk-UA"/>
              </w:rPr>
            </w:pPr>
            <w:proofErr w:type="spellStart"/>
            <w:r w:rsidRPr="00E0289A">
              <w:rPr>
                <w:rFonts w:ascii="Times New Roman" w:eastAsia="Times New Roman" w:hAnsi="Times New Roman" w:cs="Times New Roman"/>
                <w:sz w:val="24"/>
                <w:szCs w:val="24"/>
                <w:highlight w:val="yellow"/>
                <w:lang w:val="uk-UA"/>
              </w:rPr>
              <w:t>доц.Новосьолов</w:t>
            </w:r>
            <w:proofErr w:type="spellEnd"/>
            <w:r w:rsidRPr="00E0289A">
              <w:rPr>
                <w:rFonts w:ascii="Times New Roman" w:eastAsia="Times New Roman" w:hAnsi="Times New Roman" w:cs="Times New Roman"/>
                <w:sz w:val="24"/>
                <w:szCs w:val="24"/>
                <w:highlight w:val="yellow"/>
                <w:lang w:val="uk-UA"/>
              </w:rPr>
              <w:t xml:space="preserve"> О.В.</w:t>
            </w:r>
          </w:p>
        </w:tc>
        <w:tc>
          <w:tcPr>
            <w:tcW w:w="1474" w:type="dxa"/>
            <w:tcBorders>
              <w:top w:val="single" w:sz="4" w:space="0" w:color="auto"/>
              <w:left w:val="single" w:sz="4" w:space="0" w:color="auto"/>
              <w:bottom w:val="single" w:sz="4" w:space="0" w:color="auto"/>
              <w:right w:val="single" w:sz="4" w:space="0" w:color="auto"/>
            </w:tcBorders>
          </w:tcPr>
          <w:p w14:paraId="7DC79AF2" w14:textId="77777777" w:rsidR="00E0289A" w:rsidRPr="00E0289A" w:rsidRDefault="00E0289A" w:rsidP="009363D5">
            <w:pPr>
              <w:widowControl w:val="0"/>
              <w:autoSpaceDE w:val="0"/>
              <w:autoSpaceDN w:val="0"/>
              <w:spacing w:after="0" w:line="240" w:lineRule="auto"/>
              <w:jc w:val="center"/>
              <w:rPr>
                <w:rFonts w:ascii="Times New Roman" w:eastAsia="Times New Roman" w:hAnsi="Times New Roman" w:cs="Times New Roman"/>
                <w:sz w:val="28"/>
                <w:highlight w:val="yellow"/>
                <w:lang w:val="uk-UA"/>
              </w:rPr>
            </w:pPr>
          </w:p>
        </w:tc>
        <w:tc>
          <w:tcPr>
            <w:tcW w:w="1503" w:type="dxa"/>
            <w:tcBorders>
              <w:top w:val="single" w:sz="4" w:space="0" w:color="auto"/>
              <w:left w:val="single" w:sz="4" w:space="0" w:color="auto"/>
              <w:bottom w:val="single" w:sz="4" w:space="0" w:color="auto"/>
              <w:right w:val="single" w:sz="4" w:space="0" w:color="auto"/>
            </w:tcBorders>
          </w:tcPr>
          <w:p w14:paraId="6D903058" w14:textId="77777777" w:rsidR="00E0289A" w:rsidRPr="00E0289A" w:rsidRDefault="00E0289A" w:rsidP="009363D5">
            <w:pPr>
              <w:widowControl w:val="0"/>
              <w:autoSpaceDE w:val="0"/>
              <w:autoSpaceDN w:val="0"/>
              <w:spacing w:after="0" w:line="240" w:lineRule="auto"/>
              <w:jc w:val="center"/>
              <w:rPr>
                <w:rFonts w:ascii="Times New Roman" w:eastAsia="Times New Roman" w:hAnsi="Times New Roman" w:cs="Times New Roman"/>
                <w:sz w:val="28"/>
                <w:highlight w:val="yellow"/>
                <w:lang w:val="uk-UA"/>
              </w:rPr>
            </w:pPr>
          </w:p>
        </w:tc>
      </w:tr>
      <w:tr w:rsidR="00E0289A" w:rsidRPr="00E0289A" w14:paraId="22A64277" w14:textId="77777777" w:rsidTr="009363D5">
        <w:trPr>
          <w:trHeight w:hRule="exact" w:val="454"/>
        </w:trPr>
        <w:tc>
          <w:tcPr>
            <w:tcW w:w="2268" w:type="dxa"/>
            <w:tcBorders>
              <w:top w:val="single" w:sz="4" w:space="0" w:color="auto"/>
              <w:left w:val="single" w:sz="4" w:space="0" w:color="auto"/>
              <w:bottom w:val="single" w:sz="4" w:space="0" w:color="auto"/>
              <w:right w:val="single" w:sz="4" w:space="0" w:color="auto"/>
            </w:tcBorders>
          </w:tcPr>
          <w:p w14:paraId="1F3D16AB" w14:textId="77777777" w:rsidR="00E0289A" w:rsidRPr="00E0289A" w:rsidRDefault="00E0289A" w:rsidP="009363D5">
            <w:pPr>
              <w:widowControl w:val="0"/>
              <w:autoSpaceDE w:val="0"/>
              <w:autoSpaceDN w:val="0"/>
              <w:spacing w:after="0" w:line="240" w:lineRule="auto"/>
              <w:jc w:val="center"/>
              <w:rPr>
                <w:rFonts w:ascii="Times New Roman" w:eastAsia="Times New Roman" w:hAnsi="Times New Roman" w:cs="Times New Roman"/>
                <w:highlight w:val="yellow"/>
                <w:lang w:val="uk-UA"/>
              </w:rPr>
            </w:pPr>
          </w:p>
        </w:tc>
        <w:tc>
          <w:tcPr>
            <w:tcW w:w="4111" w:type="dxa"/>
            <w:tcBorders>
              <w:top w:val="single" w:sz="4" w:space="0" w:color="auto"/>
              <w:left w:val="single" w:sz="4" w:space="0" w:color="auto"/>
              <w:bottom w:val="single" w:sz="4" w:space="0" w:color="auto"/>
              <w:right w:val="single" w:sz="4" w:space="0" w:color="auto"/>
            </w:tcBorders>
          </w:tcPr>
          <w:p w14:paraId="059B4E3B" w14:textId="77777777" w:rsidR="00E0289A" w:rsidRPr="00E0289A" w:rsidRDefault="00E0289A" w:rsidP="009363D5">
            <w:pPr>
              <w:widowControl w:val="0"/>
              <w:autoSpaceDE w:val="0"/>
              <w:autoSpaceDN w:val="0"/>
              <w:spacing w:after="0" w:line="240" w:lineRule="auto"/>
              <w:jc w:val="center"/>
              <w:rPr>
                <w:rFonts w:ascii="Times New Roman" w:eastAsia="Times New Roman" w:hAnsi="Times New Roman" w:cs="Times New Roman"/>
                <w:sz w:val="24"/>
                <w:szCs w:val="24"/>
                <w:highlight w:val="yellow"/>
                <w:lang w:val="uk-UA"/>
              </w:rPr>
            </w:pPr>
          </w:p>
        </w:tc>
        <w:tc>
          <w:tcPr>
            <w:tcW w:w="1474" w:type="dxa"/>
            <w:tcBorders>
              <w:top w:val="single" w:sz="4" w:space="0" w:color="auto"/>
              <w:left w:val="single" w:sz="4" w:space="0" w:color="auto"/>
              <w:bottom w:val="single" w:sz="4" w:space="0" w:color="auto"/>
              <w:right w:val="single" w:sz="4" w:space="0" w:color="auto"/>
            </w:tcBorders>
          </w:tcPr>
          <w:p w14:paraId="3214D213" w14:textId="77777777" w:rsidR="00E0289A" w:rsidRPr="00E0289A" w:rsidRDefault="00E0289A" w:rsidP="009363D5">
            <w:pPr>
              <w:widowControl w:val="0"/>
              <w:autoSpaceDE w:val="0"/>
              <w:autoSpaceDN w:val="0"/>
              <w:spacing w:after="0" w:line="240" w:lineRule="auto"/>
              <w:jc w:val="center"/>
              <w:rPr>
                <w:rFonts w:ascii="Times New Roman" w:eastAsia="Times New Roman" w:hAnsi="Times New Roman" w:cs="Times New Roman"/>
                <w:sz w:val="28"/>
                <w:highlight w:val="yellow"/>
                <w:lang w:val="uk-UA"/>
              </w:rPr>
            </w:pPr>
          </w:p>
        </w:tc>
        <w:tc>
          <w:tcPr>
            <w:tcW w:w="1503" w:type="dxa"/>
            <w:tcBorders>
              <w:top w:val="single" w:sz="4" w:space="0" w:color="auto"/>
              <w:left w:val="single" w:sz="4" w:space="0" w:color="auto"/>
              <w:bottom w:val="single" w:sz="4" w:space="0" w:color="auto"/>
              <w:right w:val="single" w:sz="4" w:space="0" w:color="auto"/>
            </w:tcBorders>
          </w:tcPr>
          <w:p w14:paraId="63CBF5EC" w14:textId="77777777" w:rsidR="00E0289A" w:rsidRPr="00E0289A" w:rsidRDefault="00E0289A" w:rsidP="009363D5">
            <w:pPr>
              <w:widowControl w:val="0"/>
              <w:autoSpaceDE w:val="0"/>
              <w:autoSpaceDN w:val="0"/>
              <w:spacing w:after="0" w:line="240" w:lineRule="auto"/>
              <w:jc w:val="center"/>
              <w:rPr>
                <w:rFonts w:ascii="Times New Roman" w:eastAsia="Times New Roman" w:hAnsi="Times New Roman" w:cs="Times New Roman"/>
                <w:sz w:val="28"/>
                <w:highlight w:val="yellow"/>
                <w:lang w:val="uk-UA"/>
              </w:rPr>
            </w:pPr>
          </w:p>
        </w:tc>
      </w:tr>
    </w:tbl>
    <w:p w14:paraId="5F50A000" w14:textId="77777777" w:rsidR="00E0289A" w:rsidRPr="00E0289A" w:rsidRDefault="00E0289A" w:rsidP="00E0289A">
      <w:pPr>
        <w:widowControl w:val="0"/>
        <w:autoSpaceDE w:val="0"/>
        <w:autoSpaceDN w:val="0"/>
        <w:spacing w:after="0" w:line="240" w:lineRule="auto"/>
        <w:jc w:val="center"/>
        <w:rPr>
          <w:rFonts w:ascii="Times New Roman" w:eastAsia="Times New Roman" w:hAnsi="Times New Roman" w:cs="Times New Roman"/>
          <w:b/>
          <w:sz w:val="28"/>
          <w:highlight w:val="yellow"/>
          <w:lang w:val="uk-UA"/>
        </w:rPr>
      </w:pPr>
    </w:p>
    <w:p w14:paraId="331718DC" w14:textId="77777777" w:rsidR="00E0289A" w:rsidRPr="00E0289A" w:rsidRDefault="00E0289A" w:rsidP="00E0289A">
      <w:pPr>
        <w:widowControl w:val="0"/>
        <w:autoSpaceDE w:val="0"/>
        <w:autoSpaceDN w:val="0"/>
        <w:spacing w:after="0" w:line="240" w:lineRule="auto"/>
        <w:jc w:val="both"/>
        <w:rPr>
          <w:rFonts w:ascii="Times New Roman" w:eastAsia="Times New Roman" w:hAnsi="Times New Roman" w:cs="Times New Roman"/>
          <w:b/>
          <w:sz w:val="28"/>
          <w:highlight w:val="yellow"/>
          <w:vertAlign w:val="superscript"/>
          <w:lang w:val="uk-UA"/>
        </w:rPr>
      </w:pPr>
      <w:r w:rsidRPr="00E0289A">
        <w:rPr>
          <w:rFonts w:ascii="Times New Roman" w:eastAsia="Times New Roman" w:hAnsi="Times New Roman" w:cs="Times New Roman"/>
          <w:sz w:val="28"/>
          <w:highlight w:val="yellow"/>
          <w:lang w:val="uk-UA"/>
        </w:rPr>
        <w:tab/>
        <w:t>7. Дата видачі завдання           вересень 2021 р.</w:t>
      </w:r>
    </w:p>
    <w:p w14:paraId="1821893D" w14:textId="77777777" w:rsidR="00E0289A" w:rsidRPr="00E0289A" w:rsidRDefault="00E0289A" w:rsidP="00E0289A">
      <w:pPr>
        <w:keepNext/>
        <w:keepLines/>
        <w:widowControl w:val="0"/>
        <w:autoSpaceDE w:val="0"/>
        <w:autoSpaceDN w:val="0"/>
        <w:spacing w:before="40" w:after="0" w:line="240" w:lineRule="auto"/>
        <w:outlineLvl w:val="3"/>
        <w:rPr>
          <w:rFonts w:ascii="Cambria" w:eastAsia="Times New Roman" w:hAnsi="Cambria" w:cs="Times New Roman"/>
          <w:i/>
          <w:iCs/>
          <w:color w:val="365F91"/>
          <w:highlight w:val="yellow"/>
          <w:lang w:val="uk-UA"/>
        </w:rPr>
      </w:pPr>
    </w:p>
    <w:p w14:paraId="599AB06A" w14:textId="77777777" w:rsidR="00E0289A" w:rsidRPr="00E0289A" w:rsidRDefault="00E0289A" w:rsidP="00E0289A">
      <w:pPr>
        <w:widowControl w:val="0"/>
        <w:autoSpaceDE w:val="0"/>
        <w:autoSpaceDN w:val="0"/>
        <w:spacing w:after="0" w:line="240" w:lineRule="auto"/>
        <w:rPr>
          <w:rFonts w:ascii="Times New Roman" w:eastAsia="Times New Roman" w:hAnsi="Times New Roman" w:cs="Times New Roman"/>
          <w:b/>
          <w:highlight w:val="yellow"/>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387"/>
        <w:gridCol w:w="2126"/>
        <w:gridCol w:w="1276"/>
      </w:tblGrid>
      <w:tr w:rsidR="00E0289A" w:rsidRPr="00E0289A" w14:paraId="3D45ECF1" w14:textId="77777777" w:rsidTr="009363D5">
        <w:trPr>
          <w:cantSplit/>
          <w:trHeight w:val="460"/>
        </w:trPr>
        <w:tc>
          <w:tcPr>
            <w:tcW w:w="567" w:type="dxa"/>
            <w:tcBorders>
              <w:top w:val="single" w:sz="4" w:space="0" w:color="auto"/>
              <w:left w:val="single" w:sz="4" w:space="0" w:color="auto"/>
              <w:bottom w:val="single" w:sz="4" w:space="0" w:color="auto"/>
              <w:right w:val="single" w:sz="4" w:space="0" w:color="auto"/>
            </w:tcBorders>
            <w:vAlign w:val="center"/>
          </w:tcPr>
          <w:p w14:paraId="1E6EC8BF" w14:textId="77777777" w:rsidR="00E0289A" w:rsidRPr="00E0289A" w:rsidRDefault="00E0289A" w:rsidP="009363D5">
            <w:pPr>
              <w:widowControl w:val="0"/>
              <w:autoSpaceDE w:val="0"/>
              <w:autoSpaceDN w:val="0"/>
              <w:spacing w:after="0" w:line="240" w:lineRule="auto"/>
              <w:jc w:val="center"/>
              <w:rPr>
                <w:rFonts w:ascii="Times New Roman" w:eastAsia="Times New Roman" w:hAnsi="Times New Roman" w:cs="Times New Roman"/>
                <w:sz w:val="26"/>
                <w:highlight w:val="yellow"/>
                <w:lang w:val="uk-UA"/>
              </w:rPr>
            </w:pPr>
            <w:r w:rsidRPr="00E0289A">
              <w:rPr>
                <w:rFonts w:ascii="Times New Roman" w:eastAsia="Times New Roman" w:hAnsi="Times New Roman" w:cs="Times New Roman"/>
                <w:sz w:val="26"/>
                <w:highlight w:val="yellow"/>
                <w:lang w:val="uk-UA"/>
              </w:rPr>
              <w:t>№</w:t>
            </w:r>
          </w:p>
          <w:p w14:paraId="1B1812FE" w14:textId="77777777" w:rsidR="00E0289A" w:rsidRPr="00E0289A" w:rsidRDefault="00E0289A" w:rsidP="009363D5">
            <w:pPr>
              <w:widowControl w:val="0"/>
              <w:autoSpaceDE w:val="0"/>
              <w:autoSpaceDN w:val="0"/>
              <w:spacing w:after="0" w:line="240" w:lineRule="auto"/>
              <w:jc w:val="center"/>
              <w:rPr>
                <w:rFonts w:ascii="Times New Roman" w:eastAsia="Times New Roman" w:hAnsi="Times New Roman" w:cs="Times New Roman"/>
                <w:sz w:val="26"/>
                <w:highlight w:val="yellow"/>
                <w:lang w:val="uk-UA"/>
              </w:rPr>
            </w:pPr>
            <w:r w:rsidRPr="00E0289A">
              <w:rPr>
                <w:rFonts w:ascii="Times New Roman" w:eastAsia="Times New Roman" w:hAnsi="Times New Roman" w:cs="Times New Roman"/>
                <w:sz w:val="26"/>
                <w:highlight w:val="yellow"/>
                <w:lang w:val="uk-UA"/>
              </w:rPr>
              <w:t>з/п</w:t>
            </w:r>
          </w:p>
        </w:tc>
        <w:tc>
          <w:tcPr>
            <w:tcW w:w="5387" w:type="dxa"/>
            <w:tcBorders>
              <w:top w:val="single" w:sz="4" w:space="0" w:color="auto"/>
              <w:left w:val="single" w:sz="4" w:space="0" w:color="auto"/>
              <w:bottom w:val="single" w:sz="4" w:space="0" w:color="auto"/>
              <w:right w:val="single" w:sz="4" w:space="0" w:color="auto"/>
            </w:tcBorders>
            <w:vAlign w:val="center"/>
          </w:tcPr>
          <w:p w14:paraId="059D5851" w14:textId="77777777" w:rsidR="00E0289A" w:rsidRPr="00E0289A" w:rsidRDefault="00E0289A" w:rsidP="009363D5">
            <w:pPr>
              <w:widowControl w:val="0"/>
              <w:autoSpaceDE w:val="0"/>
              <w:autoSpaceDN w:val="0"/>
              <w:spacing w:after="0" w:line="240" w:lineRule="auto"/>
              <w:jc w:val="center"/>
              <w:rPr>
                <w:rFonts w:ascii="Times New Roman" w:eastAsia="Times New Roman" w:hAnsi="Times New Roman" w:cs="Times New Roman"/>
                <w:sz w:val="26"/>
                <w:highlight w:val="yellow"/>
                <w:lang w:val="uk-UA"/>
              </w:rPr>
            </w:pPr>
            <w:r w:rsidRPr="00E0289A">
              <w:rPr>
                <w:rFonts w:ascii="Times New Roman" w:eastAsia="Times New Roman" w:hAnsi="Times New Roman" w:cs="Times New Roman"/>
                <w:sz w:val="26"/>
                <w:highlight w:val="yellow"/>
                <w:lang w:val="uk-UA"/>
              </w:rPr>
              <w:t>Назва етапів роботи</w:t>
            </w:r>
          </w:p>
        </w:tc>
        <w:tc>
          <w:tcPr>
            <w:tcW w:w="2126" w:type="dxa"/>
            <w:tcBorders>
              <w:top w:val="single" w:sz="4" w:space="0" w:color="auto"/>
              <w:left w:val="single" w:sz="4" w:space="0" w:color="auto"/>
              <w:bottom w:val="single" w:sz="4" w:space="0" w:color="auto"/>
              <w:right w:val="single" w:sz="4" w:space="0" w:color="auto"/>
            </w:tcBorders>
            <w:vAlign w:val="center"/>
          </w:tcPr>
          <w:p w14:paraId="0051DE31" w14:textId="77777777" w:rsidR="00E0289A" w:rsidRPr="00E0289A" w:rsidRDefault="00E0289A" w:rsidP="009363D5">
            <w:pPr>
              <w:widowControl w:val="0"/>
              <w:autoSpaceDE w:val="0"/>
              <w:autoSpaceDN w:val="0"/>
              <w:spacing w:after="0" w:line="240" w:lineRule="auto"/>
              <w:jc w:val="center"/>
              <w:rPr>
                <w:rFonts w:ascii="Times New Roman" w:eastAsia="Times New Roman" w:hAnsi="Times New Roman" w:cs="Times New Roman"/>
                <w:sz w:val="26"/>
                <w:highlight w:val="yellow"/>
                <w:lang w:val="uk-UA"/>
              </w:rPr>
            </w:pPr>
            <w:r w:rsidRPr="00E0289A">
              <w:rPr>
                <w:rFonts w:ascii="Times New Roman" w:eastAsia="Times New Roman" w:hAnsi="Times New Roman" w:cs="Times New Roman"/>
                <w:spacing w:val="-20"/>
                <w:sz w:val="26"/>
                <w:highlight w:val="yellow"/>
                <w:lang w:val="uk-UA"/>
              </w:rPr>
              <w:t xml:space="preserve">Строк </w:t>
            </w:r>
            <w:r w:rsidRPr="00E0289A">
              <w:rPr>
                <w:rFonts w:ascii="Times New Roman" w:eastAsia="Times New Roman" w:hAnsi="Times New Roman" w:cs="Times New Roman"/>
                <w:spacing w:val="-20"/>
                <w:sz w:val="26"/>
                <w:szCs w:val="24"/>
                <w:highlight w:val="yellow"/>
                <w:lang w:val="uk-UA"/>
              </w:rPr>
              <w:t>виконання</w:t>
            </w:r>
            <w:r w:rsidRPr="00E0289A">
              <w:rPr>
                <w:rFonts w:ascii="Times New Roman" w:eastAsia="Times New Roman" w:hAnsi="Times New Roman" w:cs="Times New Roman"/>
                <w:sz w:val="26"/>
                <w:highlight w:val="yellow"/>
                <w:lang w:val="uk-UA"/>
              </w:rPr>
              <w:t xml:space="preserve"> етапів роботи</w:t>
            </w:r>
          </w:p>
        </w:tc>
        <w:tc>
          <w:tcPr>
            <w:tcW w:w="1276" w:type="dxa"/>
            <w:tcBorders>
              <w:top w:val="single" w:sz="4" w:space="0" w:color="auto"/>
              <w:left w:val="single" w:sz="4" w:space="0" w:color="auto"/>
              <w:bottom w:val="single" w:sz="4" w:space="0" w:color="auto"/>
              <w:right w:val="single" w:sz="4" w:space="0" w:color="auto"/>
            </w:tcBorders>
            <w:vAlign w:val="center"/>
          </w:tcPr>
          <w:p w14:paraId="5FC5AB35" w14:textId="77777777" w:rsidR="00E0289A" w:rsidRPr="00E0289A" w:rsidRDefault="00E0289A" w:rsidP="009363D5">
            <w:pPr>
              <w:keepNext/>
              <w:keepLines/>
              <w:widowControl w:val="0"/>
              <w:autoSpaceDE w:val="0"/>
              <w:autoSpaceDN w:val="0"/>
              <w:spacing w:before="40" w:after="0" w:line="240" w:lineRule="auto"/>
              <w:outlineLvl w:val="2"/>
              <w:rPr>
                <w:rFonts w:ascii="Times New Roman" w:eastAsia="Times New Roman" w:hAnsi="Times New Roman" w:cs="Times New Roman"/>
                <w:bCs/>
                <w:color w:val="243F60"/>
                <w:spacing w:val="-20"/>
                <w:sz w:val="26"/>
                <w:szCs w:val="24"/>
                <w:highlight w:val="yellow"/>
                <w:lang w:val="uk-UA"/>
              </w:rPr>
            </w:pPr>
            <w:r w:rsidRPr="00E0289A">
              <w:rPr>
                <w:rFonts w:ascii="Times New Roman" w:eastAsia="Times New Roman" w:hAnsi="Times New Roman" w:cs="Times New Roman"/>
                <w:bCs/>
                <w:spacing w:val="-20"/>
                <w:sz w:val="26"/>
                <w:szCs w:val="24"/>
                <w:highlight w:val="yellow"/>
                <w:lang w:val="uk-UA"/>
              </w:rPr>
              <w:t>Примітка</w:t>
            </w:r>
          </w:p>
        </w:tc>
      </w:tr>
      <w:tr w:rsidR="00E0289A" w:rsidRPr="00E0289A" w14:paraId="5B1EC297" w14:textId="77777777" w:rsidTr="009363D5">
        <w:trPr>
          <w:trHeight w:hRule="exact" w:val="454"/>
        </w:trPr>
        <w:tc>
          <w:tcPr>
            <w:tcW w:w="567" w:type="dxa"/>
            <w:tcBorders>
              <w:top w:val="single" w:sz="4" w:space="0" w:color="auto"/>
              <w:left w:val="single" w:sz="4" w:space="0" w:color="auto"/>
              <w:bottom w:val="single" w:sz="4" w:space="0" w:color="auto"/>
              <w:right w:val="single" w:sz="4" w:space="0" w:color="auto"/>
            </w:tcBorders>
          </w:tcPr>
          <w:p w14:paraId="3E9FB5DD" w14:textId="77777777" w:rsidR="00E0289A" w:rsidRPr="00E0289A" w:rsidRDefault="00E0289A" w:rsidP="009363D5">
            <w:pPr>
              <w:widowControl w:val="0"/>
              <w:autoSpaceDE w:val="0"/>
              <w:autoSpaceDN w:val="0"/>
              <w:spacing w:after="0" w:line="240" w:lineRule="auto"/>
              <w:jc w:val="center"/>
              <w:rPr>
                <w:rFonts w:ascii="Times New Roman" w:eastAsia="Times New Roman" w:hAnsi="Times New Roman" w:cs="Times New Roman"/>
                <w:sz w:val="28"/>
                <w:highlight w:val="yellow"/>
                <w:lang w:val="en-US"/>
              </w:rPr>
            </w:pPr>
            <w:r w:rsidRPr="00E0289A">
              <w:rPr>
                <w:rFonts w:ascii="Times New Roman" w:eastAsia="Times New Roman" w:hAnsi="Times New Roman" w:cs="Times New Roman"/>
                <w:sz w:val="28"/>
                <w:highlight w:val="yellow"/>
                <w:lang w:val="en-US"/>
              </w:rPr>
              <w:t>1</w:t>
            </w:r>
          </w:p>
        </w:tc>
        <w:tc>
          <w:tcPr>
            <w:tcW w:w="5387" w:type="dxa"/>
            <w:tcBorders>
              <w:top w:val="single" w:sz="4" w:space="0" w:color="auto"/>
              <w:left w:val="single" w:sz="4" w:space="0" w:color="auto"/>
              <w:bottom w:val="single" w:sz="4" w:space="0" w:color="auto"/>
              <w:right w:val="single" w:sz="4" w:space="0" w:color="auto"/>
            </w:tcBorders>
          </w:tcPr>
          <w:p w14:paraId="1010B0BC" w14:textId="77777777" w:rsidR="00E0289A" w:rsidRPr="00E0289A" w:rsidRDefault="00E0289A" w:rsidP="009363D5">
            <w:pPr>
              <w:widowControl w:val="0"/>
              <w:autoSpaceDE w:val="0"/>
              <w:autoSpaceDN w:val="0"/>
              <w:spacing w:after="0" w:line="240" w:lineRule="auto"/>
              <w:jc w:val="center"/>
              <w:rPr>
                <w:rFonts w:ascii="Times New Roman" w:eastAsia="Times New Roman" w:hAnsi="Times New Roman" w:cs="Times New Roman"/>
                <w:sz w:val="28"/>
                <w:highlight w:val="yellow"/>
                <w:lang w:val="uk-UA"/>
              </w:rPr>
            </w:pPr>
            <w:r w:rsidRPr="00E0289A">
              <w:rPr>
                <w:rFonts w:ascii="Times New Roman" w:eastAsia="Times New Roman" w:hAnsi="Times New Roman" w:cs="Times New Roman"/>
                <w:sz w:val="28"/>
                <w:highlight w:val="yellow"/>
                <w:lang w:val="uk-UA"/>
              </w:rPr>
              <w:t xml:space="preserve">Стратегічний аналіз </w:t>
            </w:r>
            <w:r w:rsidRPr="00E0289A">
              <w:rPr>
                <w:rFonts w:ascii="Times New Roman" w:eastAsia="Times New Roman" w:hAnsi="Times New Roman" w:cs="Times New Roman"/>
                <w:sz w:val="28"/>
                <w:szCs w:val="28"/>
                <w:highlight w:val="yellow"/>
                <w:lang w:val="uk-UA"/>
              </w:rPr>
              <w:t>об’єкту дослідження</w:t>
            </w:r>
          </w:p>
        </w:tc>
        <w:tc>
          <w:tcPr>
            <w:tcW w:w="2126" w:type="dxa"/>
            <w:tcBorders>
              <w:top w:val="single" w:sz="4" w:space="0" w:color="auto"/>
              <w:left w:val="single" w:sz="4" w:space="0" w:color="auto"/>
              <w:bottom w:val="single" w:sz="4" w:space="0" w:color="auto"/>
              <w:right w:val="single" w:sz="4" w:space="0" w:color="auto"/>
            </w:tcBorders>
          </w:tcPr>
          <w:p w14:paraId="6B58E0C7" w14:textId="77777777" w:rsidR="00E0289A" w:rsidRPr="00E0289A" w:rsidRDefault="00E0289A" w:rsidP="009363D5">
            <w:pPr>
              <w:widowControl w:val="0"/>
              <w:autoSpaceDE w:val="0"/>
              <w:autoSpaceDN w:val="0"/>
              <w:spacing w:after="0" w:line="240" w:lineRule="auto"/>
              <w:jc w:val="center"/>
              <w:rPr>
                <w:rFonts w:ascii="Times New Roman" w:eastAsia="Times New Roman" w:hAnsi="Times New Roman" w:cs="Times New Roman"/>
                <w:highlight w:val="yellow"/>
                <w:lang w:val="uk-UA"/>
              </w:rPr>
            </w:pPr>
            <w:r w:rsidRPr="00E0289A">
              <w:rPr>
                <w:rFonts w:ascii="Times New Roman" w:eastAsia="Times New Roman" w:hAnsi="Times New Roman" w:cs="Times New Roman"/>
                <w:highlight w:val="yellow"/>
                <w:lang w:val="uk-UA"/>
              </w:rPr>
              <w:t>жовтень 2021</w:t>
            </w:r>
          </w:p>
        </w:tc>
        <w:tc>
          <w:tcPr>
            <w:tcW w:w="1276" w:type="dxa"/>
            <w:tcBorders>
              <w:top w:val="single" w:sz="4" w:space="0" w:color="auto"/>
              <w:left w:val="single" w:sz="4" w:space="0" w:color="auto"/>
              <w:bottom w:val="single" w:sz="4" w:space="0" w:color="auto"/>
              <w:right w:val="single" w:sz="4" w:space="0" w:color="auto"/>
            </w:tcBorders>
          </w:tcPr>
          <w:p w14:paraId="4BB4333F" w14:textId="77777777" w:rsidR="00E0289A" w:rsidRPr="00E0289A" w:rsidRDefault="00E0289A" w:rsidP="009363D5">
            <w:pPr>
              <w:widowControl w:val="0"/>
              <w:autoSpaceDE w:val="0"/>
              <w:autoSpaceDN w:val="0"/>
              <w:spacing w:after="0" w:line="240" w:lineRule="auto"/>
              <w:jc w:val="center"/>
              <w:rPr>
                <w:rFonts w:ascii="Times New Roman" w:eastAsia="Times New Roman" w:hAnsi="Times New Roman" w:cs="Times New Roman"/>
                <w:highlight w:val="yellow"/>
                <w:lang w:val="uk-UA"/>
              </w:rPr>
            </w:pPr>
          </w:p>
        </w:tc>
      </w:tr>
      <w:tr w:rsidR="00E0289A" w:rsidRPr="00E0289A" w14:paraId="00A3EB1A" w14:textId="77777777" w:rsidTr="009363D5">
        <w:trPr>
          <w:trHeight w:hRule="exact" w:val="454"/>
        </w:trPr>
        <w:tc>
          <w:tcPr>
            <w:tcW w:w="567" w:type="dxa"/>
            <w:tcBorders>
              <w:top w:val="single" w:sz="4" w:space="0" w:color="auto"/>
              <w:left w:val="single" w:sz="4" w:space="0" w:color="auto"/>
              <w:bottom w:val="single" w:sz="4" w:space="0" w:color="auto"/>
              <w:right w:val="single" w:sz="4" w:space="0" w:color="auto"/>
            </w:tcBorders>
          </w:tcPr>
          <w:p w14:paraId="461BF85E" w14:textId="77777777" w:rsidR="00E0289A" w:rsidRPr="00E0289A" w:rsidRDefault="00E0289A" w:rsidP="009363D5">
            <w:pPr>
              <w:widowControl w:val="0"/>
              <w:autoSpaceDE w:val="0"/>
              <w:autoSpaceDN w:val="0"/>
              <w:spacing w:after="0" w:line="240" w:lineRule="auto"/>
              <w:jc w:val="center"/>
              <w:rPr>
                <w:rFonts w:ascii="Times New Roman" w:eastAsia="Times New Roman" w:hAnsi="Times New Roman" w:cs="Times New Roman"/>
                <w:sz w:val="28"/>
                <w:highlight w:val="yellow"/>
                <w:lang w:val="uk-UA"/>
              </w:rPr>
            </w:pPr>
            <w:r w:rsidRPr="00E0289A">
              <w:rPr>
                <w:rFonts w:ascii="Times New Roman" w:eastAsia="Times New Roman" w:hAnsi="Times New Roman" w:cs="Times New Roman"/>
                <w:sz w:val="28"/>
                <w:highlight w:val="yellow"/>
                <w:lang w:val="uk-UA"/>
              </w:rPr>
              <w:t>2</w:t>
            </w:r>
          </w:p>
        </w:tc>
        <w:tc>
          <w:tcPr>
            <w:tcW w:w="5387" w:type="dxa"/>
            <w:tcBorders>
              <w:top w:val="single" w:sz="4" w:space="0" w:color="auto"/>
              <w:left w:val="single" w:sz="4" w:space="0" w:color="auto"/>
              <w:bottom w:val="single" w:sz="4" w:space="0" w:color="auto"/>
              <w:right w:val="single" w:sz="4" w:space="0" w:color="auto"/>
            </w:tcBorders>
          </w:tcPr>
          <w:p w14:paraId="3A13FC00" w14:textId="77777777" w:rsidR="00E0289A" w:rsidRPr="00E0289A" w:rsidRDefault="00E0289A" w:rsidP="009363D5">
            <w:pPr>
              <w:widowControl w:val="0"/>
              <w:autoSpaceDE w:val="0"/>
              <w:autoSpaceDN w:val="0"/>
              <w:spacing w:after="0" w:line="240" w:lineRule="auto"/>
              <w:jc w:val="center"/>
              <w:rPr>
                <w:rFonts w:ascii="Times New Roman" w:eastAsia="Times New Roman" w:hAnsi="Times New Roman" w:cs="Times New Roman"/>
                <w:sz w:val="28"/>
                <w:highlight w:val="yellow"/>
                <w:lang w:val="uk-UA"/>
              </w:rPr>
            </w:pPr>
            <w:r w:rsidRPr="00E0289A">
              <w:rPr>
                <w:rFonts w:ascii="Times New Roman" w:eastAsia="Times New Roman" w:hAnsi="Times New Roman" w:cs="Times New Roman"/>
                <w:sz w:val="28"/>
                <w:highlight w:val="yellow"/>
                <w:lang w:val="uk-UA"/>
              </w:rPr>
              <w:t>Маркетингові дослідження</w:t>
            </w:r>
          </w:p>
        </w:tc>
        <w:tc>
          <w:tcPr>
            <w:tcW w:w="2126" w:type="dxa"/>
            <w:tcBorders>
              <w:top w:val="single" w:sz="4" w:space="0" w:color="auto"/>
              <w:left w:val="single" w:sz="4" w:space="0" w:color="auto"/>
              <w:bottom w:val="single" w:sz="4" w:space="0" w:color="auto"/>
              <w:right w:val="single" w:sz="4" w:space="0" w:color="auto"/>
            </w:tcBorders>
          </w:tcPr>
          <w:p w14:paraId="2BB75B47" w14:textId="77777777" w:rsidR="00E0289A" w:rsidRPr="00E0289A" w:rsidRDefault="00E0289A" w:rsidP="009363D5">
            <w:pPr>
              <w:widowControl w:val="0"/>
              <w:autoSpaceDE w:val="0"/>
              <w:autoSpaceDN w:val="0"/>
              <w:spacing w:after="0" w:line="240" w:lineRule="auto"/>
              <w:jc w:val="center"/>
              <w:rPr>
                <w:rFonts w:ascii="Times New Roman" w:eastAsia="Times New Roman" w:hAnsi="Times New Roman" w:cs="Times New Roman"/>
                <w:highlight w:val="yellow"/>
                <w:lang w:val="uk-UA"/>
              </w:rPr>
            </w:pPr>
            <w:r w:rsidRPr="00E0289A">
              <w:rPr>
                <w:rFonts w:ascii="Times New Roman" w:eastAsia="Times New Roman" w:hAnsi="Times New Roman" w:cs="Times New Roman"/>
                <w:highlight w:val="yellow"/>
                <w:lang w:val="uk-UA"/>
              </w:rPr>
              <w:t>листопад –грудень 2021</w:t>
            </w:r>
          </w:p>
        </w:tc>
        <w:tc>
          <w:tcPr>
            <w:tcW w:w="1276" w:type="dxa"/>
            <w:tcBorders>
              <w:top w:val="single" w:sz="4" w:space="0" w:color="auto"/>
              <w:left w:val="single" w:sz="4" w:space="0" w:color="auto"/>
              <w:bottom w:val="single" w:sz="4" w:space="0" w:color="auto"/>
              <w:right w:val="single" w:sz="4" w:space="0" w:color="auto"/>
            </w:tcBorders>
          </w:tcPr>
          <w:p w14:paraId="34356D03" w14:textId="77777777" w:rsidR="00E0289A" w:rsidRPr="00E0289A" w:rsidRDefault="00E0289A" w:rsidP="009363D5">
            <w:pPr>
              <w:widowControl w:val="0"/>
              <w:autoSpaceDE w:val="0"/>
              <w:autoSpaceDN w:val="0"/>
              <w:spacing w:after="0" w:line="240" w:lineRule="auto"/>
              <w:rPr>
                <w:rFonts w:ascii="Times New Roman" w:eastAsia="Times New Roman" w:hAnsi="Times New Roman" w:cs="Times New Roman"/>
                <w:highlight w:val="yellow"/>
                <w:lang w:val="uk-UA"/>
              </w:rPr>
            </w:pPr>
          </w:p>
        </w:tc>
      </w:tr>
      <w:tr w:rsidR="00E0289A" w:rsidRPr="00E0289A" w14:paraId="2A80910A" w14:textId="77777777" w:rsidTr="009363D5">
        <w:trPr>
          <w:trHeight w:hRule="exact" w:val="454"/>
        </w:trPr>
        <w:tc>
          <w:tcPr>
            <w:tcW w:w="567" w:type="dxa"/>
            <w:tcBorders>
              <w:top w:val="single" w:sz="4" w:space="0" w:color="auto"/>
              <w:left w:val="single" w:sz="4" w:space="0" w:color="auto"/>
              <w:bottom w:val="single" w:sz="4" w:space="0" w:color="auto"/>
              <w:right w:val="single" w:sz="4" w:space="0" w:color="auto"/>
            </w:tcBorders>
          </w:tcPr>
          <w:p w14:paraId="2B7F0436" w14:textId="77777777" w:rsidR="00E0289A" w:rsidRPr="00E0289A" w:rsidRDefault="00E0289A" w:rsidP="009363D5">
            <w:pPr>
              <w:widowControl w:val="0"/>
              <w:autoSpaceDE w:val="0"/>
              <w:autoSpaceDN w:val="0"/>
              <w:spacing w:after="0" w:line="240" w:lineRule="auto"/>
              <w:jc w:val="center"/>
              <w:rPr>
                <w:rFonts w:ascii="Times New Roman" w:eastAsia="Times New Roman" w:hAnsi="Times New Roman" w:cs="Times New Roman"/>
                <w:sz w:val="28"/>
                <w:highlight w:val="yellow"/>
                <w:lang w:val="uk-UA"/>
              </w:rPr>
            </w:pPr>
            <w:r w:rsidRPr="00E0289A">
              <w:rPr>
                <w:rFonts w:ascii="Times New Roman" w:eastAsia="Times New Roman" w:hAnsi="Times New Roman" w:cs="Times New Roman"/>
                <w:sz w:val="28"/>
                <w:highlight w:val="yellow"/>
                <w:lang w:val="uk-UA"/>
              </w:rPr>
              <w:t>3</w:t>
            </w:r>
          </w:p>
        </w:tc>
        <w:tc>
          <w:tcPr>
            <w:tcW w:w="5387" w:type="dxa"/>
            <w:tcBorders>
              <w:top w:val="single" w:sz="4" w:space="0" w:color="auto"/>
              <w:left w:val="single" w:sz="4" w:space="0" w:color="auto"/>
              <w:bottom w:val="single" w:sz="4" w:space="0" w:color="auto"/>
              <w:right w:val="single" w:sz="4" w:space="0" w:color="auto"/>
            </w:tcBorders>
          </w:tcPr>
          <w:p w14:paraId="42D15533" w14:textId="77777777" w:rsidR="00E0289A" w:rsidRPr="00E0289A" w:rsidRDefault="00E0289A" w:rsidP="009363D5">
            <w:pPr>
              <w:widowControl w:val="0"/>
              <w:autoSpaceDE w:val="0"/>
              <w:autoSpaceDN w:val="0"/>
              <w:spacing w:after="0" w:line="240" w:lineRule="auto"/>
              <w:jc w:val="center"/>
              <w:rPr>
                <w:rFonts w:ascii="Times New Roman" w:eastAsia="Times New Roman" w:hAnsi="Times New Roman" w:cs="Times New Roman"/>
                <w:sz w:val="28"/>
                <w:highlight w:val="yellow"/>
                <w:lang w:val="uk-UA"/>
              </w:rPr>
            </w:pPr>
            <w:r w:rsidRPr="00E0289A">
              <w:rPr>
                <w:rFonts w:ascii="Times New Roman" w:eastAsia="Times New Roman" w:hAnsi="Times New Roman" w:cs="Times New Roman"/>
                <w:sz w:val="28"/>
                <w:highlight w:val="yellow"/>
                <w:lang w:val="uk-UA"/>
              </w:rPr>
              <w:t>Розділ1</w:t>
            </w:r>
          </w:p>
        </w:tc>
        <w:tc>
          <w:tcPr>
            <w:tcW w:w="2126" w:type="dxa"/>
            <w:tcBorders>
              <w:top w:val="single" w:sz="4" w:space="0" w:color="auto"/>
              <w:left w:val="single" w:sz="4" w:space="0" w:color="auto"/>
              <w:bottom w:val="single" w:sz="4" w:space="0" w:color="auto"/>
              <w:right w:val="single" w:sz="4" w:space="0" w:color="auto"/>
            </w:tcBorders>
          </w:tcPr>
          <w:p w14:paraId="73BE52BD" w14:textId="77777777" w:rsidR="00E0289A" w:rsidRPr="00E0289A" w:rsidRDefault="00E0289A" w:rsidP="009363D5">
            <w:pPr>
              <w:widowControl w:val="0"/>
              <w:autoSpaceDE w:val="0"/>
              <w:autoSpaceDN w:val="0"/>
              <w:spacing w:after="0" w:line="240" w:lineRule="auto"/>
              <w:jc w:val="center"/>
              <w:rPr>
                <w:rFonts w:ascii="Times New Roman" w:eastAsia="Times New Roman" w:hAnsi="Times New Roman" w:cs="Times New Roman"/>
                <w:highlight w:val="yellow"/>
                <w:lang w:val="uk-UA"/>
              </w:rPr>
            </w:pPr>
            <w:r w:rsidRPr="00E0289A">
              <w:rPr>
                <w:rFonts w:ascii="Times New Roman" w:eastAsia="Times New Roman" w:hAnsi="Times New Roman" w:cs="Times New Roman"/>
                <w:highlight w:val="yellow"/>
                <w:lang w:val="uk-UA"/>
              </w:rPr>
              <w:t>Лютий 2022</w:t>
            </w:r>
          </w:p>
        </w:tc>
        <w:tc>
          <w:tcPr>
            <w:tcW w:w="1276" w:type="dxa"/>
            <w:tcBorders>
              <w:top w:val="single" w:sz="4" w:space="0" w:color="auto"/>
              <w:left w:val="single" w:sz="4" w:space="0" w:color="auto"/>
              <w:bottom w:val="single" w:sz="4" w:space="0" w:color="auto"/>
              <w:right w:val="single" w:sz="4" w:space="0" w:color="auto"/>
            </w:tcBorders>
          </w:tcPr>
          <w:p w14:paraId="677910A6" w14:textId="77777777" w:rsidR="00E0289A" w:rsidRPr="00E0289A" w:rsidRDefault="00E0289A" w:rsidP="009363D5">
            <w:pPr>
              <w:widowControl w:val="0"/>
              <w:autoSpaceDE w:val="0"/>
              <w:autoSpaceDN w:val="0"/>
              <w:spacing w:after="0" w:line="240" w:lineRule="auto"/>
              <w:rPr>
                <w:rFonts w:ascii="Times New Roman" w:eastAsia="Times New Roman" w:hAnsi="Times New Roman" w:cs="Times New Roman"/>
                <w:highlight w:val="yellow"/>
                <w:lang w:val="uk-UA"/>
              </w:rPr>
            </w:pPr>
          </w:p>
        </w:tc>
      </w:tr>
      <w:tr w:rsidR="00E0289A" w:rsidRPr="00E0289A" w14:paraId="6AB510A6" w14:textId="77777777" w:rsidTr="009363D5">
        <w:trPr>
          <w:trHeight w:hRule="exact" w:val="454"/>
        </w:trPr>
        <w:tc>
          <w:tcPr>
            <w:tcW w:w="567" w:type="dxa"/>
            <w:tcBorders>
              <w:top w:val="single" w:sz="4" w:space="0" w:color="auto"/>
              <w:left w:val="single" w:sz="4" w:space="0" w:color="auto"/>
              <w:bottom w:val="single" w:sz="4" w:space="0" w:color="auto"/>
              <w:right w:val="single" w:sz="4" w:space="0" w:color="auto"/>
            </w:tcBorders>
          </w:tcPr>
          <w:p w14:paraId="2148F338" w14:textId="77777777" w:rsidR="00E0289A" w:rsidRPr="00E0289A" w:rsidRDefault="00E0289A" w:rsidP="009363D5">
            <w:pPr>
              <w:widowControl w:val="0"/>
              <w:autoSpaceDE w:val="0"/>
              <w:autoSpaceDN w:val="0"/>
              <w:spacing w:after="0" w:line="240" w:lineRule="auto"/>
              <w:jc w:val="center"/>
              <w:rPr>
                <w:rFonts w:ascii="Times New Roman" w:eastAsia="Times New Roman" w:hAnsi="Times New Roman" w:cs="Times New Roman"/>
                <w:sz w:val="28"/>
                <w:highlight w:val="yellow"/>
                <w:lang w:val="uk-UA"/>
              </w:rPr>
            </w:pPr>
            <w:r w:rsidRPr="00E0289A">
              <w:rPr>
                <w:rFonts w:ascii="Times New Roman" w:eastAsia="Times New Roman" w:hAnsi="Times New Roman" w:cs="Times New Roman"/>
                <w:sz w:val="28"/>
                <w:highlight w:val="yellow"/>
                <w:lang w:val="uk-UA"/>
              </w:rPr>
              <w:t>4</w:t>
            </w:r>
          </w:p>
        </w:tc>
        <w:tc>
          <w:tcPr>
            <w:tcW w:w="5387" w:type="dxa"/>
            <w:tcBorders>
              <w:top w:val="single" w:sz="4" w:space="0" w:color="auto"/>
              <w:left w:val="single" w:sz="4" w:space="0" w:color="auto"/>
              <w:bottom w:val="single" w:sz="4" w:space="0" w:color="auto"/>
              <w:right w:val="single" w:sz="4" w:space="0" w:color="auto"/>
            </w:tcBorders>
          </w:tcPr>
          <w:p w14:paraId="06A762DF" w14:textId="77777777" w:rsidR="00E0289A" w:rsidRPr="00E0289A" w:rsidRDefault="00E0289A" w:rsidP="009363D5">
            <w:pPr>
              <w:widowControl w:val="0"/>
              <w:autoSpaceDE w:val="0"/>
              <w:autoSpaceDN w:val="0"/>
              <w:spacing w:after="0" w:line="240" w:lineRule="auto"/>
              <w:jc w:val="center"/>
              <w:rPr>
                <w:rFonts w:ascii="Times New Roman" w:eastAsia="Times New Roman" w:hAnsi="Times New Roman" w:cs="Times New Roman"/>
                <w:sz w:val="28"/>
                <w:highlight w:val="yellow"/>
                <w:lang w:val="uk-UA"/>
              </w:rPr>
            </w:pPr>
            <w:r w:rsidRPr="00E0289A">
              <w:rPr>
                <w:rFonts w:ascii="Times New Roman" w:eastAsia="Times New Roman" w:hAnsi="Times New Roman" w:cs="Times New Roman"/>
                <w:sz w:val="28"/>
                <w:highlight w:val="yellow"/>
                <w:lang w:val="uk-UA"/>
              </w:rPr>
              <w:t>Розділ 2</w:t>
            </w:r>
          </w:p>
        </w:tc>
        <w:tc>
          <w:tcPr>
            <w:tcW w:w="2126" w:type="dxa"/>
            <w:tcBorders>
              <w:top w:val="single" w:sz="4" w:space="0" w:color="auto"/>
              <w:left w:val="single" w:sz="4" w:space="0" w:color="auto"/>
              <w:bottom w:val="single" w:sz="4" w:space="0" w:color="auto"/>
              <w:right w:val="single" w:sz="4" w:space="0" w:color="auto"/>
            </w:tcBorders>
          </w:tcPr>
          <w:p w14:paraId="5E88A8FA" w14:textId="77777777" w:rsidR="00E0289A" w:rsidRPr="00E0289A" w:rsidRDefault="00E0289A" w:rsidP="009363D5">
            <w:pPr>
              <w:widowControl w:val="0"/>
              <w:autoSpaceDE w:val="0"/>
              <w:autoSpaceDN w:val="0"/>
              <w:spacing w:after="0" w:line="240" w:lineRule="auto"/>
              <w:jc w:val="center"/>
              <w:rPr>
                <w:rFonts w:ascii="Times New Roman" w:eastAsia="Times New Roman" w:hAnsi="Times New Roman" w:cs="Times New Roman"/>
                <w:highlight w:val="yellow"/>
                <w:lang w:val="en-US"/>
              </w:rPr>
            </w:pPr>
            <w:r w:rsidRPr="00E0289A">
              <w:rPr>
                <w:rFonts w:ascii="Times New Roman" w:eastAsia="Times New Roman" w:hAnsi="Times New Roman" w:cs="Times New Roman"/>
                <w:highlight w:val="yellow"/>
                <w:lang w:val="uk-UA"/>
              </w:rPr>
              <w:t>Березень 2022</w:t>
            </w:r>
          </w:p>
        </w:tc>
        <w:tc>
          <w:tcPr>
            <w:tcW w:w="1276" w:type="dxa"/>
            <w:tcBorders>
              <w:top w:val="single" w:sz="4" w:space="0" w:color="auto"/>
              <w:left w:val="single" w:sz="4" w:space="0" w:color="auto"/>
              <w:bottom w:val="single" w:sz="4" w:space="0" w:color="auto"/>
              <w:right w:val="single" w:sz="4" w:space="0" w:color="auto"/>
            </w:tcBorders>
          </w:tcPr>
          <w:p w14:paraId="3BC75FDA" w14:textId="77777777" w:rsidR="00E0289A" w:rsidRPr="00E0289A" w:rsidRDefault="00E0289A" w:rsidP="009363D5">
            <w:pPr>
              <w:widowControl w:val="0"/>
              <w:autoSpaceDE w:val="0"/>
              <w:autoSpaceDN w:val="0"/>
              <w:spacing w:after="0" w:line="240" w:lineRule="auto"/>
              <w:rPr>
                <w:rFonts w:ascii="Times New Roman" w:eastAsia="Times New Roman" w:hAnsi="Times New Roman" w:cs="Times New Roman"/>
                <w:highlight w:val="yellow"/>
                <w:lang w:val="uk-UA"/>
              </w:rPr>
            </w:pPr>
          </w:p>
        </w:tc>
      </w:tr>
      <w:tr w:rsidR="00E0289A" w:rsidRPr="00E0289A" w14:paraId="5DEBEF72" w14:textId="77777777" w:rsidTr="009363D5">
        <w:trPr>
          <w:trHeight w:hRule="exact" w:val="454"/>
        </w:trPr>
        <w:tc>
          <w:tcPr>
            <w:tcW w:w="567" w:type="dxa"/>
            <w:tcBorders>
              <w:top w:val="single" w:sz="4" w:space="0" w:color="auto"/>
              <w:left w:val="single" w:sz="4" w:space="0" w:color="auto"/>
              <w:bottom w:val="single" w:sz="4" w:space="0" w:color="auto"/>
              <w:right w:val="single" w:sz="4" w:space="0" w:color="auto"/>
            </w:tcBorders>
          </w:tcPr>
          <w:p w14:paraId="3F4CA412" w14:textId="77777777" w:rsidR="00E0289A" w:rsidRPr="00E0289A" w:rsidRDefault="00E0289A" w:rsidP="009363D5">
            <w:pPr>
              <w:widowControl w:val="0"/>
              <w:autoSpaceDE w:val="0"/>
              <w:autoSpaceDN w:val="0"/>
              <w:spacing w:after="0" w:line="240" w:lineRule="auto"/>
              <w:jc w:val="center"/>
              <w:rPr>
                <w:rFonts w:ascii="Times New Roman" w:eastAsia="Times New Roman" w:hAnsi="Times New Roman" w:cs="Times New Roman"/>
                <w:sz w:val="28"/>
                <w:highlight w:val="yellow"/>
                <w:lang w:val="uk-UA"/>
              </w:rPr>
            </w:pPr>
            <w:r w:rsidRPr="00E0289A">
              <w:rPr>
                <w:rFonts w:ascii="Times New Roman" w:eastAsia="Times New Roman" w:hAnsi="Times New Roman" w:cs="Times New Roman"/>
                <w:sz w:val="28"/>
                <w:highlight w:val="yellow"/>
                <w:lang w:val="uk-UA"/>
              </w:rPr>
              <w:t>5</w:t>
            </w:r>
          </w:p>
        </w:tc>
        <w:tc>
          <w:tcPr>
            <w:tcW w:w="5387" w:type="dxa"/>
            <w:tcBorders>
              <w:top w:val="single" w:sz="4" w:space="0" w:color="auto"/>
              <w:left w:val="single" w:sz="4" w:space="0" w:color="auto"/>
              <w:bottom w:val="single" w:sz="4" w:space="0" w:color="auto"/>
              <w:right w:val="single" w:sz="4" w:space="0" w:color="auto"/>
            </w:tcBorders>
          </w:tcPr>
          <w:p w14:paraId="7A3F125D" w14:textId="77777777" w:rsidR="00E0289A" w:rsidRPr="00E0289A" w:rsidRDefault="00E0289A" w:rsidP="009363D5">
            <w:pPr>
              <w:widowControl w:val="0"/>
              <w:autoSpaceDE w:val="0"/>
              <w:autoSpaceDN w:val="0"/>
              <w:spacing w:after="0" w:line="240" w:lineRule="auto"/>
              <w:jc w:val="center"/>
              <w:rPr>
                <w:rFonts w:ascii="Times New Roman" w:eastAsia="Times New Roman" w:hAnsi="Times New Roman" w:cs="Times New Roman"/>
                <w:sz w:val="28"/>
                <w:szCs w:val="28"/>
                <w:highlight w:val="yellow"/>
                <w:lang w:val="uk-UA"/>
              </w:rPr>
            </w:pPr>
            <w:r w:rsidRPr="00E0289A">
              <w:rPr>
                <w:rFonts w:ascii="Times New Roman" w:eastAsia="Times New Roman" w:hAnsi="Times New Roman" w:cs="Times New Roman"/>
                <w:sz w:val="28"/>
                <w:szCs w:val="28"/>
                <w:highlight w:val="yellow"/>
                <w:lang w:val="uk-UA"/>
              </w:rPr>
              <w:t>Розділ 3</w:t>
            </w:r>
          </w:p>
        </w:tc>
        <w:tc>
          <w:tcPr>
            <w:tcW w:w="2126" w:type="dxa"/>
            <w:tcBorders>
              <w:top w:val="single" w:sz="4" w:space="0" w:color="auto"/>
              <w:left w:val="single" w:sz="4" w:space="0" w:color="auto"/>
              <w:bottom w:val="single" w:sz="4" w:space="0" w:color="auto"/>
              <w:right w:val="single" w:sz="4" w:space="0" w:color="auto"/>
            </w:tcBorders>
          </w:tcPr>
          <w:p w14:paraId="60B07318" w14:textId="77777777" w:rsidR="00E0289A" w:rsidRPr="00E0289A" w:rsidRDefault="00E0289A" w:rsidP="009363D5">
            <w:pPr>
              <w:widowControl w:val="0"/>
              <w:autoSpaceDE w:val="0"/>
              <w:autoSpaceDN w:val="0"/>
              <w:spacing w:after="0" w:line="240" w:lineRule="auto"/>
              <w:jc w:val="center"/>
              <w:rPr>
                <w:rFonts w:ascii="Times New Roman" w:eastAsia="Times New Roman" w:hAnsi="Times New Roman" w:cs="Times New Roman"/>
                <w:highlight w:val="yellow"/>
                <w:lang w:val="uk-UA"/>
              </w:rPr>
            </w:pPr>
            <w:r w:rsidRPr="00E0289A">
              <w:rPr>
                <w:rFonts w:ascii="Times New Roman" w:eastAsia="Times New Roman" w:hAnsi="Times New Roman" w:cs="Times New Roman"/>
                <w:highlight w:val="yellow"/>
                <w:lang w:val="uk-UA"/>
              </w:rPr>
              <w:t>Квітень 2022</w:t>
            </w:r>
          </w:p>
        </w:tc>
        <w:tc>
          <w:tcPr>
            <w:tcW w:w="1276" w:type="dxa"/>
            <w:tcBorders>
              <w:top w:val="single" w:sz="4" w:space="0" w:color="auto"/>
              <w:left w:val="single" w:sz="4" w:space="0" w:color="auto"/>
              <w:bottom w:val="single" w:sz="4" w:space="0" w:color="auto"/>
              <w:right w:val="single" w:sz="4" w:space="0" w:color="auto"/>
            </w:tcBorders>
          </w:tcPr>
          <w:p w14:paraId="6C3C3C8D" w14:textId="77777777" w:rsidR="00E0289A" w:rsidRPr="00E0289A" w:rsidRDefault="00E0289A" w:rsidP="009363D5">
            <w:pPr>
              <w:widowControl w:val="0"/>
              <w:autoSpaceDE w:val="0"/>
              <w:autoSpaceDN w:val="0"/>
              <w:spacing w:after="0" w:line="240" w:lineRule="auto"/>
              <w:rPr>
                <w:rFonts w:ascii="Times New Roman" w:eastAsia="Times New Roman" w:hAnsi="Times New Roman" w:cs="Times New Roman"/>
                <w:highlight w:val="yellow"/>
                <w:lang w:val="uk-UA"/>
              </w:rPr>
            </w:pPr>
          </w:p>
        </w:tc>
      </w:tr>
      <w:tr w:rsidR="00E0289A" w:rsidRPr="00E0289A" w14:paraId="50438C20" w14:textId="77777777" w:rsidTr="009363D5">
        <w:trPr>
          <w:trHeight w:hRule="exact" w:val="454"/>
        </w:trPr>
        <w:tc>
          <w:tcPr>
            <w:tcW w:w="567" w:type="dxa"/>
            <w:tcBorders>
              <w:top w:val="single" w:sz="4" w:space="0" w:color="auto"/>
              <w:left w:val="single" w:sz="4" w:space="0" w:color="auto"/>
              <w:bottom w:val="single" w:sz="4" w:space="0" w:color="auto"/>
              <w:right w:val="single" w:sz="4" w:space="0" w:color="auto"/>
            </w:tcBorders>
          </w:tcPr>
          <w:p w14:paraId="3F4DDCEE" w14:textId="77777777" w:rsidR="00E0289A" w:rsidRPr="00E0289A" w:rsidRDefault="00E0289A" w:rsidP="009363D5">
            <w:pPr>
              <w:widowControl w:val="0"/>
              <w:autoSpaceDE w:val="0"/>
              <w:autoSpaceDN w:val="0"/>
              <w:spacing w:after="0" w:line="240" w:lineRule="auto"/>
              <w:jc w:val="center"/>
              <w:rPr>
                <w:rFonts w:ascii="Times New Roman" w:eastAsia="Times New Roman" w:hAnsi="Times New Roman" w:cs="Times New Roman"/>
                <w:sz w:val="28"/>
                <w:highlight w:val="yellow"/>
                <w:lang w:val="uk-UA"/>
              </w:rPr>
            </w:pPr>
            <w:r w:rsidRPr="00E0289A">
              <w:rPr>
                <w:rFonts w:ascii="Times New Roman" w:eastAsia="Times New Roman" w:hAnsi="Times New Roman" w:cs="Times New Roman"/>
                <w:sz w:val="28"/>
                <w:highlight w:val="yellow"/>
                <w:lang w:val="uk-UA"/>
              </w:rPr>
              <w:t>6</w:t>
            </w:r>
          </w:p>
        </w:tc>
        <w:tc>
          <w:tcPr>
            <w:tcW w:w="5387" w:type="dxa"/>
            <w:tcBorders>
              <w:top w:val="single" w:sz="4" w:space="0" w:color="auto"/>
              <w:left w:val="single" w:sz="4" w:space="0" w:color="auto"/>
              <w:bottom w:val="single" w:sz="4" w:space="0" w:color="auto"/>
              <w:right w:val="single" w:sz="4" w:space="0" w:color="auto"/>
            </w:tcBorders>
          </w:tcPr>
          <w:p w14:paraId="29215B3F" w14:textId="77777777" w:rsidR="00E0289A" w:rsidRPr="00E0289A" w:rsidRDefault="00E0289A" w:rsidP="009363D5">
            <w:pPr>
              <w:widowControl w:val="0"/>
              <w:autoSpaceDE w:val="0"/>
              <w:autoSpaceDN w:val="0"/>
              <w:spacing w:after="0" w:line="240" w:lineRule="auto"/>
              <w:jc w:val="center"/>
              <w:rPr>
                <w:rFonts w:ascii="Times New Roman" w:eastAsia="Times New Roman" w:hAnsi="Times New Roman" w:cs="Times New Roman"/>
                <w:sz w:val="28"/>
                <w:szCs w:val="28"/>
                <w:highlight w:val="yellow"/>
                <w:lang w:val="uk-UA"/>
              </w:rPr>
            </w:pPr>
            <w:r w:rsidRPr="00E0289A">
              <w:rPr>
                <w:rFonts w:ascii="Times New Roman" w:eastAsia="Times New Roman" w:hAnsi="Times New Roman" w:cs="Times New Roman"/>
                <w:sz w:val="28"/>
                <w:szCs w:val="28"/>
                <w:highlight w:val="yellow"/>
                <w:lang w:val="uk-UA"/>
              </w:rPr>
              <w:t>Розділ 4</w:t>
            </w:r>
          </w:p>
        </w:tc>
        <w:tc>
          <w:tcPr>
            <w:tcW w:w="2126" w:type="dxa"/>
            <w:tcBorders>
              <w:top w:val="single" w:sz="4" w:space="0" w:color="auto"/>
              <w:left w:val="single" w:sz="4" w:space="0" w:color="auto"/>
              <w:bottom w:val="single" w:sz="4" w:space="0" w:color="auto"/>
              <w:right w:val="single" w:sz="4" w:space="0" w:color="auto"/>
            </w:tcBorders>
          </w:tcPr>
          <w:p w14:paraId="7FB64FFB" w14:textId="77777777" w:rsidR="00E0289A" w:rsidRPr="00E0289A" w:rsidRDefault="00E0289A" w:rsidP="009363D5">
            <w:pPr>
              <w:widowControl w:val="0"/>
              <w:autoSpaceDE w:val="0"/>
              <w:autoSpaceDN w:val="0"/>
              <w:spacing w:after="0" w:line="240" w:lineRule="auto"/>
              <w:jc w:val="center"/>
              <w:rPr>
                <w:rFonts w:ascii="Times New Roman" w:eastAsia="Times New Roman" w:hAnsi="Times New Roman" w:cs="Times New Roman"/>
                <w:highlight w:val="yellow"/>
                <w:lang w:val="uk-UA"/>
              </w:rPr>
            </w:pPr>
            <w:r w:rsidRPr="00E0289A">
              <w:rPr>
                <w:rFonts w:ascii="Times New Roman" w:eastAsia="Times New Roman" w:hAnsi="Times New Roman" w:cs="Times New Roman"/>
                <w:highlight w:val="yellow"/>
                <w:lang w:val="uk-UA"/>
              </w:rPr>
              <w:t>Травень 2022</w:t>
            </w:r>
          </w:p>
        </w:tc>
        <w:tc>
          <w:tcPr>
            <w:tcW w:w="1276" w:type="dxa"/>
            <w:tcBorders>
              <w:top w:val="single" w:sz="4" w:space="0" w:color="auto"/>
              <w:left w:val="single" w:sz="4" w:space="0" w:color="auto"/>
              <w:bottom w:val="single" w:sz="4" w:space="0" w:color="auto"/>
              <w:right w:val="single" w:sz="4" w:space="0" w:color="auto"/>
            </w:tcBorders>
          </w:tcPr>
          <w:p w14:paraId="1027570F" w14:textId="77777777" w:rsidR="00E0289A" w:rsidRPr="00E0289A" w:rsidRDefault="00E0289A" w:rsidP="009363D5">
            <w:pPr>
              <w:widowControl w:val="0"/>
              <w:autoSpaceDE w:val="0"/>
              <w:autoSpaceDN w:val="0"/>
              <w:spacing w:after="0" w:line="240" w:lineRule="auto"/>
              <w:rPr>
                <w:rFonts w:ascii="Times New Roman" w:eastAsia="Times New Roman" w:hAnsi="Times New Roman" w:cs="Times New Roman"/>
                <w:highlight w:val="yellow"/>
                <w:lang w:val="uk-UA"/>
              </w:rPr>
            </w:pPr>
          </w:p>
        </w:tc>
      </w:tr>
      <w:tr w:rsidR="00E0289A" w:rsidRPr="00E0289A" w14:paraId="22A01FBD" w14:textId="77777777" w:rsidTr="009363D5">
        <w:trPr>
          <w:trHeight w:hRule="exact" w:val="454"/>
        </w:trPr>
        <w:tc>
          <w:tcPr>
            <w:tcW w:w="567" w:type="dxa"/>
            <w:tcBorders>
              <w:top w:val="single" w:sz="4" w:space="0" w:color="auto"/>
              <w:left w:val="single" w:sz="4" w:space="0" w:color="auto"/>
              <w:bottom w:val="single" w:sz="4" w:space="0" w:color="auto"/>
              <w:right w:val="single" w:sz="4" w:space="0" w:color="auto"/>
            </w:tcBorders>
          </w:tcPr>
          <w:p w14:paraId="4A6391DF" w14:textId="77777777" w:rsidR="00E0289A" w:rsidRPr="00E0289A" w:rsidRDefault="00E0289A" w:rsidP="009363D5">
            <w:pPr>
              <w:widowControl w:val="0"/>
              <w:autoSpaceDE w:val="0"/>
              <w:autoSpaceDN w:val="0"/>
              <w:spacing w:after="0" w:line="240" w:lineRule="auto"/>
              <w:jc w:val="center"/>
              <w:rPr>
                <w:rFonts w:ascii="Times New Roman" w:eastAsia="Times New Roman" w:hAnsi="Times New Roman" w:cs="Times New Roman"/>
                <w:sz w:val="28"/>
                <w:highlight w:val="yellow"/>
                <w:lang w:val="uk-UA"/>
              </w:rPr>
            </w:pPr>
            <w:r w:rsidRPr="00E0289A">
              <w:rPr>
                <w:rFonts w:ascii="Times New Roman" w:eastAsia="Times New Roman" w:hAnsi="Times New Roman" w:cs="Times New Roman"/>
                <w:sz w:val="28"/>
                <w:highlight w:val="yellow"/>
                <w:lang w:val="uk-UA"/>
              </w:rPr>
              <w:t>7</w:t>
            </w:r>
          </w:p>
        </w:tc>
        <w:tc>
          <w:tcPr>
            <w:tcW w:w="5387" w:type="dxa"/>
            <w:tcBorders>
              <w:top w:val="single" w:sz="4" w:space="0" w:color="auto"/>
              <w:left w:val="single" w:sz="4" w:space="0" w:color="auto"/>
              <w:bottom w:val="single" w:sz="4" w:space="0" w:color="auto"/>
              <w:right w:val="single" w:sz="4" w:space="0" w:color="auto"/>
            </w:tcBorders>
          </w:tcPr>
          <w:p w14:paraId="68E00794" w14:textId="77777777" w:rsidR="00E0289A" w:rsidRPr="00E0289A" w:rsidRDefault="00E0289A" w:rsidP="009363D5">
            <w:pPr>
              <w:widowControl w:val="0"/>
              <w:autoSpaceDE w:val="0"/>
              <w:autoSpaceDN w:val="0"/>
              <w:spacing w:after="0" w:line="240" w:lineRule="auto"/>
              <w:jc w:val="center"/>
              <w:rPr>
                <w:rFonts w:ascii="Times New Roman" w:eastAsia="Times New Roman" w:hAnsi="Times New Roman" w:cs="Times New Roman"/>
                <w:sz w:val="28"/>
                <w:szCs w:val="28"/>
                <w:highlight w:val="yellow"/>
                <w:lang w:val="uk-UA"/>
              </w:rPr>
            </w:pPr>
            <w:r w:rsidRPr="00E0289A">
              <w:rPr>
                <w:rFonts w:ascii="Times New Roman" w:eastAsia="Times New Roman" w:hAnsi="Times New Roman" w:cs="Times New Roman"/>
                <w:sz w:val="28"/>
                <w:szCs w:val="28"/>
                <w:highlight w:val="yellow"/>
                <w:lang w:val="uk-UA"/>
              </w:rPr>
              <w:t>Висновки</w:t>
            </w:r>
          </w:p>
        </w:tc>
        <w:tc>
          <w:tcPr>
            <w:tcW w:w="2126" w:type="dxa"/>
            <w:tcBorders>
              <w:top w:val="single" w:sz="4" w:space="0" w:color="auto"/>
              <w:left w:val="single" w:sz="4" w:space="0" w:color="auto"/>
              <w:bottom w:val="single" w:sz="4" w:space="0" w:color="auto"/>
              <w:right w:val="single" w:sz="4" w:space="0" w:color="auto"/>
            </w:tcBorders>
          </w:tcPr>
          <w:p w14:paraId="758FA45C" w14:textId="77777777" w:rsidR="00E0289A" w:rsidRPr="00E0289A" w:rsidRDefault="00E0289A" w:rsidP="009363D5">
            <w:pPr>
              <w:widowControl w:val="0"/>
              <w:autoSpaceDE w:val="0"/>
              <w:autoSpaceDN w:val="0"/>
              <w:spacing w:after="0" w:line="240" w:lineRule="auto"/>
              <w:jc w:val="center"/>
              <w:rPr>
                <w:rFonts w:ascii="Times New Roman" w:eastAsia="Times New Roman" w:hAnsi="Times New Roman" w:cs="Times New Roman"/>
                <w:highlight w:val="yellow"/>
                <w:lang w:val="uk-UA"/>
              </w:rPr>
            </w:pPr>
            <w:r w:rsidRPr="00E0289A">
              <w:rPr>
                <w:rFonts w:ascii="Times New Roman" w:eastAsia="Times New Roman" w:hAnsi="Times New Roman" w:cs="Times New Roman"/>
                <w:highlight w:val="yellow"/>
                <w:lang w:val="uk-UA"/>
              </w:rPr>
              <w:t>Червень 2022</w:t>
            </w:r>
          </w:p>
        </w:tc>
        <w:tc>
          <w:tcPr>
            <w:tcW w:w="1276" w:type="dxa"/>
            <w:tcBorders>
              <w:top w:val="single" w:sz="4" w:space="0" w:color="auto"/>
              <w:left w:val="single" w:sz="4" w:space="0" w:color="auto"/>
              <w:bottom w:val="single" w:sz="4" w:space="0" w:color="auto"/>
              <w:right w:val="single" w:sz="4" w:space="0" w:color="auto"/>
            </w:tcBorders>
          </w:tcPr>
          <w:p w14:paraId="22A15755" w14:textId="77777777" w:rsidR="00E0289A" w:rsidRPr="00E0289A" w:rsidRDefault="00E0289A" w:rsidP="009363D5">
            <w:pPr>
              <w:widowControl w:val="0"/>
              <w:autoSpaceDE w:val="0"/>
              <w:autoSpaceDN w:val="0"/>
              <w:spacing w:after="0" w:line="240" w:lineRule="auto"/>
              <w:rPr>
                <w:rFonts w:ascii="Times New Roman" w:eastAsia="Times New Roman" w:hAnsi="Times New Roman" w:cs="Times New Roman"/>
                <w:highlight w:val="yellow"/>
                <w:lang w:val="uk-UA"/>
              </w:rPr>
            </w:pPr>
          </w:p>
        </w:tc>
      </w:tr>
      <w:tr w:rsidR="00E0289A" w:rsidRPr="00E0289A" w14:paraId="21A4CCB2" w14:textId="77777777" w:rsidTr="009363D5">
        <w:trPr>
          <w:trHeight w:hRule="exact" w:val="775"/>
        </w:trPr>
        <w:tc>
          <w:tcPr>
            <w:tcW w:w="567" w:type="dxa"/>
            <w:tcBorders>
              <w:top w:val="single" w:sz="4" w:space="0" w:color="auto"/>
              <w:left w:val="single" w:sz="4" w:space="0" w:color="auto"/>
              <w:bottom w:val="single" w:sz="4" w:space="0" w:color="auto"/>
              <w:right w:val="single" w:sz="4" w:space="0" w:color="auto"/>
            </w:tcBorders>
          </w:tcPr>
          <w:p w14:paraId="73EE508D" w14:textId="77777777" w:rsidR="00E0289A" w:rsidRPr="00E0289A" w:rsidRDefault="00E0289A" w:rsidP="009363D5">
            <w:pPr>
              <w:widowControl w:val="0"/>
              <w:autoSpaceDE w:val="0"/>
              <w:autoSpaceDN w:val="0"/>
              <w:spacing w:after="0" w:line="240" w:lineRule="auto"/>
              <w:jc w:val="center"/>
              <w:rPr>
                <w:rFonts w:ascii="Times New Roman" w:eastAsia="Times New Roman" w:hAnsi="Times New Roman" w:cs="Times New Roman"/>
                <w:sz w:val="28"/>
                <w:highlight w:val="yellow"/>
                <w:lang w:val="uk-UA"/>
              </w:rPr>
            </w:pPr>
            <w:r w:rsidRPr="00E0289A">
              <w:rPr>
                <w:rFonts w:ascii="Times New Roman" w:eastAsia="Times New Roman" w:hAnsi="Times New Roman" w:cs="Times New Roman"/>
                <w:sz w:val="28"/>
                <w:highlight w:val="yellow"/>
                <w:lang w:val="uk-UA"/>
              </w:rPr>
              <w:t>8</w:t>
            </w:r>
          </w:p>
        </w:tc>
        <w:tc>
          <w:tcPr>
            <w:tcW w:w="5387" w:type="dxa"/>
            <w:tcBorders>
              <w:top w:val="single" w:sz="4" w:space="0" w:color="auto"/>
              <w:left w:val="single" w:sz="4" w:space="0" w:color="auto"/>
              <w:bottom w:val="single" w:sz="4" w:space="0" w:color="auto"/>
              <w:right w:val="single" w:sz="4" w:space="0" w:color="auto"/>
            </w:tcBorders>
          </w:tcPr>
          <w:p w14:paraId="18952896" w14:textId="77777777" w:rsidR="00E0289A" w:rsidRPr="00E0289A" w:rsidRDefault="00E0289A" w:rsidP="009363D5">
            <w:pPr>
              <w:widowControl w:val="0"/>
              <w:autoSpaceDE w:val="0"/>
              <w:autoSpaceDN w:val="0"/>
              <w:spacing w:after="0" w:line="240" w:lineRule="auto"/>
              <w:jc w:val="center"/>
              <w:rPr>
                <w:rFonts w:ascii="Times New Roman" w:eastAsia="Times New Roman" w:hAnsi="Times New Roman" w:cs="Times New Roman"/>
                <w:sz w:val="28"/>
                <w:highlight w:val="yellow"/>
                <w:lang w:val="uk-UA"/>
              </w:rPr>
            </w:pPr>
            <w:r w:rsidRPr="00E0289A">
              <w:rPr>
                <w:rFonts w:ascii="Times New Roman" w:eastAsia="Times New Roman" w:hAnsi="Times New Roman" w:cs="Times New Roman"/>
                <w:sz w:val="28"/>
                <w:highlight w:val="yellow"/>
                <w:lang w:val="uk-UA"/>
              </w:rPr>
              <w:t>Оформлення проекту і графічного матеріалу</w:t>
            </w:r>
          </w:p>
        </w:tc>
        <w:tc>
          <w:tcPr>
            <w:tcW w:w="2126" w:type="dxa"/>
            <w:tcBorders>
              <w:top w:val="single" w:sz="4" w:space="0" w:color="auto"/>
              <w:left w:val="single" w:sz="4" w:space="0" w:color="auto"/>
              <w:bottom w:val="single" w:sz="4" w:space="0" w:color="auto"/>
              <w:right w:val="single" w:sz="4" w:space="0" w:color="auto"/>
            </w:tcBorders>
          </w:tcPr>
          <w:p w14:paraId="2D42C39B" w14:textId="77777777" w:rsidR="00E0289A" w:rsidRPr="00E0289A" w:rsidRDefault="00E0289A" w:rsidP="009363D5">
            <w:pPr>
              <w:widowControl w:val="0"/>
              <w:autoSpaceDE w:val="0"/>
              <w:autoSpaceDN w:val="0"/>
              <w:spacing w:after="0" w:line="240" w:lineRule="auto"/>
              <w:jc w:val="center"/>
              <w:rPr>
                <w:rFonts w:ascii="Times New Roman" w:eastAsia="Times New Roman" w:hAnsi="Times New Roman" w:cs="Times New Roman"/>
                <w:highlight w:val="yellow"/>
                <w:lang w:val="uk-UA"/>
              </w:rPr>
            </w:pPr>
            <w:r w:rsidRPr="00E0289A">
              <w:rPr>
                <w:rFonts w:ascii="Times New Roman" w:eastAsia="Times New Roman" w:hAnsi="Times New Roman" w:cs="Times New Roman"/>
                <w:highlight w:val="yellow"/>
                <w:lang w:val="uk-UA"/>
              </w:rPr>
              <w:t>Вересень 2022</w:t>
            </w:r>
          </w:p>
        </w:tc>
        <w:tc>
          <w:tcPr>
            <w:tcW w:w="1276" w:type="dxa"/>
            <w:tcBorders>
              <w:top w:val="single" w:sz="4" w:space="0" w:color="auto"/>
              <w:left w:val="single" w:sz="4" w:space="0" w:color="auto"/>
              <w:bottom w:val="single" w:sz="4" w:space="0" w:color="auto"/>
              <w:right w:val="single" w:sz="4" w:space="0" w:color="auto"/>
            </w:tcBorders>
          </w:tcPr>
          <w:p w14:paraId="7556E53A" w14:textId="77777777" w:rsidR="00E0289A" w:rsidRPr="00E0289A" w:rsidRDefault="00E0289A" w:rsidP="009363D5">
            <w:pPr>
              <w:widowControl w:val="0"/>
              <w:autoSpaceDE w:val="0"/>
              <w:autoSpaceDN w:val="0"/>
              <w:spacing w:after="0" w:line="240" w:lineRule="auto"/>
              <w:rPr>
                <w:rFonts w:ascii="Times New Roman" w:eastAsia="Times New Roman" w:hAnsi="Times New Roman" w:cs="Times New Roman"/>
                <w:highlight w:val="yellow"/>
                <w:lang w:val="uk-UA"/>
              </w:rPr>
            </w:pPr>
          </w:p>
        </w:tc>
      </w:tr>
      <w:tr w:rsidR="00E0289A" w:rsidRPr="00E0289A" w14:paraId="3E566A20" w14:textId="77777777" w:rsidTr="009363D5">
        <w:trPr>
          <w:trHeight w:hRule="exact" w:val="642"/>
        </w:trPr>
        <w:tc>
          <w:tcPr>
            <w:tcW w:w="567" w:type="dxa"/>
            <w:tcBorders>
              <w:top w:val="single" w:sz="4" w:space="0" w:color="auto"/>
              <w:left w:val="single" w:sz="4" w:space="0" w:color="auto"/>
              <w:bottom w:val="single" w:sz="4" w:space="0" w:color="auto"/>
              <w:right w:val="single" w:sz="4" w:space="0" w:color="auto"/>
            </w:tcBorders>
          </w:tcPr>
          <w:p w14:paraId="4A4D8E6C" w14:textId="77777777" w:rsidR="00E0289A" w:rsidRPr="00E0289A" w:rsidRDefault="00E0289A" w:rsidP="009363D5">
            <w:pPr>
              <w:widowControl w:val="0"/>
              <w:autoSpaceDE w:val="0"/>
              <w:autoSpaceDN w:val="0"/>
              <w:spacing w:after="0" w:line="240" w:lineRule="auto"/>
              <w:jc w:val="center"/>
              <w:rPr>
                <w:rFonts w:ascii="Times New Roman" w:eastAsia="Times New Roman" w:hAnsi="Times New Roman" w:cs="Times New Roman"/>
                <w:sz w:val="28"/>
                <w:highlight w:val="yellow"/>
                <w:lang w:val="uk-UA"/>
              </w:rPr>
            </w:pPr>
            <w:r w:rsidRPr="00E0289A">
              <w:rPr>
                <w:rFonts w:ascii="Times New Roman" w:eastAsia="Times New Roman" w:hAnsi="Times New Roman" w:cs="Times New Roman"/>
                <w:sz w:val="28"/>
                <w:highlight w:val="yellow"/>
                <w:lang w:val="uk-UA"/>
              </w:rPr>
              <w:t>9</w:t>
            </w:r>
          </w:p>
        </w:tc>
        <w:tc>
          <w:tcPr>
            <w:tcW w:w="5387" w:type="dxa"/>
            <w:tcBorders>
              <w:top w:val="single" w:sz="4" w:space="0" w:color="auto"/>
              <w:left w:val="single" w:sz="4" w:space="0" w:color="auto"/>
              <w:bottom w:val="single" w:sz="4" w:space="0" w:color="auto"/>
              <w:right w:val="single" w:sz="4" w:space="0" w:color="auto"/>
            </w:tcBorders>
          </w:tcPr>
          <w:p w14:paraId="1C5DA332" w14:textId="77777777" w:rsidR="00E0289A" w:rsidRPr="00E0289A" w:rsidRDefault="00E0289A" w:rsidP="009363D5">
            <w:pPr>
              <w:widowControl w:val="0"/>
              <w:autoSpaceDE w:val="0"/>
              <w:autoSpaceDN w:val="0"/>
              <w:spacing w:after="0" w:line="240" w:lineRule="auto"/>
              <w:jc w:val="center"/>
              <w:rPr>
                <w:rFonts w:ascii="Times New Roman" w:eastAsia="Times New Roman" w:hAnsi="Times New Roman" w:cs="Times New Roman"/>
                <w:sz w:val="28"/>
                <w:highlight w:val="yellow"/>
                <w:lang w:val="uk-UA"/>
              </w:rPr>
            </w:pPr>
            <w:r w:rsidRPr="00E0289A">
              <w:rPr>
                <w:rFonts w:ascii="Times New Roman" w:eastAsia="Times New Roman" w:hAnsi="Times New Roman" w:cs="Times New Roman"/>
                <w:sz w:val="28"/>
                <w:highlight w:val="yellow"/>
                <w:lang w:val="uk-UA"/>
              </w:rPr>
              <w:t>Презентація роботи</w:t>
            </w:r>
          </w:p>
        </w:tc>
        <w:tc>
          <w:tcPr>
            <w:tcW w:w="2126" w:type="dxa"/>
            <w:tcBorders>
              <w:top w:val="single" w:sz="4" w:space="0" w:color="auto"/>
              <w:left w:val="single" w:sz="4" w:space="0" w:color="auto"/>
              <w:bottom w:val="single" w:sz="4" w:space="0" w:color="auto"/>
              <w:right w:val="single" w:sz="4" w:space="0" w:color="auto"/>
            </w:tcBorders>
          </w:tcPr>
          <w:p w14:paraId="4F4A8676" w14:textId="77777777" w:rsidR="00E0289A" w:rsidRPr="00E0289A" w:rsidRDefault="00E0289A" w:rsidP="009363D5">
            <w:pPr>
              <w:widowControl w:val="0"/>
              <w:autoSpaceDE w:val="0"/>
              <w:autoSpaceDN w:val="0"/>
              <w:spacing w:after="0" w:line="240" w:lineRule="auto"/>
              <w:jc w:val="center"/>
              <w:rPr>
                <w:rFonts w:ascii="Times New Roman" w:eastAsia="Times New Roman" w:hAnsi="Times New Roman" w:cs="Times New Roman"/>
                <w:highlight w:val="yellow"/>
                <w:lang w:val="en-US"/>
              </w:rPr>
            </w:pPr>
            <w:r w:rsidRPr="00E0289A">
              <w:rPr>
                <w:rFonts w:ascii="Times New Roman" w:eastAsia="Times New Roman" w:hAnsi="Times New Roman" w:cs="Times New Roman"/>
                <w:highlight w:val="yellow"/>
                <w:lang w:val="uk-UA"/>
              </w:rPr>
              <w:t>Жовтень2022</w:t>
            </w:r>
          </w:p>
        </w:tc>
        <w:tc>
          <w:tcPr>
            <w:tcW w:w="1276" w:type="dxa"/>
            <w:tcBorders>
              <w:top w:val="single" w:sz="4" w:space="0" w:color="auto"/>
              <w:left w:val="single" w:sz="4" w:space="0" w:color="auto"/>
              <w:bottom w:val="single" w:sz="4" w:space="0" w:color="auto"/>
              <w:right w:val="single" w:sz="4" w:space="0" w:color="auto"/>
            </w:tcBorders>
          </w:tcPr>
          <w:p w14:paraId="791539C6" w14:textId="77777777" w:rsidR="00E0289A" w:rsidRPr="00E0289A" w:rsidRDefault="00E0289A" w:rsidP="009363D5">
            <w:pPr>
              <w:widowControl w:val="0"/>
              <w:autoSpaceDE w:val="0"/>
              <w:autoSpaceDN w:val="0"/>
              <w:spacing w:after="0" w:line="240" w:lineRule="auto"/>
              <w:rPr>
                <w:rFonts w:ascii="Times New Roman" w:eastAsia="Times New Roman" w:hAnsi="Times New Roman" w:cs="Times New Roman"/>
                <w:highlight w:val="yellow"/>
                <w:lang w:val="uk-UA"/>
              </w:rPr>
            </w:pPr>
          </w:p>
        </w:tc>
      </w:tr>
      <w:tr w:rsidR="00E0289A" w:rsidRPr="00E0289A" w14:paraId="20550DA0" w14:textId="77777777" w:rsidTr="009363D5">
        <w:trPr>
          <w:trHeight w:hRule="exact" w:val="454"/>
        </w:trPr>
        <w:tc>
          <w:tcPr>
            <w:tcW w:w="567" w:type="dxa"/>
            <w:tcBorders>
              <w:top w:val="single" w:sz="4" w:space="0" w:color="auto"/>
              <w:left w:val="single" w:sz="4" w:space="0" w:color="auto"/>
              <w:bottom w:val="single" w:sz="4" w:space="0" w:color="auto"/>
              <w:right w:val="single" w:sz="4" w:space="0" w:color="auto"/>
            </w:tcBorders>
          </w:tcPr>
          <w:p w14:paraId="14321795" w14:textId="77777777" w:rsidR="00E0289A" w:rsidRPr="00E0289A" w:rsidRDefault="00E0289A" w:rsidP="009363D5">
            <w:pPr>
              <w:widowControl w:val="0"/>
              <w:autoSpaceDE w:val="0"/>
              <w:autoSpaceDN w:val="0"/>
              <w:spacing w:after="0" w:line="240" w:lineRule="auto"/>
              <w:jc w:val="center"/>
              <w:rPr>
                <w:rFonts w:ascii="Times New Roman" w:eastAsia="Times New Roman" w:hAnsi="Times New Roman" w:cs="Times New Roman"/>
                <w:sz w:val="28"/>
                <w:highlight w:val="yellow"/>
                <w:lang w:val="uk-UA"/>
              </w:rPr>
            </w:pPr>
            <w:r w:rsidRPr="00E0289A">
              <w:rPr>
                <w:rFonts w:ascii="Times New Roman" w:eastAsia="Times New Roman" w:hAnsi="Times New Roman" w:cs="Times New Roman"/>
                <w:sz w:val="28"/>
                <w:highlight w:val="yellow"/>
                <w:lang w:val="uk-UA"/>
              </w:rPr>
              <w:t>10</w:t>
            </w:r>
          </w:p>
        </w:tc>
        <w:tc>
          <w:tcPr>
            <w:tcW w:w="5387" w:type="dxa"/>
            <w:tcBorders>
              <w:top w:val="single" w:sz="4" w:space="0" w:color="auto"/>
              <w:left w:val="single" w:sz="4" w:space="0" w:color="auto"/>
              <w:bottom w:val="single" w:sz="4" w:space="0" w:color="auto"/>
              <w:right w:val="single" w:sz="4" w:space="0" w:color="auto"/>
            </w:tcBorders>
          </w:tcPr>
          <w:p w14:paraId="60BF6D51" w14:textId="77777777" w:rsidR="00E0289A" w:rsidRPr="00E0289A" w:rsidRDefault="00E0289A" w:rsidP="009363D5">
            <w:pPr>
              <w:widowControl w:val="0"/>
              <w:autoSpaceDE w:val="0"/>
              <w:autoSpaceDN w:val="0"/>
              <w:spacing w:after="0" w:line="240" w:lineRule="auto"/>
              <w:jc w:val="center"/>
              <w:rPr>
                <w:rFonts w:ascii="Times New Roman" w:eastAsia="Times New Roman" w:hAnsi="Times New Roman" w:cs="Times New Roman"/>
                <w:sz w:val="28"/>
                <w:highlight w:val="yellow"/>
                <w:lang w:val="uk-UA"/>
              </w:rPr>
            </w:pPr>
            <w:r w:rsidRPr="00E0289A">
              <w:rPr>
                <w:rFonts w:ascii="Times New Roman" w:eastAsia="Times New Roman" w:hAnsi="Times New Roman" w:cs="Times New Roman"/>
                <w:sz w:val="28"/>
                <w:highlight w:val="yellow"/>
                <w:lang w:val="uk-UA"/>
              </w:rPr>
              <w:t>Подання роботи на кафедру</w:t>
            </w:r>
          </w:p>
        </w:tc>
        <w:tc>
          <w:tcPr>
            <w:tcW w:w="2126" w:type="dxa"/>
            <w:tcBorders>
              <w:top w:val="single" w:sz="4" w:space="0" w:color="auto"/>
              <w:left w:val="single" w:sz="4" w:space="0" w:color="auto"/>
              <w:bottom w:val="single" w:sz="4" w:space="0" w:color="auto"/>
              <w:right w:val="single" w:sz="4" w:space="0" w:color="auto"/>
            </w:tcBorders>
          </w:tcPr>
          <w:p w14:paraId="2AD1B37D" w14:textId="77777777" w:rsidR="00E0289A" w:rsidRPr="00E0289A" w:rsidRDefault="00E0289A" w:rsidP="009363D5">
            <w:pPr>
              <w:widowControl w:val="0"/>
              <w:autoSpaceDE w:val="0"/>
              <w:autoSpaceDN w:val="0"/>
              <w:spacing w:after="0" w:line="240" w:lineRule="auto"/>
              <w:jc w:val="center"/>
              <w:rPr>
                <w:rFonts w:ascii="Times New Roman" w:eastAsia="Times New Roman" w:hAnsi="Times New Roman" w:cs="Times New Roman"/>
                <w:highlight w:val="yellow"/>
                <w:lang w:val="uk-UA"/>
              </w:rPr>
            </w:pPr>
            <w:r w:rsidRPr="00E0289A">
              <w:rPr>
                <w:rFonts w:ascii="Times New Roman" w:eastAsia="Times New Roman" w:hAnsi="Times New Roman" w:cs="Times New Roman"/>
                <w:highlight w:val="yellow"/>
                <w:lang w:val="uk-UA"/>
              </w:rPr>
              <w:t>Листопад 2022</w:t>
            </w:r>
          </w:p>
        </w:tc>
        <w:tc>
          <w:tcPr>
            <w:tcW w:w="1276" w:type="dxa"/>
            <w:tcBorders>
              <w:top w:val="single" w:sz="4" w:space="0" w:color="auto"/>
              <w:left w:val="single" w:sz="4" w:space="0" w:color="auto"/>
              <w:bottom w:val="single" w:sz="4" w:space="0" w:color="auto"/>
              <w:right w:val="single" w:sz="4" w:space="0" w:color="auto"/>
            </w:tcBorders>
          </w:tcPr>
          <w:p w14:paraId="49DF8DF0" w14:textId="77777777" w:rsidR="00E0289A" w:rsidRPr="00E0289A" w:rsidRDefault="00E0289A" w:rsidP="009363D5">
            <w:pPr>
              <w:widowControl w:val="0"/>
              <w:autoSpaceDE w:val="0"/>
              <w:autoSpaceDN w:val="0"/>
              <w:spacing w:after="0" w:line="240" w:lineRule="auto"/>
              <w:rPr>
                <w:rFonts w:ascii="Times New Roman" w:eastAsia="Times New Roman" w:hAnsi="Times New Roman" w:cs="Times New Roman"/>
                <w:highlight w:val="yellow"/>
                <w:lang w:val="uk-UA"/>
              </w:rPr>
            </w:pPr>
          </w:p>
        </w:tc>
      </w:tr>
      <w:tr w:rsidR="00E0289A" w:rsidRPr="00E0289A" w14:paraId="58A856E2" w14:textId="77777777" w:rsidTr="009363D5">
        <w:trPr>
          <w:trHeight w:hRule="exact" w:val="454"/>
        </w:trPr>
        <w:tc>
          <w:tcPr>
            <w:tcW w:w="567" w:type="dxa"/>
            <w:tcBorders>
              <w:top w:val="single" w:sz="4" w:space="0" w:color="auto"/>
              <w:left w:val="single" w:sz="4" w:space="0" w:color="auto"/>
              <w:bottom w:val="single" w:sz="4" w:space="0" w:color="auto"/>
              <w:right w:val="single" w:sz="4" w:space="0" w:color="auto"/>
            </w:tcBorders>
          </w:tcPr>
          <w:p w14:paraId="79F87A01" w14:textId="77777777" w:rsidR="00E0289A" w:rsidRPr="00E0289A" w:rsidRDefault="00E0289A" w:rsidP="009363D5">
            <w:pPr>
              <w:widowControl w:val="0"/>
              <w:autoSpaceDE w:val="0"/>
              <w:autoSpaceDN w:val="0"/>
              <w:spacing w:after="0" w:line="240" w:lineRule="auto"/>
              <w:jc w:val="center"/>
              <w:rPr>
                <w:rFonts w:ascii="Times New Roman" w:eastAsia="Times New Roman" w:hAnsi="Times New Roman" w:cs="Times New Roman"/>
                <w:sz w:val="28"/>
                <w:highlight w:val="yellow"/>
                <w:lang w:val="uk-UA"/>
              </w:rPr>
            </w:pPr>
            <w:r w:rsidRPr="00E0289A">
              <w:rPr>
                <w:rFonts w:ascii="Times New Roman" w:eastAsia="Times New Roman" w:hAnsi="Times New Roman" w:cs="Times New Roman"/>
                <w:sz w:val="28"/>
                <w:highlight w:val="yellow"/>
                <w:lang w:val="uk-UA"/>
              </w:rPr>
              <w:t>11</w:t>
            </w:r>
          </w:p>
        </w:tc>
        <w:tc>
          <w:tcPr>
            <w:tcW w:w="5387" w:type="dxa"/>
            <w:tcBorders>
              <w:top w:val="single" w:sz="4" w:space="0" w:color="auto"/>
              <w:left w:val="single" w:sz="4" w:space="0" w:color="auto"/>
              <w:bottom w:val="single" w:sz="4" w:space="0" w:color="auto"/>
              <w:right w:val="single" w:sz="4" w:space="0" w:color="auto"/>
            </w:tcBorders>
          </w:tcPr>
          <w:p w14:paraId="4C6D721F" w14:textId="77777777" w:rsidR="00E0289A" w:rsidRPr="00E0289A" w:rsidRDefault="00E0289A" w:rsidP="009363D5">
            <w:pPr>
              <w:widowControl w:val="0"/>
              <w:autoSpaceDE w:val="0"/>
              <w:autoSpaceDN w:val="0"/>
              <w:spacing w:after="0" w:line="240" w:lineRule="auto"/>
              <w:jc w:val="center"/>
              <w:rPr>
                <w:rFonts w:ascii="Times New Roman" w:eastAsia="Times New Roman" w:hAnsi="Times New Roman" w:cs="Times New Roman"/>
                <w:sz w:val="28"/>
                <w:highlight w:val="yellow"/>
                <w:lang w:val="uk-UA"/>
              </w:rPr>
            </w:pPr>
            <w:r w:rsidRPr="00E0289A">
              <w:rPr>
                <w:rFonts w:ascii="Times New Roman" w:eastAsia="Times New Roman" w:hAnsi="Times New Roman" w:cs="Times New Roman"/>
                <w:sz w:val="28"/>
                <w:highlight w:val="yellow"/>
                <w:lang w:val="uk-UA"/>
              </w:rPr>
              <w:t>Захист роботи в ЕК</w:t>
            </w:r>
          </w:p>
        </w:tc>
        <w:tc>
          <w:tcPr>
            <w:tcW w:w="2126" w:type="dxa"/>
            <w:tcBorders>
              <w:top w:val="single" w:sz="4" w:space="0" w:color="auto"/>
              <w:left w:val="single" w:sz="4" w:space="0" w:color="auto"/>
              <w:bottom w:val="single" w:sz="4" w:space="0" w:color="auto"/>
              <w:right w:val="single" w:sz="4" w:space="0" w:color="auto"/>
            </w:tcBorders>
          </w:tcPr>
          <w:p w14:paraId="1DBFEF8C" w14:textId="77777777" w:rsidR="00E0289A" w:rsidRPr="00E0289A" w:rsidRDefault="00E0289A" w:rsidP="009363D5">
            <w:pPr>
              <w:widowControl w:val="0"/>
              <w:autoSpaceDE w:val="0"/>
              <w:autoSpaceDN w:val="0"/>
              <w:spacing w:after="0" w:line="240" w:lineRule="auto"/>
              <w:jc w:val="center"/>
              <w:rPr>
                <w:rFonts w:ascii="Times New Roman" w:eastAsia="Times New Roman" w:hAnsi="Times New Roman" w:cs="Times New Roman"/>
                <w:highlight w:val="yellow"/>
                <w:lang w:val="en-US"/>
              </w:rPr>
            </w:pPr>
            <w:r w:rsidRPr="00E0289A">
              <w:rPr>
                <w:rFonts w:ascii="Times New Roman" w:eastAsia="Times New Roman" w:hAnsi="Times New Roman" w:cs="Times New Roman"/>
                <w:highlight w:val="yellow"/>
                <w:lang w:val="uk-UA"/>
              </w:rPr>
              <w:t>Грудень 2022</w:t>
            </w:r>
          </w:p>
        </w:tc>
        <w:tc>
          <w:tcPr>
            <w:tcW w:w="1276" w:type="dxa"/>
            <w:tcBorders>
              <w:top w:val="single" w:sz="4" w:space="0" w:color="auto"/>
              <w:left w:val="single" w:sz="4" w:space="0" w:color="auto"/>
              <w:bottom w:val="single" w:sz="4" w:space="0" w:color="auto"/>
              <w:right w:val="single" w:sz="4" w:space="0" w:color="auto"/>
            </w:tcBorders>
          </w:tcPr>
          <w:p w14:paraId="675590FE" w14:textId="77777777" w:rsidR="00E0289A" w:rsidRPr="00E0289A" w:rsidRDefault="00E0289A" w:rsidP="009363D5">
            <w:pPr>
              <w:widowControl w:val="0"/>
              <w:autoSpaceDE w:val="0"/>
              <w:autoSpaceDN w:val="0"/>
              <w:spacing w:after="0" w:line="240" w:lineRule="auto"/>
              <w:rPr>
                <w:rFonts w:ascii="Times New Roman" w:eastAsia="Times New Roman" w:hAnsi="Times New Roman" w:cs="Times New Roman"/>
                <w:highlight w:val="yellow"/>
                <w:lang w:val="uk-UA"/>
              </w:rPr>
            </w:pPr>
          </w:p>
        </w:tc>
      </w:tr>
    </w:tbl>
    <w:p w14:paraId="4D1A0A8C" w14:textId="77777777" w:rsidR="00E0289A" w:rsidRPr="00E0289A" w:rsidRDefault="00E0289A" w:rsidP="00E0289A">
      <w:pPr>
        <w:widowControl w:val="0"/>
        <w:autoSpaceDE w:val="0"/>
        <w:autoSpaceDN w:val="0"/>
        <w:spacing w:after="0" w:line="240" w:lineRule="auto"/>
        <w:rPr>
          <w:rFonts w:ascii="Times New Roman" w:eastAsia="Times New Roman" w:hAnsi="Times New Roman" w:cs="Times New Roman"/>
          <w:b/>
          <w:highlight w:val="yellow"/>
          <w:lang w:val="uk-UA"/>
        </w:rPr>
      </w:pPr>
    </w:p>
    <w:p w14:paraId="333C5408" w14:textId="7910C016" w:rsidR="00E0289A" w:rsidRPr="00E0289A" w:rsidRDefault="00E0289A" w:rsidP="00E0289A">
      <w:pPr>
        <w:widowControl w:val="0"/>
        <w:autoSpaceDE w:val="0"/>
        <w:autoSpaceDN w:val="0"/>
        <w:spacing w:after="0" w:line="240" w:lineRule="auto"/>
        <w:jc w:val="both"/>
        <w:rPr>
          <w:rFonts w:ascii="Times New Roman" w:eastAsia="Times New Roman" w:hAnsi="Times New Roman" w:cs="Times New Roman"/>
          <w:sz w:val="28"/>
          <w:szCs w:val="28"/>
          <w:highlight w:val="yellow"/>
          <w:lang w:val="uk-UA"/>
        </w:rPr>
      </w:pPr>
      <w:r w:rsidRPr="00E0289A">
        <w:rPr>
          <w:rFonts w:ascii="Times New Roman" w:eastAsia="Times New Roman" w:hAnsi="Times New Roman" w:cs="Times New Roman"/>
          <w:b/>
          <w:highlight w:val="yellow"/>
          <w:lang w:val="uk-UA"/>
        </w:rPr>
        <w:tab/>
      </w:r>
      <w:r w:rsidRPr="00E0289A">
        <w:rPr>
          <w:rFonts w:ascii="Times New Roman" w:eastAsia="Times New Roman" w:hAnsi="Times New Roman" w:cs="Times New Roman"/>
          <w:b/>
          <w:highlight w:val="yellow"/>
          <w:lang w:val="uk-UA"/>
        </w:rPr>
        <w:tab/>
      </w:r>
      <w:r w:rsidRPr="00E0289A">
        <w:rPr>
          <w:rFonts w:ascii="Times New Roman" w:eastAsia="Times New Roman" w:hAnsi="Times New Roman" w:cs="Times New Roman"/>
          <w:b/>
          <w:highlight w:val="yellow"/>
          <w:lang w:val="uk-UA"/>
        </w:rPr>
        <w:tab/>
      </w:r>
      <w:r w:rsidRPr="00E0289A">
        <w:rPr>
          <w:rFonts w:ascii="Times New Roman" w:eastAsia="Times New Roman" w:hAnsi="Times New Roman" w:cs="Times New Roman"/>
          <w:b/>
          <w:highlight w:val="yellow"/>
          <w:lang w:val="uk-UA"/>
        </w:rPr>
        <w:tab/>
      </w:r>
      <w:r w:rsidRPr="00E0289A">
        <w:rPr>
          <w:rFonts w:ascii="Times New Roman" w:eastAsia="Times New Roman" w:hAnsi="Times New Roman" w:cs="Times New Roman"/>
          <w:b/>
          <w:highlight w:val="yellow"/>
          <w:lang w:val="uk-UA"/>
        </w:rPr>
        <w:tab/>
      </w:r>
      <w:r w:rsidRPr="00E0289A">
        <w:rPr>
          <w:rFonts w:ascii="Times New Roman" w:eastAsia="Times New Roman" w:hAnsi="Times New Roman" w:cs="Times New Roman"/>
          <w:b/>
          <w:highlight w:val="yellow"/>
          <w:lang w:val="uk-UA"/>
        </w:rPr>
        <w:tab/>
      </w:r>
      <w:r w:rsidRPr="00E0289A">
        <w:rPr>
          <w:rFonts w:ascii="Times New Roman" w:eastAsia="Times New Roman" w:hAnsi="Times New Roman" w:cs="Times New Roman"/>
          <w:b/>
          <w:highlight w:val="yellow"/>
          <w:lang w:val="uk-UA"/>
        </w:rPr>
        <w:tab/>
      </w:r>
      <w:r w:rsidRPr="00E0289A">
        <w:rPr>
          <w:rFonts w:ascii="Times New Roman" w:eastAsia="Times New Roman" w:hAnsi="Times New Roman" w:cs="Times New Roman"/>
          <w:b/>
          <w:highlight w:val="yellow"/>
          <w:lang w:val="uk-UA"/>
        </w:rPr>
        <w:tab/>
      </w:r>
      <w:r w:rsidRPr="00E0289A">
        <w:rPr>
          <w:rFonts w:ascii="Times New Roman" w:eastAsia="Times New Roman" w:hAnsi="Times New Roman" w:cs="Times New Roman"/>
          <w:sz w:val="28"/>
          <w:szCs w:val="28"/>
          <w:highlight w:val="yellow"/>
          <w:lang w:val="uk-UA"/>
        </w:rPr>
        <w:t xml:space="preserve">Студент _________  </w:t>
      </w:r>
      <w:proofErr w:type="spellStart"/>
      <w:r w:rsidRPr="00E0289A">
        <w:rPr>
          <w:rFonts w:ascii="Times New Roman" w:eastAsia="Times New Roman" w:hAnsi="Times New Roman" w:cs="Times New Roman"/>
          <w:sz w:val="28"/>
          <w:szCs w:val="28"/>
          <w:highlight w:val="yellow"/>
          <w:lang w:val="uk-UA"/>
        </w:rPr>
        <w:t>Шелист</w:t>
      </w:r>
      <w:proofErr w:type="spellEnd"/>
      <w:r w:rsidRPr="00E0289A">
        <w:rPr>
          <w:rFonts w:ascii="Times New Roman" w:eastAsia="Times New Roman" w:hAnsi="Times New Roman" w:cs="Times New Roman"/>
          <w:sz w:val="28"/>
          <w:szCs w:val="28"/>
          <w:highlight w:val="yellow"/>
          <w:lang w:val="uk-UA"/>
        </w:rPr>
        <w:t xml:space="preserve"> К.П.</w:t>
      </w:r>
    </w:p>
    <w:p w14:paraId="2C707912" w14:textId="77777777" w:rsidR="00E0289A" w:rsidRPr="00E0289A" w:rsidRDefault="00E0289A" w:rsidP="00E0289A">
      <w:pPr>
        <w:widowControl w:val="0"/>
        <w:autoSpaceDE w:val="0"/>
        <w:autoSpaceDN w:val="0"/>
        <w:spacing w:after="0" w:line="240" w:lineRule="auto"/>
        <w:jc w:val="both"/>
        <w:rPr>
          <w:rFonts w:ascii="Times New Roman" w:eastAsia="Times New Roman" w:hAnsi="Times New Roman" w:cs="Times New Roman"/>
          <w:sz w:val="16"/>
          <w:szCs w:val="16"/>
          <w:highlight w:val="yellow"/>
          <w:lang w:val="uk-UA"/>
        </w:rPr>
      </w:pPr>
      <w:r w:rsidRPr="00E0289A">
        <w:rPr>
          <w:rFonts w:ascii="Times New Roman" w:eastAsia="Times New Roman" w:hAnsi="Times New Roman" w:cs="Times New Roman"/>
          <w:bCs/>
          <w:sz w:val="28"/>
          <w:szCs w:val="28"/>
          <w:highlight w:val="yellow"/>
          <w:lang w:val="uk-UA"/>
        </w:rPr>
        <w:t xml:space="preserve">                                                                                                   </w:t>
      </w:r>
      <w:r w:rsidRPr="00E0289A">
        <w:rPr>
          <w:rFonts w:ascii="Times New Roman" w:eastAsia="Times New Roman" w:hAnsi="Times New Roman" w:cs="Times New Roman"/>
          <w:bCs/>
          <w:sz w:val="16"/>
          <w:szCs w:val="16"/>
          <w:highlight w:val="yellow"/>
          <w:vertAlign w:val="superscript"/>
          <w:lang w:val="uk-UA"/>
        </w:rPr>
        <w:t xml:space="preserve">( підпис )                                                                    </w:t>
      </w:r>
    </w:p>
    <w:p w14:paraId="6FA98063" w14:textId="77777777" w:rsidR="00E0289A" w:rsidRPr="00E0289A" w:rsidRDefault="00E0289A" w:rsidP="00E0289A">
      <w:pPr>
        <w:widowControl w:val="0"/>
        <w:autoSpaceDE w:val="0"/>
        <w:autoSpaceDN w:val="0"/>
        <w:spacing w:after="0" w:line="360" w:lineRule="auto"/>
        <w:ind w:firstLine="720"/>
        <w:jc w:val="right"/>
        <w:rPr>
          <w:rFonts w:ascii="Times New Roman" w:eastAsia="Times New Roman" w:hAnsi="Times New Roman" w:cs="Times New Roman"/>
          <w:b/>
          <w:sz w:val="28"/>
          <w:lang w:val="uk-UA"/>
        </w:rPr>
      </w:pPr>
      <w:r w:rsidRPr="00E0289A">
        <w:rPr>
          <w:rFonts w:ascii="Times New Roman" w:eastAsia="Times New Roman" w:hAnsi="Times New Roman" w:cs="Times New Roman"/>
          <w:sz w:val="28"/>
          <w:szCs w:val="28"/>
          <w:highlight w:val="yellow"/>
          <w:lang w:val="uk-UA"/>
        </w:rPr>
        <w:t xml:space="preserve">  Керівник роботи _________   </w:t>
      </w:r>
      <w:proofErr w:type="spellStart"/>
      <w:r w:rsidRPr="00E0289A">
        <w:rPr>
          <w:rFonts w:ascii="Times New Roman" w:eastAsia="Times New Roman" w:hAnsi="Times New Roman" w:cs="Times New Roman"/>
          <w:sz w:val="28"/>
          <w:szCs w:val="28"/>
          <w:highlight w:val="yellow"/>
          <w:lang w:val="uk-UA"/>
        </w:rPr>
        <w:t>Мендела</w:t>
      </w:r>
      <w:proofErr w:type="spellEnd"/>
      <w:r w:rsidRPr="00E0289A">
        <w:rPr>
          <w:rFonts w:ascii="Times New Roman" w:eastAsia="Times New Roman" w:hAnsi="Times New Roman" w:cs="Times New Roman"/>
          <w:sz w:val="28"/>
          <w:szCs w:val="28"/>
          <w:highlight w:val="yellow"/>
          <w:lang w:val="uk-UA"/>
        </w:rPr>
        <w:t xml:space="preserve"> І.Я.</w:t>
      </w:r>
      <w:r w:rsidRPr="00E0289A">
        <w:rPr>
          <w:rFonts w:ascii="Times New Roman" w:eastAsia="Times New Roman" w:hAnsi="Times New Roman" w:cs="Times New Roman"/>
          <w:b/>
          <w:sz w:val="28"/>
          <w:lang w:val="uk-UA"/>
        </w:rPr>
        <w:br w:type="page"/>
      </w:r>
    </w:p>
    <w:p w14:paraId="63505AF9" w14:textId="77777777" w:rsidR="00E0289A" w:rsidRPr="00E0289A" w:rsidRDefault="00E0289A" w:rsidP="00E0289A">
      <w:pPr>
        <w:autoSpaceDE w:val="0"/>
        <w:autoSpaceDN w:val="0"/>
        <w:adjustRightInd w:val="0"/>
        <w:spacing w:after="0" w:line="240" w:lineRule="auto"/>
        <w:jc w:val="center"/>
        <w:rPr>
          <w:rFonts w:ascii="Times New Roman" w:eastAsia="Calibri" w:hAnsi="Times New Roman" w:cs="Times New Roman"/>
          <w:color w:val="000000"/>
          <w:sz w:val="28"/>
          <w:szCs w:val="28"/>
          <w:highlight w:val="yellow"/>
          <w:lang w:val="uk-UA"/>
        </w:rPr>
      </w:pPr>
      <w:r w:rsidRPr="00E0289A">
        <w:rPr>
          <w:rFonts w:ascii="Times New Roman" w:eastAsia="Calibri" w:hAnsi="Times New Roman" w:cs="Times New Roman"/>
          <w:b/>
          <w:bCs/>
          <w:color w:val="000000"/>
          <w:sz w:val="28"/>
          <w:szCs w:val="28"/>
          <w:highlight w:val="yellow"/>
          <w:lang w:val="uk-UA"/>
        </w:rPr>
        <w:lastRenderedPageBreak/>
        <w:t>ВІДГУК</w:t>
      </w:r>
    </w:p>
    <w:p w14:paraId="1CBEED28" w14:textId="77777777" w:rsidR="00E0289A" w:rsidRPr="00E0289A" w:rsidRDefault="00E0289A" w:rsidP="00E0289A">
      <w:pPr>
        <w:autoSpaceDE w:val="0"/>
        <w:autoSpaceDN w:val="0"/>
        <w:adjustRightInd w:val="0"/>
        <w:spacing w:after="0" w:line="240" w:lineRule="auto"/>
        <w:jc w:val="center"/>
        <w:rPr>
          <w:rFonts w:ascii="Times New Roman" w:eastAsia="Calibri" w:hAnsi="Times New Roman" w:cs="Times New Roman"/>
          <w:color w:val="000000"/>
          <w:sz w:val="28"/>
          <w:szCs w:val="28"/>
          <w:highlight w:val="yellow"/>
          <w:lang w:val="uk-UA"/>
        </w:rPr>
      </w:pPr>
      <w:r w:rsidRPr="00E0289A">
        <w:rPr>
          <w:rFonts w:ascii="Times New Roman" w:eastAsia="Calibri" w:hAnsi="Times New Roman" w:cs="Times New Roman"/>
          <w:b/>
          <w:bCs/>
          <w:color w:val="000000"/>
          <w:sz w:val="28"/>
          <w:szCs w:val="28"/>
          <w:highlight w:val="yellow"/>
          <w:lang w:val="uk-UA"/>
        </w:rPr>
        <w:t>на дипломну роботу бакалавра</w:t>
      </w:r>
    </w:p>
    <w:p w14:paraId="639CE42E" w14:textId="77777777" w:rsidR="00E0289A" w:rsidRPr="00E0289A" w:rsidRDefault="00E0289A" w:rsidP="00E0289A">
      <w:pPr>
        <w:autoSpaceDE w:val="0"/>
        <w:autoSpaceDN w:val="0"/>
        <w:adjustRightInd w:val="0"/>
        <w:spacing w:after="0" w:line="240" w:lineRule="auto"/>
        <w:jc w:val="center"/>
        <w:rPr>
          <w:rFonts w:ascii="Times New Roman" w:eastAsia="Calibri" w:hAnsi="Times New Roman" w:cs="Times New Roman"/>
          <w:b/>
          <w:color w:val="000000"/>
          <w:sz w:val="18"/>
          <w:szCs w:val="18"/>
          <w:highlight w:val="yellow"/>
        </w:rPr>
      </w:pPr>
      <w:r w:rsidRPr="00E0289A">
        <w:rPr>
          <w:rFonts w:ascii="Times New Roman" w:eastAsia="Calibri" w:hAnsi="Times New Roman" w:cs="Times New Roman"/>
          <w:b/>
          <w:color w:val="000000"/>
          <w:sz w:val="28"/>
          <w:szCs w:val="28"/>
          <w:highlight w:val="yellow"/>
          <w:lang w:val="uk-UA"/>
        </w:rPr>
        <w:t>студент</w:t>
      </w:r>
      <w:proofErr w:type="spellStart"/>
      <w:r w:rsidRPr="00E0289A">
        <w:rPr>
          <w:rFonts w:ascii="Times New Roman" w:eastAsia="Calibri" w:hAnsi="Times New Roman" w:cs="Times New Roman"/>
          <w:b/>
          <w:color w:val="000000"/>
          <w:sz w:val="28"/>
          <w:szCs w:val="28"/>
          <w:highlight w:val="yellow"/>
        </w:rPr>
        <w:t>ки</w:t>
      </w:r>
      <w:proofErr w:type="spellEnd"/>
      <w:r w:rsidRPr="00E0289A">
        <w:rPr>
          <w:rFonts w:ascii="Times New Roman" w:eastAsia="Calibri" w:hAnsi="Times New Roman" w:cs="Times New Roman"/>
          <w:b/>
          <w:color w:val="000000"/>
          <w:sz w:val="28"/>
          <w:szCs w:val="28"/>
          <w:highlight w:val="yellow"/>
          <w:lang w:val="uk-UA"/>
        </w:rPr>
        <w:t xml:space="preserve"> групи ГРС-42 </w:t>
      </w:r>
      <w:proofErr w:type="spellStart"/>
      <w:r w:rsidRPr="00E0289A">
        <w:rPr>
          <w:rFonts w:ascii="Times New Roman" w:eastAsia="Calibri" w:hAnsi="Times New Roman" w:cs="Times New Roman"/>
          <w:b/>
          <w:color w:val="000000"/>
          <w:sz w:val="28"/>
          <w:szCs w:val="28"/>
          <w:highlight w:val="yellow"/>
        </w:rPr>
        <w:t>Катренич</w:t>
      </w:r>
      <w:proofErr w:type="spellEnd"/>
      <w:r w:rsidRPr="00E0289A">
        <w:rPr>
          <w:rFonts w:ascii="Times New Roman" w:eastAsia="Calibri" w:hAnsi="Times New Roman" w:cs="Times New Roman"/>
          <w:b/>
          <w:color w:val="000000"/>
          <w:sz w:val="28"/>
          <w:szCs w:val="28"/>
          <w:highlight w:val="yellow"/>
        </w:rPr>
        <w:t xml:space="preserve"> </w:t>
      </w:r>
      <w:proofErr w:type="spellStart"/>
      <w:r w:rsidRPr="00E0289A">
        <w:rPr>
          <w:rFonts w:ascii="Times New Roman" w:eastAsia="Calibri" w:hAnsi="Times New Roman" w:cs="Times New Roman"/>
          <w:b/>
          <w:color w:val="000000"/>
          <w:sz w:val="28"/>
          <w:szCs w:val="28"/>
          <w:highlight w:val="yellow"/>
        </w:rPr>
        <w:t>Юлії</w:t>
      </w:r>
      <w:proofErr w:type="spellEnd"/>
    </w:p>
    <w:p w14:paraId="14EAB1F3" w14:textId="77777777" w:rsidR="00E0289A" w:rsidRPr="00E0289A" w:rsidRDefault="00E0289A" w:rsidP="00E0289A">
      <w:pPr>
        <w:autoSpaceDE w:val="0"/>
        <w:autoSpaceDN w:val="0"/>
        <w:adjustRightInd w:val="0"/>
        <w:spacing w:after="0" w:line="240" w:lineRule="auto"/>
        <w:jc w:val="center"/>
        <w:rPr>
          <w:rFonts w:ascii="Times New Roman" w:eastAsia="Calibri" w:hAnsi="Times New Roman" w:cs="Times New Roman"/>
          <w:color w:val="000000"/>
          <w:sz w:val="28"/>
          <w:szCs w:val="28"/>
          <w:highlight w:val="yellow"/>
          <w:lang w:val="uk-UA"/>
        </w:rPr>
      </w:pPr>
      <w:r w:rsidRPr="00E0289A">
        <w:rPr>
          <w:rFonts w:ascii="Times New Roman" w:eastAsia="Calibri" w:hAnsi="Times New Roman" w:cs="Times New Roman"/>
          <w:color w:val="000000"/>
          <w:sz w:val="28"/>
          <w:szCs w:val="28"/>
          <w:highlight w:val="yellow"/>
          <w:lang w:val="uk-UA"/>
        </w:rPr>
        <w:t>на тему:</w:t>
      </w:r>
    </w:p>
    <w:p w14:paraId="0AB966B6" w14:textId="77777777" w:rsidR="00E0289A" w:rsidRPr="00E0289A" w:rsidRDefault="00E0289A" w:rsidP="00E0289A">
      <w:pPr>
        <w:widowControl w:val="0"/>
        <w:autoSpaceDE w:val="0"/>
        <w:autoSpaceDN w:val="0"/>
        <w:spacing w:after="0" w:line="360" w:lineRule="auto"/>
        <w:jc w:val="center"/>
        <w:rPr>
          <w:rFonts w:ascii="Times New Roman" w:eastAsia="Times New Roman" w:hAnsi="Times New Roman" w:cs="Times New Roman"/>
          <w:b/>
          <w:bCs/>
          <w:sz w:val="28"/>
          <w:szCs w:val="28"/>
          <w:highlight w:val="yellow"/>
          <w:lang w:val="uk-UA"/>
        </w:rPr>
      </w:pPr>
      <w:r w:rsidRPr="00E0289A">
        <w:rPr>
          <w:rFonts w:ascii="Times New Roman" w:eastAsia="Times New Roman" w:hAnsi="Times New Roman" w:cs="Times New Roman"/>
          <w:b/>
          <w:bCs/>
          <w:sz w:val="28"/>
          <w:szCs w:val="28"/>
          <w:highlight w:val="yellow"/>
          <w:lang w:val="uk-UA"/>
        </w:rPr>
        <w:t>«Організація роботи закладів формату «</w:t>
      </w:r>
      <w:r w:rsidRPr="00E0289A">
        <w:rPr>
          <w:rFonts w:ascii="Times New Roman" w:eastAsia="Times New Roman" w:hAnsi="Times New Roman" w:cs="Times New Roman"/>
          <w:b/>
          <w:bCs/>
          <w:sz w:val="28"/>
          <w:szCs w:val="28"/>
          <w:highlight w:val="yellow"/>
          <w:lang w:val="en-US"/>
        </w:rPr>
        <w:t>dark</w:t>
      </w:r>
      <w:r w:rsidRPr="00E0289A">
        <w:rPr>
          <w:rFonts w:ascii="Times New Roman" w:eastAsia="Times New Roman" w:hAnsi="Times New Roman" w:cs="Times New Roman"/>
          <w:b/>
          <w:bCs/>
          <w:sz w:val="28"/>
          <w:szCs w:val="28"/>
          <w:highlight w:val="yellow"/>
          <w:lang w:val="uk-UA"/>
        </w:rPr>
        <w:t xml:space="preserve"> </w:t>
      </w:r>
      <w:r w:rsidRPr="00E0289A">
        <w:rPr>
          <w:rFonts w:ascii="Times New Roman" w:eastAsia="Times New Roman" w:hAnsi="Times New Roman" w:cs="Times New Roman"/>
          <w:b/>
          <w:bCs/>
          <w:sz w:val="28"/>
          <w:szCs w:val="28"/>
          <w:highlight w:val="yellow"/>
          <w:lang w:val="en-US"/>
        </w:rPr>
        <w:t>kitchen</w:t>
      </w:r>
      <w:r w:rsidRPr="00E0289A">
        <w:rPr>
          <w:rFonts w:ascii="Times New Roman" w:eastAsia="Times New Roman" w:hAnsi="Times New Roman" w:cs="Times New Roman"/>
          <w:b/>
          <w:bCs/>
          <w:sz w:val="28"/>
          <w:szCs w:val="28"/>
          <w:highlight w:val="yellow"/>
          <w:lang w:val="uk-UA"/>
        </w:rPr>
        <w:t xml:space="preserve">» </w:t>
      </w:r>
    </w:p>
    <w:p w14:paraId="05A606C6" w14:textId="77777777" w:rsidR="00E0289A" w:rsidRPr="00E0289A" w:rsidRDefault="00E0289A" w:rsidP="00E0289A">
      <w:pPr>
        <w:autoSpaceDE w:val="0"/>
        <w:autoSpaceDN w:val="0"/>
        <w:adjustRightInd w:val="0"/>
        <w:spacing w:after="0" w:line="240" w:lineRule="auto"/>
        <w:jc w:val="center"/>
        <w:rPr>
          <w:rFonts w:ascii="Times New Roman" w:eastAsia="Calibri" w:hAnsi="Times New Roman" w:cs="Times New Roman"/>
          <w:b/>
          <w:bCs/>
          <w:color w:val="000000"/>
          <w:sz w:val="28"/>
          <w:szCs w:val="28"/>
          <w:highlight w:val="yellow"/>
          <w:lang w:val="uk-UA"/>
        </w:rPr>
      </w:pPr>
      <w:r w:rsidRPr="00E0289A">
        <w:rPr>
          <w:rFonts w:ascii="Times New Roman" w:eastAsia="Times New Roman" w:hAnsi="Times New Roman" w:cs="Times New Roman"/>
          <w:b/>
          <w:bCs/>
          <w:color w:val="000000"/>
          <w:sz w:val="28"/>
          <w:szCs w:val="28"/>
          <w:highlight w:val="yellow"/>
          <w:lang w:val="uk-UA"/>
        </w:rPr>
        <w:t>(на прикладі Івано-Франківської області)</w:t>
      </w:r>
      <w:r w:rsidRPr="00E0289A">
        <w:rPr>
          <w:rFonts w:ascii="Times New Roman" w:eastAsia="Calibri" w:hAnsi="Times New Roman" w:cs="Times New Roman"/>
          <w:b/>
          <w:bCs/>
          <w:color w:val="000000"/>
          <w:sz w:val="28"/>
          <w:szCs w:val="28"/>
          <w:highlight w:val="yellow"/>
          <w:lang w:val="uk-UA"/>
        </w:rPr>
        <w:t>»</w:t>
      </w:r>
    </w:p>
    <w:p w14:paraId="4D5E8550" w14:textId="77777777" w:rsidR="00E0289A" w:rsidRPr="00E0289A" w:rsidRDefault="00E0289A" w:rsidP="00E0289A">
      <w:pPr>
        <w:autoSpaceDE w:val="0"/>
        <w:autoSpaceDN w:val="0"/>
        <w:adjustRightInd w:val="0"/>
        <w:spacing w:after="0" w:line="240" w:lineRule="auto"/>
        <w:jc w:val="both"/>
        <w:rPr>
          <w:rFonts w:ascii="Times New Roman" w:eastAsia="Calibri" w:hAnsi="Times New Roman" w:cs="Times New Roman"/>
          <w:color w:val="000000"/>
          <w:sz w:val="28"/>
          <w:szCs w:val="28"/>
          <w:highlight w:val="yellow"/>
          <w:lang w:val="uk-UA"/>
        </w:rPr>
      </w:pPr>
    </w:p>
    <w:p w14:paraId="3E2D2E6C" w14:textId="77777777" w:rsidR="00E0289A" w:rsidRPr="00E0289A" w:rsidRDefault="00E0289A" w:rsidP="00E0289A">
      <w:pPr>
        <w:tabs>
          <w:tab w:val="left" w:pos="5513"/>
        </w:tabs>
        <w:spacing w:after="0" w:line="240" w:lineRule="auto"/>
        <w:ind w:firstLine="709"/>
        <w:jc w:val="both"/>
        <w:rPr>
          <w:rFonts w:ascii="Times New Roman" w:eastAsia="Times New Roman" w:hAnsi="Times New Roman" w:cs="Times New Roman"/>
          <w:sz w:val="28"/>
          <w:szCs w:val="28"/>
          <w:highlight w:val="yellow"/>
        </w:rPr>
      </w:pPr>
      <w:proofErr w:type="spellStart"/>
      <w:r w:rsidRPr="00E0289A">
        <w:rPr>
          <w:rFonts w:ascii="Times New Roman" w:eastAsia="Arial Unicode MS" w:hAnsi="Times New Roman" w:cs="Arial Unicode MS"/>
          <w:color w:val="000000"/>
          <w:sz w:val="28"/>
          <w:szCs w:val="28"/>
          <w:highlight w:val="yellow"/>
          <w:u w:color="000000"/>
          <w:bdr w:val="nil"/>
          <w14:textOutline w14:w="12700" w14:cap="flat" w14:cmpd="sng" w14:algn="ctr">
            <w14:noFill/>
            <w14:prstDash w14:val="solid"/>
            <w14:miter w14:lim="400000"/>
          </w14:textOutline>
        </w:rPr>
        <w:t>Дипломна</w:t>
      </w:r>
      <w:proofErr w:type="spellEnd"/>
      <w:r w:rsidRPr="00E0289A">
        <w:rPr>
          <w:rFonts w:ascii="Times New Roman" w:eastAsia="Arial Unicode MS" w:hAnsi="Times New Roman" w:cs="Arial Unicode MS"/>
          <w:color w:val="000000"/>
          <w:sz w:val="28"/>
          <w:szCs w:val="28"/>
          <w:highlight w:val="yellow"/>
          <w:u w:color="000000"/>
          <w:bdr w:val="nil"/>
          <w14:textOutline w14:w="12700" w14:cap="flat" w14:cmpd="sng" w14:algn="ctr">
            <w14:noFill/>
            <w14:prstDash w14:val="solid"/>
            <w14:miter w14:lim="400000"/>
          </w14:textOutline>
        </w:rPr>
        <w:t xml:space="preserve"> робота </w:t>
      </w:r>
      <w:r w:rsidRPr="00E0289A">
        <w:rPr>
          <w:rFonts w:ascii="Times New Roman" w:eastAsia="Times New Roman" w:hAnsi="Times New Roman" w:cs="Times New Roman"/>
          <w:sz w:val="28"/>
          <w:szCs w:val="28"/>
          <w:highlight w:val="yellow"/>
        </w:rPr>
        <w:t xml:space="preserve">студентки </w:t>
      </w:r>
      <w:proofErr w:type="spellStart"/>
      <w:r w:rsidRPr="00E0289A">
        <w:rPr>
          <w:rFonts w:ascii="Times New Roman" w:eastAsia="Times New Roman" w:hAnsi="Times New Roman" w:cs="Times New Roman"/>
          <w:sz w:val="28"/>
          <w:szCs w:val="28"/>
          <w:highlight w:val="yellow"/>
        </w:rPr>
        <w:t>присвячена</w:t>
      </w:r>
      <w:proofErr w:type="spellEnd"/>
      <w:r w:rsidRPr="00E0289A">
        <w:rPr>
          <w:rFonts w:ascii="Times New Roman" w:eastAsia="Times New Roman" w:hAnsi="Times New Roman" w:cs="Times New Roman"/>
          <w:sz w:val="28"/>
          <w:szCs w:val="28"/>
          <w:highlight w:val="yellow"/>
        </w:rPr>
        <w:t xml:space="preserve"> </w:t>
      </w:r>
      <w:proofErr w:type="spellStart"/>
      <w:r w:rsidRPr="00E0289A">
        <w:rPr>
          <w:rFonts w:ascii="Times New Roman" w:eastAsia="Times New Roman" w:hAnsi="Times New Roman" w:cs="Times New Roman"/>
          <w:sz w:val="28"/>
          <w:szCs w:val="28"/>
          <w:highlight w:val="yellow"/>
        </w:rPr>
        <w:t>роботі</w:t>
      </w:r>
      <w:proofErr w:type="spellEnd"/>
      <w:r w:rsidRPr="00E0289A">
        <w:rPr>
          <w:rFonts w:ascii="Times New Roman" w:eastAsia="Times New Roman" w:hAnsi="Times New Roman" w:cs="Times New Roman"/>
          <w:sz w:val="28"/>
          <w:szCs w:val="28"/>
          <w:highlight w:val="yellow"/>
        </w:rPr>
        <w:t xml:space="preserve"> </w:t>
      </w:r>
      <w:proofErr w:type="spellStart"/>
      <w:r w:rsidRPr="00E0289A">
        <w:rPr>
          <w:rFonts w:ascii="Times New Roman" w:eastAsia="Times New Roman" w:hAnsi="Times New Roman" w:cs="Times New Roman"/>
          <w:sz w:val="28"/>
          <w:szCs w:val="28"/>
          <w:highlight w:val="yellow"/>
        </w:rPr>
        <w:t>закладів</w:t>
      </w:r>
      <w:proofErr w:type="spellEnd"/>
      <w:r w:rsidRPr="00E0289A">
        <w:rPr>
          <w:rFonts w:ascii="Times New Roman" w:eastAsia="Times New Roman" w:hAnsi="Times New Roman" w:cs="Times New Roman"/>
          <w:sz w:val="28"/>
          <w:szCs w:val="28"/>
          <w:highlight w:val="yellow"/>
        </w:rPr>
        <w:t xml:space="preserve"> формату «</w:t>
      </w:r>
      <w:proofErr w:type="spellStart"/>
      <w:r w:rsidRPr="00E0289A">
        <w:rPr>
          <w:rFonts w:ascii="Times New Roman" w:eastAsia="Times New Roman" w:hAnsi="Times New Roman" w:cs="Times New Roman"/>
          <w:sz w:val="28"/>
          <w:szCs w:val="28"/>
          <w:highlight w:val="yellow"/>
        </w:rPr>
        <w:t>dark</w:t>
      </w:r>
      <w:proofErr w:type="spellEnd"/>
      <w:r w:rsidRPr="00E0289A">
        <w:rPr>
          <w:rFonts w:ascii="Times New Roman" w:eastAsia="Times New Roman" w:hAnsi="Times New Roman" w:cs="Times New Roman"/>
          <w:sz w:val="28"/>
          <w:szCs w:val="28"/>
          <w:highlight w:val="yellow"/>
        </w:rPr>
        <w:t xml:space="preserve"> </w:t>
      </w:r>
      <w:proofErr w:type="spellStart"/>
      <w:r w:rsidRPr="00E0289A">
        <w:rPr>
          <w:rFonts w:ascii="Times New Roman" w:eastAsia="Times New Roman" w:hAnsi="Times New Roman" w:cs="Times New Roman"/>
          <w:sz w:val="28"/>
          <w:szCs w:val="28"/>
          <w:highlight w:val="yellow"/>
        </w:rPr>
        <w:t>kitchen</w:t>
      </w:r>
      <w:proofErr w:type="spellEnd"/>
      <w:r w:rsidRPr="00E0289A">
        <w:rPr>
          <w:rFonts w:ascii="Times New Roman" w:eastAsia="Times New Roman" w:hAnsi="Times New Roman" w:cs="Times New Roman"/>
          <w:sz w:val="28"/>
          <w:szCs w:val="28"/>
          <w:highlight w:val="yellow"/>
        </w:rPr>
        <w:t xml:space="preserve">». Студентка </w:t>
      </w:r>
      <w:proofErr w:type="spellStart"/>
      <w:r w:rsidRPr="00E0289A">
        <w:rPr>
          <w:rFonts w:ascii="Times New Roman" w:eastAsia="Times New Roman" w:hAnsi="Times New Roman" w:cs="Times New Roman"/>
          <w:sz w:val="28"/>
          <w:szCs w:val="28"/>
          <w:highlight w:val="yellow"/>
        </w:rPr>
        <w:t>досліджувала</w:t>
      </w:r>
      <w:proofErr w:type="spellEnd"/>
      <w:r w:rsidRPr="00E0289A">
        <w:rPr>
          <w:rFonts w:ascii="Times New Roman" w:eastAsia="Times New Roman" w:hAnsi="Times New Roman" w:cs="Times New Roman"/>
          <w:sz w:val="28"/>
          <w:szCs w:val="28"/>
          <w:highlight w:val="yellow"/>
        </w:rPr>
        <w:t xml:space="preserve"> </w:t>
      </w:r>
      <w:proofErr w:type="spellStart"/>
      <w:r w:rsidRPr="00E0289A">
        <w:rPr>
          <w:rFonts w:ascii="Times New Roman" w:eastAsia="Times New Roman" w:hAnsi="Times New Roman" w:cs="Times New Roman"/>
          <w:sz w:val="28"/>
          <w:szCs w:val="28"/>
          <w:highlight w:val="yellow"/>
        </w:rPr>
        <w:t>Івано-Франківську</w:t>
      </w:r>
      <w:proofErr w:type="spellEnd"/>
      <w:r w:rsidRPr="00E0289A">
        <w:rPr>
          <w:rFonts w:ascii="Times New Roman" w:eastAsia="Times New Roman" w:hAnsi="Times New Roman" w:cs="Times New Roman"/>
          <w:sz w:val="28"/>
          <w:szCs w:val="28"/>
          <w:highlight w:val="yellow"/>
        </w:rPr>
        <w:t xml:space="preserve"> область, </w:t>
      </w:r>
      <w:proofErr w:type="spellStart"/>
      <w:r w:rsidRPr="00E0289A">
        <w:rPr>
          <w:rFonts w:ascii="Times New Roman" w:eastAsia="Times New Roman" w:hAnsi="Times New Roman" w:cs="Times New Roman"/>
          <w:sz w:val="28"/>
          <w:szCs w:val="28"/>
          <w:highlight w:val="yellow"/>
        </w:rPr>
        <w:t>зокрема</w:t>
      </w:r>
      <w:proofErr w:type="spellEnd"/>
      <w:r w:rsidRPr="00E0289A">
        <w:rPr>
          <w:rFonts w:ascii="Times New Roman" w:eastAsia="Times New Roman" w:hAnsi="Times New Roman" w:cs="Times New Roman"/>
          <w:sz w:val="28"/>
          <w:szCs w:val="28"/>
          <w:highlight w:val="yellow"/>
        </w:rPr>
        <w:t xml:space="preserve"> </w:t>
      </w:r>
      <w:proofErr w:type="spellStart"/>
      <w:r w:rsidRPr="00E0289A">
        <w:rPr>
          <w:rFonts w:ascii="Times New Roman" w:eastAsia="Times New Roman" w:hAnsi="Times New Roman" w:cs="Times New Roman"/>
          <w:sz w:val="28"/>
          <w:szCs w:val="28"/>
          <w:highlight w:val="yellow"/>
        </w:rPr>
        <w:t>було</w:t>
      </w:r>
      <w:proofErr w:type="spellEnd"/>
      <w:r w:rsidRPr="00E0289A">
        <w:rPr>
          <w:rFonts w:ascii="Times New Roman" w:eastAsia="Times New Roman" w:hAnsi="Times New Roman" w:cs="Times New Roman"/>
          <w:sz w:val="28"/>
          <w:szCs w:val="28"/>
          <w:highlight w:val="yellow"/>
        </w:rPr>
        <w:t xml:space="preserve"> </w:t>
      </w:r>
      <w:proofErr w:type="spellStart"/>
      <w:r w:rsidRPr="00E0289A">
        <w:rPr>
          <w:rFonts w:ascii="Times New Roman" w:eastAsia="Times New Roman" w:hAnsi="Times New Roman" w:cs="Times New Roman"/>
          <w:sz w:val="28"/>
          <w:szCs w:val="28"/>
          <w:highlight w:val="yellow"/>
        </w:rPr>
        <w:t>здійснено</w:t>
      </w:r>
      <w:proofErr w:type="spellEnd"/>
      <w:r w:rsidRPr="00E0289A">
        <w:rPr>
          <w:rFonts w:ascii="Times New Roman" w:eastAsia="Times New Roman" w:hAnsi="Times New Roman" w:cs="Times New Roman"/>
          <w:sz w:val="28"/>
          <w:szCs w:val="28"/>
          <w:highlight w:val="yellow"/>
        </w:rPr>
        <w:t xml:space="preserve"> </w:t>
      </w:r>
      <w:proofErr w:type="spellStart"/>
      <w:r w:rsidRPr="00E0289A">
        <w:rPr>
          <w:rFonts w:ascii="Times New Roman" w:eastAsia="Times New Roman" w:hAnsi="Times New Roman" w:cs="Times New Roman"/>
          <w:sz w:val="28"/>
          <w:szCs w:val="28"/>
          <w:highlight w:val="yellow"/>
        </w:rPr>
        <w:t>аналіз</w:t>
      </w:r>
      <w:proofErr w:type="spellEnd"/>
      <w:r w:rsidRPr="00E0289A">
        <w:rPr>
          <w:rFonts w:ascii="Times New Roman" w:eastAsia="Times New Roman" w:hAnsi="Times New Roman" w:cs="Times New Roman"/>
          <w:sz w:val="28"/>
          <w:szCs w:val="28"/>
          <w:highlight w:val="yellow"/>
        </w:rPr>
        <w:t xml:space="preserve"> о</w:t>
      </w:r>
      <w:proofErr w:type="spellStart"/>
      <w:r w:rsidRPr="00E0289A">
        <w:rPr>
          <w:rFonts w:ascii="Times New Roman" w:eastAsia="Times New Roman" w:hAnsi="Times New Roman" w:cs="Times New Roman"/>
          <w:sz w:val="28"/>
          <w:szCs w:val="28"/>
          <w:highlight w:val="yellow"/>
          <w:lang w:val="uk-UA"/>
        </w:rPr>
        <w:t>рганізац</w:t>
      </w:r>
      <w:r w:rsidRPr="00E0289A">
        <w:rPr>
          <w:rFonts w:ascii="Times New Roman" w:eastAsia="Times New Roman" w:hAnsi="Times New Roman" w:cs="Times New Roman"/>
          <w:sz w:val="28"/>
          <w:szCs w:val="28"/>
          <w:highlight w:val="yellow"/>
        </w:rPr>
        <w:t>ії</w:t>
      </w:r>
      <w:proofErr w:type="spellEnd"/>
      <w:r w:rsidRPr="00E0289A">
        <w:rPr>
          <w:rFonts w:ascii="Times New Roman" w:eastAsia="Times New Roman" w:hAnsi="Times New Roman" w:cs="Times New Roman"/>
          <w:sz w:val="28"/>
          <w:szCs w:val="28"/>
          <w:highlight w:val="yellow"/>
          <w:lang w:val="uk-UA"/>
        </w:rPr>
        <w:t xml:space="preserve"> і </w:t>
      </w:r>
      <w:proofErr w:type="spellStart"/>
      <w:r w:rsidRPr="00E0289A">
        <w:rPr>
          <w:rFonts w:ascii="Times New Roman" w:eastAsia="Times New Roman" w:hAnsi="Times New Roman" w:cs="Times New Roman"/>
          <w:sz w:val="28"/>
          <w:szCs w:val="28"/>
          <w:highlight w:val="yellow"/>
          <w:lang w:val="uk-UA"/>
        </w:rPr>
        <w:t>технологі</w:t>
      </w:r>
      <w:proofErr w:type="spellEnd"/>
      <w:r w:rsidRPr="00E0289A">
        <w:rPr>
          <w:rFonts w:ascii="Times New Roman" w:eastAsia="Times New Roman" w:hAnsi="Times New Roman" w:cs="Times New Roman"/>
          <w:sz w:val="28"/>
          <w:szCs w:val="28"/>
          <w:highlight w:val="yellow"/>
        </w:rPr>
        <w:t>ї</w:t>
      </w:r>
      <w:r w:rsidRPr="00E0289A">
        <w:rPr>
          <w:rFonts w:ascii="Times New Roman" w:eastAsia="Times New Roman" w:hAnsi="Times New Roman" w:cs="Times New Roman"/>
          <w:sz w:val="28"/>
          <w:szCs w:val="28"/>
          <w:highlight w:val="yellow"/>
          <w:lang w:val="uk-UA"/>
        </w:rPr>
        <w:t xml:space="preserve"> обслуговування </w:t>
      </w:r>
      <w:proofErr w:type="gramStart"/>
      <w:r w:rsidRPr="00E0289A">
        <w:rPr>
          <w:rFonts w:ascii="Times New Roman" w:eastAsia="Times New Roman" w:hAnsi="Times New Roman" w:cs="Times New Roman"/>
          <w:sz w:val="28"/>
          <w:szCs w:val="28"/>
          <w:highlight w:val="yellow"/>
          <w:lang w:val="uk-UA"/>
        </w:rPr>
        <w:t>у закладах</w:t>
      </w:r>
      <w:proofErr w:type="gramEnd"/>
      <w:r w:rsidRPr="00E0289A">
        <w:rPr>
          <w:rFonts w:ascii="Times New Roman" w:eastAsia="Times New Roman" w:hAnsi="Times New Roman" w:cs="Times New Roman"/>
          <w:sz w:val="28"/>
          <w:szCs w:val="28"/>
          <w:highlight w:val="yellow"/>
          <w:lang w:val="uk-UA"/>
        </w:rPr>
        <w:t xml:space="preserve"> даного формату</w:t>
      </w:r>
      <w:r w:rsidRPr="00E0289A">
        <w:rPr>
          <w:rFonts w:ascii="Times New Roman" w:eastAsia="Times New Roman" w:hAnsi="Times New Roman" w:cs="Times New Roman"/>
          <w:sz w:val="28"/>
          <w:szCs w:val="28"/>
          <w:highlight w:val="yellow"/>
        </w:rPr>
        <w:t xml:space="preserve">. Тому </w:t>
      </w:r>
      <w:proofErr w:type="spellStart"/>
      <w:r w:rsidRPr="00E0289A">
        <w:rPr>
          <w:rFonts w:ascii="Times New Roman" w:eastAsia="Times New Roman" w:hAnsi="Times New Roman" w:cs="Times New Roman"/>
          <w:sz w:val="28"/>
          <w:szCs w:val="28"/>
          <w:highlight w:val="yellow"/>
        </w:rPr>
        <w:t>дипломна</w:t>
      </w:r>
      <w:proofErr w:type="spellEnd"/>
      <w:r w:rsidRPr="00E0289A">
        <w:rPr>
          <w:rFonts w:ascii="Times New Roman" w:eastAsia="Times New Roman" w:hAnsi="Times New Roman" w:cs="Times New Roman"/>
          <w:sz w:val="28"/>
          <w:szCs w:val="28"/>
          <w:highlight w:val="yellow"/>
        </w:rPr>
        <w:t xml:space="preserve"> робота бакалавра </w:t>
      </w:r>
      <w:proofErr w:type="spellStart"/>
      <w:r w:rsidRPr="00E0289A">
        <w:rPr>
          <w:rFonts w:ascii="Times New Roman" w:eastAsia="Times New Roman" w:hAnsi="Times New Roman" w:cs="Times New Roman"/>
          <w:sz w:val="28"/>
          <w:szCs w:val="28"/>
          <w:highlight w:val="yellow"/>
        </w:rPr>
        <w:t>Катренич</w:t>
      </w:r>
      <w:proofErr w:type="spellEnd"/>
      <w:r w:rsidRPr="00E0289A">
        <w:rPr>
          <w:rFonts w:ascii="Times New Roman" w:eastAsia="Times New Roman" w:hAnsi="Times New Roman" w:cs="Times New Roman"/>
          <w:sz w:val="28"/>
          <w:szCs w:val="28"/>
          <w:highlight w:val="yellow"/>
        </w:rPr>
        <w:t xml:space="preserve"> </w:t>
      </w:r>
      <w:proofErr w:type="spellStart"/>
      <w:r w:rsidRPr="00E0289A">
        <w:rPr>
          <w:rFonts w:ascii="Times New Roman" w:eastAsia="Times New Roman" w:hAnsi="Times New Roman" w:cs="Times New Roman"/>
          <w:sz w:val="28"/>
          <w:szCs w:val="28"/>
          <w:highlight w:val="yellow"/>
        </w:rPr>
        <w:t>Юлії</w:t>
      </w:r>
      <w:proofErr w:type="spellEnd"/>
      <w:r w:rsidRPr="00E0289A">
        <w:rPr>
          <w:rFonts w:ascii="Times New Roman" w:eastAsia="Times New Roman" w:hAnsi="Times New Roman" w:cs="Times New Roman"/>
          <w:sz w:val="28"/>
          <w:szCs w:val="28"/>
          <w:highlight w:val="yellow"/>
        </w:rPr>
        <w:t xml:space="preserve"> є актуальною. </w:t>
      </w:r>
    </w:p>
    <w:p w14:paraId="665AAF56" w14:textId="77777777" w:rsidR="00E0289A" w:rsidRPr="00E0289A" w:rsidRDefault="00E0289A" w:rsidP="00E0289A">
      <w:pPr>
        <w:tabs>
          <w:tab w:val="left" w:pos="5513"/>
        </w:tabs>
        <w:spacing w:after="0" w:line="240" w:lineRule="auto"/>
        <w:ind w:firstLine="709"/>
        <w:jc w:val="both"/>
        <w:rPr>
          <w:rFonts w:ascii="Times New Roman" w:eastAsia="Times New Roman" w:hAnsi="Times New Roman" w:cs="Times New Roman"/>
          <w:sz w:val="28"/>
          <w:szCs w:val="28"/>
          <w:highlight w:val="yellow"/>
        </w:rPr>
      </w:pPr>
      <w:proofErr w:type="spellStart"/>
      <w:r w:rsidRPr="00E0289A">
        <w:rPr>
          <w:rFonts w:ascii="Times New Roman" w:eastAsia="Times New Roman" w:hAnsi="Times New Roman" w:cs="Times New Roman"/>
          <w:sz w:val="28"/>
          <w:szCs w:val="28"/>
          <w:highlight w:val="yellow"/>
        </w:rPr>
        <w:t>Зміст</w:t>
      </w:r>
      <w:proofErr w:type="spellEnd"/>
      <w:r w:rsidRPr="00E0289A">
        <w:rPr>
          <w:rFonts w:ascii="Times New Roman" w:eastAsia="Times New Roman" w:hAnsi="Times New Roman" w:cs="Times New Roman"/>
          <w:sz w:val="28"/>
          <w:szCs w:val="28"/>
          <w:highlight w:val="yellow"/>
        </w:rPr>
        <w:t xml:space="preserve"> </w:t>
      </w:r>
      <w:proofErr w:type="spellStart"/>
      <w:r w:rsidRPr="00E0289A">
        <w:rPr>
          <w:rFonts w:ascii="Times New Roman" w:eastAsia="Times New Roman" w:hAnsi="Times New Roman" w:cs="Times New Roman"/>
          <w:sz w:val="28"/>
          <w:szCs w:val="28"/>
          <w:highlight w:val="yellow"/>
        </w:rPr>
        <w:t>роботи</w:t>
      </w:r>
      <w:proofErr w:type="spellEnd"/>
      <w:r w:rsidRPr="00E0289A">
        <w:rPr>
          <w:rFonts w:ascii="Times New Roman" w:eastAsia="Times New Roman" w:hAnsi="Times New Roman" w:cs="Times New Roman"/>
          <w:sz w:val="28"/>
          <w:szCs w:val="28"/>
          <w:highlight w:val="yellow"/>
        </w:rPr>
        <w:t xml:space="preserve"> </w:t>
      </w:r>
      <w:proofErr w:type="spellStart"/>
      <w:r w:rsidRPr="00E0289A">
        <w:rPr>
          <w:rFonts w:ascii="Times New Roman" w:eastAsia="Times New Roman" w:hAnsi="Times New Roman" w:cs="Times New Roman"/>
          <w:sz w:val="28"/>
          <w:szCs w:val="28"/>
          <w:highlight w:val="yellow"/>
        </w:rPr>
        <w:t>відповідає</w:t>
      </w:r>
      <w:proofErr w:type="spellEnd"/>
      <w:r w:rsidRPr="00E0289A">
        <w:rPr>
          <w:rFonts w:ascii="Times New Roman" w:eastAsia="Times New Roman" w:hAnsi="Times New Roman" w:cs="Times New Roman"/>
          <w:sz w:val="28"/>
          <w:szCs w:val="28"/>
          <w:highlight w:val="yellow"/>
        </w:rPr>
        <w:t xml:space="preserve"> </w:t>
      </w:r>
      <w:proofErr w:type="spellStart"/>
      <w:r w:rsidRPr="00E0289A">
        <w:rPr>
          <w:rFonts w:ascii="Times New Roman" w:eastAsia="Times New Roman" w:hAnsi="Times New Roman" w:cs="Times New Roman"/>
          <w:sz w:val="28"/>
          <w:szCs w:val="28"/>
          <w:highlight w:val="yellow"/>
        </w:rPr>
        <w:t>обраній</w:t>
      </w:r>
      <w:proofErr w:type="spellEnd"/>
      <w:r w:rsidRPr="00E0289A">
        <w:rPr>
          <w:rFonts w:ascii="Times New Roman" w:eastAsia="Times New Roman" w:hAnsi="Times New Roman" w:cs="Times New Roman"/>
          <w:sz w:val="28"/>
          <w:szCs w:val="28"/>
          <w:highlight w:val="yellow"/>
        </w:rPr>
        <w:t xml:space="preserve"> </w:t>
      </w:r>
      <w:proofErr w:type="spellStart"/>
      <w:r w:rsidRPr="00E0289A">
        <w:rPr>
          <w:rFonts w:ascii="Times New Roman" w:eastAsia="Times New Roman" w:hAnsi="Times New Roman" w:cs="Times New Roman"/>
          <w:sz w:val="28"/>
          <w:szCs w:val="28"/>
          <w:highlight w:val="yellow"/>
        </w:rPr>
        <w:t>темі</w:t>
      </w:r>
      <w:proofErr w:type="spellEnd"/>
      <w:r w:rsidRPr="00E0289A">
        <w:rPr>
          <w:rFonts w:ascii="Times New Roman" w:eastAsia="Times New Roman" w:hAnsi="Times New Roman" w:cs="Times New Roman"/>
          <w:sz w:val="28"/>
          <w:szCs w:val="28"/>
          <w:highlight w:val="yellow"/>
        </w:rPr>
        <w:t xml:space="preserve">. Робота </w:t>
      </w:r>
      <w:proofErr w:type="spellStart"/>
      <w:r w:rsidRPr="00E0289A">
        <w:rPr>
          <w:rFonts w:ascii="Times New Roman" w:eastAsia="Times New Roman" w:hAnsi="Times New Roman" w:cs="Times New Roman"/>
          <w:sz w:val="28"/>
          <w:szCs w:val="28"/>
          <w:highlight w:val="yellow"/>
        </w:rPr>
        <w:t>складається</w:t>
      </w:r>
      <w:proofErr w:type="spellEnd"/>
      <w:r w:rsidRPr="00E0289A">
        <w:rPr>
          <w:rFonts w:ascii="Times New Roman" w:eastAsia="Times New Roman" w:hAnsi="Times New Roman" w:cs="Times New Roman"/>
          <w:sz w:val="28"/>
          <w:szCs w:val="28"/>
          <w:highlight w:val="yellow"/>
        </w:rPr>
        <w:t xml:space="preserve"> з </w:t>
      </w:r>
      <w:proofErr w:type="spellStart"/>
      <w:r w:rsidRPr="00E0289A">
        <w:rPr>
          <w:rFonts w:ascii="Times New Roman" w:eastAsia="Times New Roman" w:hAnsi="Times New Roman" w:cs="Times New Roman"/>
          <w:sz w:val="28"/>
          <w:szCs w:val="28"/>
          <w:highlight w:val="yellow"/>
        </w:rPr>
        <w:t>вступу</w:t>
      </w:r>
      <w:proofErr w:type="spellEnd"/>
      <w:r w:rsidRPr="00E0289A">
        <w:rPr>
          <w:rFonts w:ascii="Times New Roman" w:eastAsia="Times New Roman" w:hAnsi="Times New Roman" w:cs="Times New Roman"/>
          <w:sz w:val="28"/>
          <w:szCs w:val="28"/>
          <w:highlight w:val="yellow"/>
        </w:rPr>
        <w:t xml:space="preserve">, </w:t>
      </w:r>
      <w:proofErr w:type="spellStart"/>
      <w:r w:rsidRPr="00E0289A">
        <w:rPr>
          <w:rFonts w:ascii="Times New Roman" w:eastAsia="Times New Roman" w:hAnsi="Times New Roman" w:cs="Times New Roman"/>
          <w:sz w:val="28"/>
          <w:szCs w:val="28"/>
          <w:highlight w:val="yellow"/>
        </w:rPr>
        <w:t>трьох</w:t>
      </w:r>
      <w:proofErr w:type="spellEnd"/>
      <w:r w:rsidRPr="00E0289A">
        <w:rPr>
          <w:rFonts w:ascii="Times New Roman" w:eastAsia="Times New Roman" w:hAnsi="Times New Roman" w:cs="Times New Roman"/>
          <w:sz w:val="28"/>
          <w:szCs w:val="28"/>
          <w:highlight w:val="yellow"/>
        </w:rPr>
        <w:t xml:space="preserve"> </w:t>
      </w:r>
      <w:proofErr w:type="spellStart"/>
      <w:r w:rsidRPr="00E0289A">
        <w:rPr>
          <w:rFonts w:ascii="Times New Roman" w:eastAsia="Times New Roman" w:hAnsi="Times New Roman" w:cs="Times New Roman"/>
          <w:sz w:val="28"/>
          <w:szCs w:val="28"/>
          <w:highlight w:val="yellow"/>
        </w:rPr>
        <w:t>розділів</w:t>
      </w:r>
      <w:proofErr w:type="spellEnd"/>
      <w:r w:rsidRPr="00E0289A">
        <w:rPr>
          <w:rFonts w:ascii="Times New Roman" w:eastAsia="Times New Roman" w:hAnsi="Times New Roman" w:cs="Times New Roman"/>
          <w:sz w:val="28"/>
          <w:szCs w:val="28"/>
          <w:highlight w:val="yellow"/>
        </w:rPr>
        <w:t xml:space="preserve">, </w:t>
      </w:r>
      <w:proofErr w:type="spellStart"/>
      <w:r w:rsidRPr="00E0289A">
        <w:rPr>
          <w:rFonts w:ascii="Times New Roman" w:eastAsia="Times New Roman" w:hAnsi="Times New Roman" w:cs="Times New Roman"/>
          <w:sz w:val="28"/>
          <w:szCs w:val="28"/>
          <w:highlight w:val="yellow"/>
        </w:rPr>
        <w:t>висновків</w:t>
      </w:r>
      <w:proofErr w:type="spellEnd"/>
      <w:r w:rsidRPr="00E0289A">
        <w:rPr>
          <w:rFonts w:ascii="Times New Roman" w:eastAsia="Times New Roman" w:hAnsi="Times New Roman" w:cs="Times New Roman"/>
          <w:sz w:val="28"/>
          <w:szCs w:val="28"/>
          <w:highlight w:val="yellow"/>
        </w:rPr>
        <w:t xml:space="preserve">, списку </w:t>
      </w:r>
      <w:proofErr w:type="spellStart"/>
      <w:r w:rsidRPr="00E0289A">
        <w:rPr>
          <w:rFonts w:ascii="Times New Roman" w:eastAsia="Times New Roman" w:hAnsi="Times New Roman" w:cs="Times New Roman"/>
          <w:sz w:val="28"/>
          <w:szCs w:val="28"/>
          <w:highlight w:val="yellow"/>
        </w:rPr>
        <w:t>використаних</w:t>
      </w:r>
      <w:proofErr w:type="spellEnd"/>
      <w:r w:rsidRPr="00E0289A">
        <w:rPr>
          <w:rFonts w:ascii="Times New Roman" w:eastAsia="Times New Roman" w:hAnsi="Times New Roman" w:cs="Times New Roman"/>
          <w:sz w:val="28"/>
          <w:szCs w:val="28"/>
          <w:highlight w:val="yellow"/>
        </w:rPr>
        <w:t xml:space="preserve"> </w:t>
      </w:r>
      <w:proofErr w:type="spellStart"/>
      <w:r w:rsidRPr="00E0289A">
        <w:rPr>
          <w:rFonts w:ascii="Times New Roman" w:eastAsia="Times New Roman" w:hAnsi="Times New Roman" w:cs="Times New Roman"/>
          <w:sz w:val="28"/>
          <w:szCs w:val="28"/>
          <w:highlight w:val="yellow"/>
        </w:rPr>
        <w:t>джерел</w:t>
      </w:r>
      <w:proofErr w:type="spellEnd"/>
      <w:r w:rsidRPr="00E0289A">
        <w:rPr>
          <w:rFonts w:ascii="Times New Roman" w:eastAsia="Times New Roman" w:hAnsi="Times New Roman" w:cs="Times New Roman"/>
          <w:sz w:val="28"/>
          <w:szCs w:val="28"/>
          <w:highlight w:val="yellow"/>
        </w:rPr>
        <w:t xml:space="preserve"> та </w:t>
      </w:r>
      <w:proofErr w:type="spellStart"/>
      <w:r w:rsidRPr="00E0289A">
        <w:rPr>
          <w:rFonts w:ascii="Times New Roman" w:eastAsia="Times New Roman" w:hAnsi="Times New Roman" w:cs="Times New Roman"/>
          <w:sz w:val="28"/>
          <w:szCs w:val="28"/>
          <w:highlight w:val="yellow"/>
        </w:rPr>
        <w:t>додатків</w:t>
      </w:r>
      <w:proofErr w:type="spellEnd"/>
      <w:r w:rsidRPr="00E0289A">
        <w:rPr>
          <w:rFonts w:ascii="Times New Roman" w:eastAsia="Times New Roman" w:hAnsi="Times New Roman" w:cs="Times New Roman"/>
          <w:sz w:val="28"/>
          <w:szCs w:val="28"/>
          <w:highlight w:val="yellow"/>
        </w:rPr>
        <w:t>.</w:t>
      </w:r>
    </w:p>
    <w:p w14:paraId="400568BC" w14:textId="77777777" w:rsidR="00E0289A" w:rsidRPr="00E0289A" w:rsidRDefault="00E0289A" w:rsidP="00E0289A">
      <w:pPr>
        <w:spacing w:after="0" w:line="240" w:lineRule="auto"/>
        <w:ind w:firstLine="709"/>
        <w:jc w:val="both"/>
        <w:rPr>
          <w:rFonts w:ascii="Times New Roman" w:eastAsia="Times New Roman" w:hAnsi="Times New Roman" w:cs="Times New Roman"/>
          <w:color w:val="000000"/>
          <w:sz w:val="28"/>
          <w:szCs w:val="28"/>
          <w:highlight w:val="yellow"/>
          <w:lang w:val="uk-UA"/>
        </w:rPr>
      </w:pPr>
      <w:r w:rsidRPr="00E0289A">
        <w:rPr>
          <w:rFonts w:ascii="Times New Roman" w:eastAsia="Times New Roman" w:hAnsi="Times New Roman" w:cs="Times New Roman"/>
          <w:sz w:val="28"/>
          <w:szCs w:val="28"/>
          <w:highlight w:val="yellow"/>
          <w:lang w:eastAsia="uk-UA" w:bidi="uk-UA"/>
        </w:rPr>
        <w:t xml:space="preserve">В </w:t>
      </w:r>
      <w:proofErr w:type="spellStart"/>
      <w:r w:rsidRPr="00E0289A">
        <w:rPr>
          <w:rFonts w:ascii="Times New Roman" w:eastAsia="Times New Roman" w:hAnsi="Times New Roman" w:cs="Times New Roman"/>
          <w:sz w:val="28"/>
          <w:szCs w:val="28"/>
          <w:highlight w:val="yellow"/>
          <w:lang w:eastAsia="uk-UA" w:bidi="uk-UA"/>
        </w:rPr>
        <w:t>роботі</w:t>
      </w:r>
      <w:proofErr w:type="spellEnd"/>
      <w:r w:rsidRPr="00E0289A">
        <w:rPr>
          <w:rFonts w:ascii="Times New Roman" w:eastAsia="Times New Roman" w:hAnsi="Times New Roman" w:cs="Times New Roman"/>
          <w:sz w:val="28"/>
          <w:szCs w:val="28"/>
          <w:highlight w:val="yellow"/>
          <w:lang w:eastAsia="uk-UA" w:bidi="uk-UA"/>
        </w:rPr>
        <w:t xml:space="preserve"> показано </w:t>
      </w:r>
      <w:proofErr w:type="spellStart"/>
      <w:r w:rsidRPr="00E0289A">
        <w:rPr>
          <w:rFonts w:ascii="Times New Roman" w:eastAsia="Times New Roman" w:hAnsi="Times New Roman" w:cs="Times New Roman"/>
          <w:sz w:val="28"/>
          <w:szCs w:val="28"/>
          <w:highlight w:val="yellow"/>
          <w:lang w:eastAsia="uk-UA" w:bidi="uk-UA"/>
        </w:rPr>
        <w:t>теоретичні</w:t>
      </w:r>
      <w:proofErr w:type="spellEnd"/>
      <w:r w:rsidRPr="00E0289A">
        <w:rPr>
          <w:rFonts w:ascii="Times New Roman" w:eastAsia="Times New Roman" w:hAnsi="Times New Roman" w:cs="Times New Roman"/>
          <w:sz w:val="28"/>
          <w:szCs w:val="28"/>
          <w:highlight w:val="yellow"/>
          <w:lang w:eastAsia="uk-UA" w:bidi="uk-UA"/>
        </w:rPr>
        <w:t xml:space="preserve"> </w:t>
      </w:r>
      <w:proofErr w:type="spellStart"/>
      <w:r w:rsidRPr="00E0289A">
        <w:rPr>
          <w:rFonts w:ascii="Times New Roman" w:eastAsia="Times New Roman" w:hAnsi="Times New Roman" w:cs="Times New Roman"/>
          <w:sz w:val="28"/>
          <w:szCs w:val="28"/>
          <w:highlight w:val="yellow"/>
          <w:lang w:eastAsia="uk-UA" w:bidi="uk-UA"/>
        </w:rPr>
        <w:t>аспекти</w:t>
      </w:r>
      <w:proofErr w:type="spellEnd"/>
      <w:r w:rsidRPr="00E0289A">
        <w:rPr>
          <w:rFonts w:ascii="Times New Roman" w:eastAsia="Times New Roman" w:hAnsi="Times New Roman" w:cs="Times New Roman"/>
          <w:sz w:val="28"/>
          <w:szCs w:val="28"/>
          <w:highlight w:val="yellow"/>
          <w:lang w:eastAsia="uk-UA" w:bidi="uk-UA"/>
        </w:rPr>
        <w:t xml:space="preserve"> </w:t>
      </w:r>
      <w:proofErr w:type="spellStart"/>
      <w:r w:rsidRPr="00E0289A">
        <w:rPr>
          <w:rFonts w:ascii="Times New Roman" w:eastAsia="Times New Roman" w:hAnsi="Times New Roman" w:cs="Times New Roman"/>
          <w:sz w:val="28"/>
          <w:szCs w:val="28"/>
          <w:highlight w:val="yellow"/>
          <w:lang w:eastAsia="uk-UA" w:bidi="uk-UA"/>
        </w:rPr>
        <w:t>роботи</w:t>
      </w:r>
      <w:proofErr w:type="spellEnd"/>
      <w:r w:rsidRPr="00E0289A">
        <w:rPr>
          <w:rFonts w:ascii="Times New Roman" w:eastAsia="Times New Roman" w:hAnsi="Times New Roman" w:cs="Times New Roman"/>
          <w:sz w:val="28"/>
          <w:szCs w:val="28"/>
          <w:highlight w:val="yellow"/>
          <w:lang w:eastAsia="uk-UA" w:bidi="uk-UA"/>
        </w:rPr>
        <w:t xml:space="preserve"> </w:t>
      </w:r>
      <w:proofErr w:type="spellStart"/>
      <w:r w:rsidRPr="00E0289A">
        <w:rPr>
          <w:rFonts w:ascii="Times New Roman" w:eastAsia="Times New Roman" w:hAnsi="Times New Roman" w:cs="Times New Roman"/>
          <w:sz w:val="28"/>
          <w:szCs w:val="28"/>
          <w:highlight w:val="yellow"/>
          <w:lang w:eastAsia="uk-UA" w:bidi="uk-UA"/>
        </w:rPr>
        <w:t>закладів</w:t>
      </w:r>
      <w:proofErr w:type="spellEnd"/>
      <w:r w:rsidRPr="00E0289A">
        <w:rPr>
          <w:rFonts w:ascii="Times New Roman" w:eastAsia="Times New Roman" w:hAnsi="Times New Roman" w:cs="Times New Roman"/>
          <w:sz w:val="28"/>
          <w:szCs w:val="28"/>
          <w:highlight w:val="yellow"/>
          <w:lang w:eastAsia="uk-UA" w:bidi="uk-UA"/>
        </w:rPr>
        <w:t xml:space="preserve"> </w:t>
      </w:r>
      <w:r w:rsidRPr="00E0289A">
        <w:rPr>
          <w:rFonts w:ascii="Times New Roman" w:eastAsia="Times New Roman" w:hAnsi="Times New Roman" w:cs="Times New Roman"/>
          <w:sz w:val="28"/>
          <w:szCs w:val="28"/>
          <w:highlight w:val="yellow"/>
        </w:rPr>
        <w:t>«</w:t>
      </w:r>
      <w:proofErr w:type="spellStart"/>
      <w:r w:rsidRPr="00E0289A">
        <w:rPr>
          <w:rFonts w:ascii="Times New Roman" w:eastAsia="Times New Roman" w:hAnsi="Times New Roman" w:cs="Times New Roman"/>
          <w:sz w:val="28"/>
          <w:szCs w:val="28"/>
          <w:highlight w:val="yellow"/>
        </w:rPr>
        <w:t>dark</w:t>
      </w:r>
      <w:proofErr w:type="spellEnd"/>
      <w:r w:rsidRPr="00E0289A">
        <w:rPr>
          <w:rFonts w:ascii="Times New Roman" w:eastAsia="Times New Roman" w:hAnsi="Times New Roman" w:cs="Times New Roman"/>
          <w:sz w:val="28"/>
          <w:szCs w:val="28"/>
          <w:highlight w:val="yellow"/>
        </w:rPr>
        <w:t xml:space="preserve"> </w:t>
      </w:r>
      <w:proofErr w:type="spellStart"/>
      <w:r w:rsidRPr="00E0289A">
        <w:rPr>
          <w:rFonts w:ascii="Times New Roman" w:eastAsia="Times New Roman" w:hAnsi="Times New Roman" w:cs="Times New Roman"/>
          <w:sz w:val="28"/>
          <w:szCs w:val="28"/>
          <w:highlight w:val="yellow"/>
        </w:rPr>
        <w:t>kitchen</w:t>
      </w:r>
      <w:proofErr w:type="spellEnd"/>
      <w:r w:rsidRPr="00E0289A">
        <w:rPr>
          <w:rFonts w:ascii="Times New Roman" w:eastAsia="Times New Roman" w:hAnsi="Times New Roman" w:cs="Times New Roman"/>
          <w:sz w:val="28"/>
          <w:szCs w:val="28"/>
          <w:highlight w:val="yellow"/>
        </w:rPr>
        <w:t>»</w:t>
      </w:r>
      <w:r w:rsidRPr="00E0289A">
        <w:rPr>
          <w:rFonts w:ascii="Times New Roman" w:eastAsia="Times New Roman" w:hAnsi="Times New Roman" w:cs="Times New Roman"/>
          <w:sz w:val="28"/>
          <w:szCs w:val="28"/>
          <w:highlight w:val="yellow"/>
          <w:lang w:eastAsia="uk-UA" w:bidi="uk-UA"/>
        </w:rPr>
        <w:t xml:space="preserve">, </w:t>
      </w:r>
      <w:r w:rsidRPr="00E0289A">
        <w:rPr>
          <w:rFonts w:ascii="Times New Roman" w:eastAsia="Times New Roman" w:hAnsi="Times New Roman" w:cs="Times New Roman"/>
          <w:color w:val="000000"/>
          <w:sz w:val="28"/>
          <w:szCs w:val="28"/>
          <w:highlight w:val="yellow"/>
          <w:lang w:val="uk-UA"/>
        </w:rPr>
        <w:t xml:space="preserve">проаналізовано </w:t>
      </w:r>
      <w:r w:rsidRPr="00E0289A">
        <w:rPr>
          <w:rFonts w:ascii="Times New Roman" w:eastAsia="Times New Roman" w:hAnsi="Times New Roman" w:cs="Times New Roman"/>
          <w:bCs/>
          <w:sz w:val="28"/>
          <w:szCs w:val="28"/>
          <w:highlight w:val="yellow"/>
        </w:rPr>
        <w:t>р</w:t>
      </w:r>
      <w:proofErr w:type="spellStart"/>
      <w:r w:rsidRPr="00E0289A">
        <w:rPr>
          <w:rFonts w:ascii="Times New Roman" w:eastAsia="Times New Roman" w:hAnsi="Times New Roman" w:cs="Times New Roman"/>
          <w:bCs/>
          <w:sz w:val="28"/>
          <w:szCs w:val="28"/>
          <w:highlight w:val="yellow"/>
          <w:lang w:val="uk-UA"/>
        </w:rPr>
        <w:t>озвиток</w:t>
      </w:r>
      <w:proofErr w:type="spellEnd"/>
      <w:r w:rsidRPr="00E0289A">
        <w:rPr>
          <w:rFonts w:ascii="Times New Roman" w:eastAsia="Times New Roman" w:hAnsi="Times New Roman" w:cs="Times New Roman"/>
          <w:bCs/>
          <w:sz w:val="28"/>
          <w:szCs w:val="28"/>
          <w:highlight w:val="yellow"/>
          <w:lang w:val="uk-UA"/>
        </w:rPr>
        <w:t xml:space="preserve"> закладів «</w:t>
      </w:r>
      <w:proofErr w:type="spellStart"/>
      <w:r w:rsidRPr="00E0289A">
        <w:rPr>
          <w:rFonts w:ascii="Times New Roman" w:eastAsia="Times New Roman" w:hAnsi="Times New Roman" w:cs="Times New Roman"/>
          <w:bCs/>
          <w:sz w:val="28"/>
          <w:szCs w:val="28"/>
          <w:highlight w:val="yellow"/>
          <w:lang w:val="uk-UA"/>
        </w:rPr>
        <w:t>dark</w:t>
      </w:r>
      <w:proofErr w:type="spellEnd"/>
      <w:r w:rsidRPr="00E0289A">
        <w:rPr>
          <w:rFonts w:ascii="Times New Roman" w:eastAsia="Times New Roman" w:hAnsi="Times New Roman" w:cs="Times New Roman"/>
          <w:bCs/>
          <w:sz w:val="28"/>
          <w:szCs w:val="28"/>
          <w:highlight w:val="yellow"/>
          <w:lang w:val="uk-UA"/>
        </w:rPr>
        <w:t xml:space="preserve"> </w:t>
      </w:r>
      <w:proofErr w:type="spellStart"/>
      <w:r w:rsidRPr="00E0289A">
        <w:rPr>
          <w:rFonts w:ascii="Times New Roman" w:eastAsia="Times New Roman" w:hAnsi="Times New Roman" w:cs="Times New Roman"/>
          <w:bCs/>
          <w:sz w:val="28"/>
          <w:szCs w:val="28"/>
          <w:highlight w:val="yellow"/>
          <w:lang w:val="uk-UA"/>
        </w:rPr>
        <w:t>kitchen</w:t>
      </w:r>
      <w:proofErr w:type="spellEnd"/>
      <w:r w:rsidRPr="00E0289A">
        <w:rPr>
          <w:rFonts w:ascii="Times New Roman" w:eastAsia="Times New Roman" w:hAnsi="Times New Roman" w:cs="Times New Roman"/>
          <w:bCs/>
          <w:sz w:val="28"/>
          <w:szCs w:val="28"/>
          <w:highlight w:val="yellow"/>
          <w:lang w:val="uk-UA"/>
        </w:rPr>
        <w:t xml:space="preserve">» Івано-Франківської </w:t>
      </w:r>
      <w:proofErr w:type="spellStart"/>
      <w:r w:rsidRPr="00E0289A">
        <w:rPr>
          <w:rFonts w:ascii="Times New Roman" w:eastAsia="Times New Roman" w:hAnsi="Times New Roman" w:cs="Times New Roman"/>
          <w:bCs/>
          <w:sz w:val="28"/>
          <w:szCs w:val="28"/>
          <w:highlight w:val="yellow"/>
          <w:lang w:val="uk-UA"/>
        </w:rPr>
        <w:t>облас</w:t>
      </w:r>
      <w:r w:rsidRPr="00E0289A">
        <w:rPr>
          <w:rFonts w:ascii="Times New Roman" w:eastAsia="Times New Roman" w:hAnsi="Times New Roman" w:cs="Times New Roman"/>
          <w:bCs/>
          <w:sz w:val="28"/>
          <w:szCs w:val="28"/>
          <w:highlight w:val="yellow"/>
        </w:rPr>
        <w:t>ті</w:t>
      </w:r>
      <w:proofErr w:type="spellEnd"/>
      <w:r w:rsidRPr="00E0289A">
        <w:rPr>
          <w:rFonts w:ascii="Times New Roman" w:eastAsia="Times New Roman" w:hAnsi="Times New Roman" w:cs="Times New Roman"/>
          <w:color w:val="000000"/>
          <w:sz w:val="28"/>
          <w:szCs w:val="28"/>
          <w:highlight w:val="yellow"/>
          <w:lang w:val="uk-UA"/>
        </w:rPr>
        <w:t xml:space="preserve">, </w:t>
      </w:r>
      <w:proofErr w:type="spellStart"/>
      <w:r w:rsidRPr="00E0289A">
        <w:rPr>
          <w:rFonts w:ascii="Times New Roman" w:eastAsia="Times New Roman" w:hAnsi="Times New Roman" w:cs="Times New Roman"/>
          <w:color w:val="000000"/>
          <w:sz w:val="28"/>
          <w:szCs w:val="28"/>
          <w:highlight w:val="yellow"/>
        </w:rPr>
        <w:t>розроблено</w:t>
      </w:r>
      <w:proofErr w:type="spellEnd"/>
      <w:r w:rsidRPr="00E0289A">
        <w:rPr>
          <w:rFonts w:ascii="Times New Roman" w:eastAsia="Times New Roman" w:hAnsi="Times New Roman" w:cs="Times New Roman"/>
          <w:color w:val="000000"/>
          <w:sz w:val="28"/>
          <w:szCs w:val="28"/>
          <w:highlight w:val="yellow"/>
        </w:rPr>
        <w:t xml:space="preserve"> </w:t>
      </w:r>
      <w:r w:rsidRPr="00E0289A">
        <w:rPr>
          <w:rFonts w:ascii="Times New Roman" w:eastAsia="Times New Roman" w:hAnsi="Times New Roman" w:cs="Times New Roman"/>
          <w:sz w:val="28"/>
          <w:szCs w:val="28"/>
          <w:highlight w:val="yellow"/>
        </w:rPr>
        <w:t>с</w:t>
      </w:r>
      <w:proofErr w:type="spellStart"/>
      <w:r w:rsidRPr="00E0289A">
        <w:rPr>
          <w:rFonts w:ascii="Times New Roman" w:eastAsia="Times New Roman" w:hAnsi="Times New Roman" w:cs="Times New Roman"/>
          <w:sz w:val="28"/>
          <w:szCs w:val="28"/>
          <w:highlight w:val="yellow"/>
          <w:lang w:val="uk-UA"/>
        </w:rPr>
        <w:t>март</w:t>
      </w:r>
      <w:proofErr w:type="spellEnd"/>
      <w:r w:rsidRPr="00E0289A">
        <w:rPr>
          <w:rFonts w:ascii="Times New Roman" w:eastAsia="Times New Roman" w:hAnsi="Times New Roman" w:cs="Times New Roman"/>
          <w:sz w:val="28"/>
          <w:szCs w:val="28"/>
          <w:highlight w:val="yellow"/>
          <w:lang w:val="uk-UA"/>
        </w:rPr>
        <w:t>-модель роботи закладів «</w:t>
      </w:r>
      <w:proofErr w:type="spellStart"/>
      <w:r w:rsidRPr="00E0289A">
        <w:rPr>
          <w:rFonts w:ascii="Times New Roman" w:eastAsia="Times New Roman" w:hAnsi="Times New Roman" w:cs="Times New Roman"/>
          <w:sz w:val="28"/>
          <w:szCs w:val="28"/>
          <w:highlight w:val="yellow"/>
          <w:lang w:val="uk-UA"/>
        </w:rPr>
        <w:t>dark</w:t>
      </w:r>
      <w:proofErr w:type="spellEnd"/>
      <w:r w:rsidRPr="00E0289A">
        <w:rPr>
          <w:rFonts w:ascii="Times New Roman" w:eastAsia="Times New Roman" w:hAnsi="Times New Roman" w:cs="Times New Roman"/>
          <w:sz w:val="28"/>
          <w:szCs w:val="28"/>
          <w:highlight w:val="yellow"/>
          <w:lang w:val="uk-UA"/>
        </w:rPr>
        <w:t xml:space="preserve"> </w:t>
      </w:r>
      <w:proofErr w:type="spellStart"/>
      <w:r w:rsidRPr="00E0289A">
        <w:rPr>
          <w:rFonts w:ascii="Times New Roman" w:eastAsia="Times New Roman" w:hAnsi="Times New Roman" w:cs="Times New Roman"/>
          <w:sz w:val="28"/>
          <w:szCs w:val="28"/>
          <w:highlight w:val="yellow"/>
          <w:lang w:val="uk-UA"/>
        </w:rPr>
        <w:t>kitchen</w:t>
      </w:r>
      <w:proofErr w:type="spellEnd"/>
      <w:r w:rsidRPr="00E0289A">
        <w:rPr>
          <w:rFonts w:ascii="Times New Roman" w:eastAsia="Times New Roman" w:hAnsi="Times New Roman" w:cs="Times New Roman"/>
          <w:sz w:val="28"/>
          <w:szCs w:val="28"/>
          <w:highlight w:val="yellow"/>
          <w:lang w:val="uk-UA"/>
        </w:rPr>
        <w:t>»</w:t>
      </w:r>
      <w:r w:rsidRPr="00E0289A">
        <w:rPr>
          <w:rFonts w:ascii="Times New Roman" w:eastAsia="Times New Roman" w:hAnsi="Times New Roman" w:cs="Times New Roman"/>
          <w:sz w:val="28"/>
          <w:szCs w:val="28"/>
          <w:highlight w:val="yellow"/>
        </w:rPr>
        <w:t xml:space="preserve"> та м</w:t>
      </w:r>
      <w:proofErr w:type="spellStart"/>
      <w:r w:rsidRPr="00E0289A">
        <w:rPr>
          <w:rFonts w:ascii="Times New Roman" w:eastAsia="Times New Roman" w:hAnsi="Times New Roman" w:cs="Times New Roman"/>
          <w:sz w:val="28"/>
          <w:szCs w:val="28"/>
          <w:highlight w:val="yellow"/>
          <w:lang w:val="uk-UA"/>
        </w:rPr>
        <w:t>етоди</w:t>
      </w:r>
      <w:proofErr w:type="spellEnd"/>
      <w:r w:rsidRPr="00E0289A">
        <w:rPr>
          <w:rFonts w:ascii="Times New Roman" w:eastAsia="Times New Roman" w:hAnsi="Times New Roman" w:cs="Times New Roman"/>
          <w:sz w:val="28"/>
          <w:szCs w:val="28"/>
          <w:highlight w:val="yellow"/>
          <w:lang w:val="uk-UA"/>
        </w:rPr>
        <w:t xml:space="preserve"> підвищення продуктивності роботи </w:t>
      </w:r>
      <w:proofErr w:type="gramStart"/>
      <w:r w:rsidRPr="00E0289A">
        <w:rPr>
          <w:rFonts w:ascii="Times New Roman" w:eastAsia="Times New Roman" w:hAnsi="Times New Roman" w:cs="Times New Roman"/>
          <w:sz w:val="28"/>
          <w:szCs w:val="28"/>
          <w:highlight w:val="yellow"/>
          <w:lang w:val="uk-UA"/>
        </w:rPr>
        <w:t>закладів  формату</w:t>
      </w:r>
      <w:proofErr w:type="gramEnd"/>
      <w:r w:rsidRPr="00E0289A">
        <w:rPr>
          <w:rFonts w:ascii="Times New Roman" w:eastAsia="Times New Roman" w:hAnsi="Times New Roman" w:cs="Times New Roman"/>
          <w:sz w:val="28"/>
          <w:szCs w:val="28"/>
          <w:highlight w:val="yellow"/>
          <w:lang w:val="uk-UA"/>
        </w:rPr>
        <w:t xml:space="preserve"> «</w:t>
      </w:r>
      <w:proofErr w:type="spellStart"/>
      <w:r w:rsidRPr="00E0289A">
        <w:rPr>
          <w:rFonts w:ascii="Times New Roman" w:eastAsia="Times New Roman" w:hAnsi="Times New Roman" w:cs="Times New Roman"/>
          <w:sz w:val="28"/>
          <w:szCs w:val="28"/>
          <w:highlight w:val="yellow"/>
          <w:lang w:val="uk-UA"/>
        </w:rPr>
        <w:t>dark</w:t>
      </w:r>
      <w:proofErr w:type="spellEnd"/>
      <w:r w:rsidRPr="00E0289A">
        <w:rPr>
          <w:rFonts w:ascii="Times New Roman" w:eastAsia="Times New Roman" w:hAnsi="Times New Roman" w:cs="Times New Roman"/>
          <w:sz w:val="28"/>
          <w:szCs w:val="28"/>
          <w:highlight w:val="yellow"/>
          <w:lang w:val="uk-UA"/>
        </w:rPr>
        <w:t xml:space="preserve"> </w:t>
      </w:r>
      <w:proofErr w:type="spellStart"/>
      <w:r w:rsidRPr="00E0289A">
        <w:rPr>
          <w:rFonts w:ascii="Times New Roman" w:eastAsia="Times New Roman" w:hAnsi="Times New Roman" w:cs="Times New Roman"/>
          <w:sz w:val="28"/>
          <w:szCs w:val="28"/>
          <w:highlight w:val="yellow"/>
          <w:lang w:val="uk-UA"/>
        </w:rPr>
        <w:t>kitchen</w:t>
      </w:r>
      <w:proofErr w:type="spellEnd"/>
      <w:r w:rsidRPr="00E0289A">
        <w:rPr>
          <w:rFonts w:ascii="Times New Roman" w:eastAsia="Times New Roman" w:hAnsi="Times New Roman" w:cs="Times New Roman"/>
          <w:sz w:val="28"/>
          <w:szCs w:val="28"/>
          <w:highlight w:val="yellow"/>
          <w:lang w:val="uk-UA"/>
        </w:rPr>
        <w:t>»</w:t>
      </w:r>
      <w:r w:rsidRPr="00E0289A">
        <w:rPr>
          <w:rFonts w:ascii="Times New Roman" w:eastAsia="Times New Roman" w:hAnsi="Times New Roman" w:cs="Times New Roman"/>
          <w:color w:val="000000"/>
          <w:sz w:val="28"/>
          <w:szCs w:val="28"/>
          <w:highlight w:val="yellow"/>
          <w:lang w:val="uk-UA"/>
        </w:rPr>
        <w:t>.</w:t>
      </w:r>
    </w:p>
    <w:p w14:paraId="2A8FBCC1" w14:textId="77777777" w:rsidR="00E0289A" w:rsidRPr="00E0289A" w:rsidRDefault="00E0289A" w:rsidP="00E0289A">
      <w:pPr>
        <w:widowControl w:val="0"/>
        <w:shd w:val="clear" w:color="auto" w:fill="FFFFFF"/>
        <w:autoSpaceDE w:val="0"/>
        <w:autoSpaceDN w:val="0"/>
        <w:spacing w:after="0" w:line="240" w:lineRule="auto"/>
        <w:ind w:firstLine="709"/>
        <w:jc w:val="both"/>
        <w:rPr>
          <w:rFonts w:ascii="Times New Roman" w:eastAsia="Times New Roman" w:hAnsi="Times New Roman" w:cs="Times New Roman"/>
          <w:color w:val="000000"/>
          <w:sz w:val="28"/>
          <w:szCs w:val="28"/>
          <w:highlight w:val="yellow"/>
        </w:rPr>
      </w:pPr>
      <w:r w:rsidRPr="00E0289A">
        <w:rPr>
          <w:rFonts w:ascii="Times New Roman" w:eastAsia="Times New Roman" w:hAnsi="Times New Roman" w:cs="Times New Roman"/>
          <w:color w:val="000000"/>
          <w:sz w:val="28"/>
          <w:szCs w:val="28"/>
          <w:highlight w:val="yellow"/>
          <w:lang w:val="uk-UA"/>
        </w:rPr>
        <w:t xml:space="preserve">У ході виконання дипломної роботи бакалавра </w:t>
      </w:r>
      <w:proofErr w:type="spellStart"/>
      <w:r w:rsidRPr="00E0289A">
        <w:rPr>
          <w:rFonts w:ascii="Times New Roman" w:eastAsia="Times New Roman" w:hAnsi="Times New Roman" w:cs="Times New Roman"/>
          <w:color w:val="000000"/>
          <w:sz w:val="28"/>
          <w:szCs w:val="28"/>
          <w:highlight w:val="yellow"/>
          <w:lang w:val="uk-UA"/>
        </w:rPr>
        <w:t>Катренич</w:t>
      </w:r>
      <w:proofErr w:type="spellEnd"/>
      <w:r w:rsidRPr="00E0289A">
        <w:rPr>
          <w:rFonts w:ascii="Times New Roman" w:eastAsia="Times New Roman" w:hAnsi="Times New Roman" w:cs="Times New Roman"/>
          <w:color w:val="000000"/>
          <w:sz w:val="28"/>
          <w:szCs w:val="28"/>
          <w:highlight w:val="yellow"/>
          <w:lang w:val="uk-UA"/>
        </w:rPr>
        <w:t xml:space="preserve"> Юлія проявила ініціативність, самостійність, здатність та вміння застосовувати набуті знання у вирішенні складних завдань. </w:t>
      </w:r>
      <w:r w:rsidRPr="00E0289A">
        <w:rPr>
          <w:rFonts w:ascii="Times New Roman" w:eastAsia="Times New Roman" w:hAnsi="Times New Roman" w:cs="Times New Roman"/>
          <w:color w:val="000000"/>
          <w:sz w:val="28"/>
          <w:szCs w:val="28"/>
          <w:highlight w:val="yellow"/>
        </w:rPr>
        <w:t xml:space="preserve">Студентка </w:t>
      </w:r>
      <w:proofErr w:type="spellStart"/>
      <w:r w:rsidRPr="00E0289A">
        <w:rPr>
          <w:rFonts w:ascii="Times New Roman" w:eastAsia="Times New Roman" w:hAnsi="Times New Roman" w:cs="Times New Roman"/>
          <w:color w:val="000000"/>
          <w:sz w:val="28"/>
          <w:szCs w:val="28"/>
          <w:highlight w:val="yellow"/>
        </w:rPr>
        <w:t>виконала</w:t>
      </w:r>
      <w:proofErr w:type="spellEnd"/>
      <w:r w:rsidRPr="00E0289A">
        <w:rPr>
          <w:rFonts w:ascii="Times New Roman" w:eastAsia="Times New Roman" w:hAnsi="Times New Roman" w:cs="Times New Roman"/>
          <w:color w:val="000000"/>
          <w:sz w:val="28"/>
          <w:szCs w:val="28"/>
          <w:highlight w:val="yellow"/>
        </w:rPr>
        <w:t xml:space="preserve"> </w:t>
      </w:r>
      <w:proofErr w:type="spellStart"/>
      <w:r w:rsidRPr="00E0289A">
        <w:rPr>
          <w:rFonts w:ascii="Times New Roman" w:eastAsia="Times New Roman" w:hAnsi="Times New Roman" w:cs="Times New Roman"/>
          <w:color w:val="000000"/>
          <w:sz w:val="28"/>
          <w:szCs w:val="28"/>
          <w:highlight w:val="yellow"/>
        </w:rPr>
        <w:t>всі</w:t>
      </w:r>
      <w:proofErr w:type="spellEnd"/>
      <w:r w:rsidRPr="00E0289A">
        <w:rPr>
          <w:rFonts w:ascii="Times New Roman" w:eastAsia="Times New Roman" w:hAnsi="Times New Roman" w:cs="Times New Roman"/>
          <w:color w:val="000000"/>
          <w:sz w:val="28"/>
          <w:szCs w:val="28"/>
          <w:highlight w:val="yellow"/>
        </w:rPr>
        <w:t xml:space="preserve"> </w:t>
      </w:r>
      <w:proofErr w:type="spellStart"/>
      <w:r w:rsidRPr="00E0289A">
        <w:rPr>
          <w:rFonts w:ascii="Times New Roman" w:eastAsia="Times New Roman" w:hAnsi="Times New Roman" w:cs="Times New Roman"/>
          <w:color w:val="000000"/>
          <w:sz w:val="28"/>
          <w:szCs w:val="28"/>
          <w:highlight w:val="yellow"/>
        </w:rPr>
        <w:t>поставлені</w:t>
      </w:r>
      <w:proofErr w:type="spellEnd"/>
      <w:r w:rsidRPr="00E0289A">
        <w:rPr>
          <w:rFonts w:ascii="Times New Roman" w:eastAsia="Times New Roman" w:hAnsi="Times New Roman" w:cs="Times New Roman"/>
          <w:color w:val="000000"/>
          <w:sz w:val="28"/>
          <w:szCs w:val="28"/>
          <w:highlight w:val="yellow"/>
        </w:rPr>
        <w:t xml:space="preserve"> </w:t>
      </w:r>
      <w:proofErr w:type="spellStart"/>
      <w:r w:rsidRPr="00E0289A">
        <w:rPr>
          <w:rFonts w:ascii="Times New Roman" w:eastAsia="Times New Roman" w:hAnsi="Times New Roman" w:cs="Times New Roman"/>
          <w:color w:val="000000"/>
          <w:sz w:val="28"/>
          <w:szCs w:val="28"/>
          <w:highlight w:val="yellow"/>
        </w:rPr>
        <w:t>завдання</w:t>
      </w:r>
      <w:proofErr w:type="spellEnd"/>
      <w:r w:rsidRPr="00E0289A">
        <w:rPr>
          <w:rFonts w:ascii="Times New Roman" w:eastAsia="Times New Roman" w:hAnsi="Times New Roman" w:cs="Times New Roman"/>
          <w:color w:val="000000"/>
          <w:sz w:val="28"/>
          <w:szCs w:val="28"/>
          <w:highlight w:val="yellow"/>
        </w:rPr>
        <w:t>.</w:t>
      </w:r>
    </w:p>
    <w:p w14:paraId="67490463" w14:textId="77777777" w:rsidR="00E0289A" w:rsidRPr="00E0289A" w:rsidRDefault="00E0289A" w:rsidP="00E0289A">
      <w:pPr>
        <w:widowControl w:val="0"/>
        <w:shd w:val="clear" w:color="auto" w:fill="FFFFFF"/>
        <w:autoSpaceDE w:val="0"/>
        <w:autoSpaceDN w:val="0"/>
        <w:spacing w:after="0" w:line="240" w:lineRule="auto"/>
        <w:ind w:firstLine="709"/>
        <w:jc w:val="both"/>
        <w:rPr>
          <w:rFonts w:ascii="Times New Roman" w:eastAsia="Times New Roman" w:hAnsi="Times New Roman" w:cs="Times New Roman"/>
          <w:color w:val="000000"/>
          <w:highlight w:val="yellow"/>
          <w:u w:val="single"/>
        </w:rPr>
      </w:pPr>
      <w:proofErr w:type="spellStart"/>
      <w:r w:rsidRPr="00E0289A">
        <w:rPr>
          <w:rFonts w:ascii="Times New Roman" w:eastAsia="Times New Roman" w:hAnsi="Times New Roman" w:cs="Times New Roman"/>
          <w:color w:val="000000"/>
          <w:sz w:val="28"/>
          <w:szCs w:val="28"/>
          <w:highlight w:val="yellow"/>
        </w:rPr>
        <w:t>Дипломна</w:t>
      </w:r>
      <w:proofErr w:type="spellEnd"/>
      <w:r w:rsidRPr="00E0289A">
        <w:rPr>
          <w:rFonts w:ascii="Times New Roman" w:eastAsia="Times New Roman" w:hAnsi="Times New Roman" w:cs="Times New Roman"/>
          <w:color w:val="000000"/>
          <w:sz w:val="28"/>
          <w:szCs w:val="28"/>
          <w:highlight w:val="yellow"/>
        </w:rPr>
        <w:t xml:space="preserve"> робота бакалавра </w:t>
      </w:r>
      <w:proofErr w:type="spellStart"/>
      <w:r w:rsidRPr="00E0289A">
        <w:rPr>
          <w:rFonts w:ascii="Times New Roman" w:eastAsia="Times New Roman" w:hAnsi="Times New Roman" w:cs="Times New Roman"/>
          <w:color w:val="000000"/>
          <w:sz w:val="28"/>
          <w:szCs w:val="28"/>
          <w:highlight w:val="yellow"/>
        </w:rPr>
        <w:t>виконана</w:t>
      </w:r>
      <w:proofErr w:type="spellEnd"/>
      <w:r w:rsidRPr="00E0289A">
        <w:rPr>
          <w:rFonts w:ascii="Times New Roman" w:eastAsia="Times New Roman" w:hAnsi="Times New Roman" w:cs="Times New Roman"/>
          <w:color w:val="000000"/>
          <w:sz w:val="28"/>
          <w:szCs w:val="28"/>
          <w:highlight w:val="yellow"/>
        </w:rPr>
        <w:t xml:space="preserve"> у </w:t>
      </w:r>
      <w:proofErr w:type="spellStart"/>
      <w:r w:rsidRPr="00E0289A">
        <w:rPr>
          <w:rFonts w:ascii="Times New Roman" w:eastAsia="Times New Roman" w:hAnsi="Times New Roman" w:cs="Times New Roman"/>
          <w:color w:val="000000"/>
          <w:sz w:val="28"/>
          <w:szCs w:val="28"/>
          <w:highlight w:val="yellow"/>
        </w:rPr>
        <w:t>повному</w:t>
      </w:r>
      <w:proofErr w:type="spellEnd"/>
      <w:r w:rsidRPr="00E0289A">
        <w:rPr>
          <w:rFonts w:ascii="Times New Roman" w:eastAsia="Times New Roman" w:hAnsi="Times New Roman" w:cs="Times New Roman"/>
          <w:color w:val="000000"/>
          <w:sz w:val="28"/>
          <w:szCs w:val="28"/>
          <w:highlight w:val="yellow"/>
        </w:rPr>
        <w:t xml:space="preserve"> </w:t>
      </w:r>
      <w:proofErr w:type="spellStart"/>
      <w:r w:rsidRPr="00E0289A">
        <w:rPr>
          <w:rFonts w:ascii="Times New Roman" w:eastAsia="Times New Roman" w:hAnsi="Times New Roman" w:cs="Times New Roman"/>
          <w:color w:val="000000"/>
          <w:sz w:val="28"/>
          <w:szCs w:val="28"/>
          <w:highlight w:val="yellow"/>
        </w:rPr>
        <w:t>обсязі</w:t>
      </w:r>
      <w:proofErr w:type="spellEnd"/>
      <w:r w:rsidRPr="00E0289A">
        <w:rPr>
          <w:rFonts w:ascii="Times New Roman" w:eastAsia="Times New Roman" w:hAnsi="Times New Roman" w:cs="Times New Roman"/>
          <w:color w:val="000000"/>
          <w:sz w:val="28"/>
          <w:szCs w:val="28"/>
          <w:highlight w:val="yellow"/>
        </w:rPr>
        <w:t xml:space="preserve">. </w:t>
      </w:r>
      <w:proofErr w:type="spellStart"/>
      <w:r w:rsidRPr="00E0289A">
        <w:rPr>
          <w:rFonts w:ascii="Times New Roman" w:eastAsia="Times New Roman" w:hAnsi="Times New Roman" w:cs="Times New Roman"/>
          <w:color w:val="000000"/>
          <w:sz w:val="28"/>
          <w:szCs w:val="28"/>
          <w:highlight w:val="yellow"/>
        </w:rPr>
        <w:t>Також</w:t>
      </w:r>
      <w:proofErr w:type="spellEnd"/>
      <w:r w:rsidRPr="00E0289A">
        <w:rPr>
          <w:rFonts w:ascii="Times New Roman" w:eastAsia="Times New Roman" w:hAnsi="Times New Roman" w:cs="Times New Roman"/>
          <w:color w:val="000000"/>
          <w:sz w:val="28"/>
          <w:szCs w:val="28"/>
          <w:highlight w:val="yellow"/>
        </w:rPr>
        <w:t xml:space="preserve"> робота </w:t>
      </w:r>
      <w:proofErr w:type="spellStart"/>
      <w:r w:rsidRPr="00E0289A">
        <w:rPr>
          <w:rFonts w:ascii="Times New Roman" w:eastAsia="Times New Roman" w:hAnsi="Times New Roman" w:cs="Times New Roman"/>
          <w:color w:val="000000"/>
          <w:sz w:val="28"/>
          <w:szCs w:val="28"/>
          <w:highlight w:val="yellow"/>
        </w:rPr>
        <w:t>має</w:t>
      </w:r>
      <w:proofErr w:type="spellEnd"/>
      <w:r w:rsidRPr="00E0289A">
        <w:rPr>
          <w:rFonts w:ascii="Times New Roman" w:eastAsia="Times New Roman" w:hAnsi="Times New Roman" w:cs="Times New Roman"/>
          <w:color w:val="000000"/>
          <w:sz w:val="28"/>
          <w:szCs w:val="28"/>
          <w:highlight w:val="yellow"/>
        </w:rPr>
        <w:t xml:space="preserve"> </w:t>
      </w:r>
      <w:proofErr w:type="spellStart"/>
      <w:r w:rsidRPr="00E0289A">
        <w:rPr>
          <w:rFonts w:ascii="Times New Roman" w:eastAsia="Times New Roman" w:hAnsi="Times New Roman" w:cs="Times New Roman"/>
          <w:color w:val="000000"/>
          <w:sz w:val="28"/>
          <w:szCs w:val="28"/>
          <w:highlight w:val="yellow"/>
        </w:rPr>
        <w:t>практичне</w:t>
      </w:r>
      <w:proofErr w:type="spellEnd"/>
      <w:r w:rsidRPr="00E0289A">
        <w:rPr>
          <w:rFonts w:ascii="Times New Roman" w:eastAsia="Times New Roman" w:hAnsi="Times New Roman" w:cs="Times New Roman"/>
          <w:color w:val="000000"/>
          <w:sz w:val="28"/>
          <w:szCs w:val="28"/>
          <w:highlight w:val="yellow"/>
        </w:rPr>
        <w:t xml:space="preserve"> </w:t>
      </w:r>
      <w:proofErr w:type="spellStart"/>
      <w:r w:rsidRPr="00E0289A">
        <w:rPr>
          <w:rFonts w:ascii="Times New Roman" w:eastAsia="Times New Roman" w:hAnsi="Times New Roman" w:cs="Times New Roman"/>
          <w:color w:val="000000"/>
          <w:sz w:val="28"/>
          <w:szCs w:val="28"/>
          <w:highlight w:val="yellow"/>
        </w:rPr>
        <w:t>значення</w:t>
      </w:r>
      <w:proofErr w:type="spellEnd"/>
      <w:r w:rsidRPr="00E0289A">
        <w:rPr>
          <w:rFonts w:ascii="Times New Roman" w:eastAsia="Times New Roman" w:hAnsi="Times New Roman" w:cs="Times New Roman"/>
          <w:color w:val="000000"/>
          <w:sz w:val="28"/>
          <w:szCs w:val="28"/>
          <w:highlight w:val="yellow"/>
        </w:rPr>
        <w:t>.</w:t>
      </w:r>
    </w:p>
    <w:p w14:paraId="773A46B8" w14:textId="77777777" w:rsidR="00E0289A" w:rsidRPr="00E0289A" w:rsidRDefault="00E0289A" w:rsidP="00E0289A">
      <w:pPr>
        <w:widowControl w:val="0"/>
        <w:shd w:val="clear" w:color="auto" w:fill="FFFFFF"/>
        <w:autoSpaceDE w:val="0"/>
        <w:autoSpaceDN w:val="0"/>
        <w:spacing w:after="0" w:line="240" w:lineRule="auto"/>
        <w:ind w:firstLine="709"/>
        <w:jc w:val="both"/>
        <w:rPr>
          <w:rFonts w:ascii="Times New Roman" w:eastAsia="Times New Roman" w:hAnsi="Times New Roman" w:cs="Times New Roman"/>
          <w:b/>
          <w:bCs/>
          <w:sz w:val="28"/>
          <w:szCs w:val="28"/>
          <w:highlight w:val="yellow"/>
          <w:lang w:val="uk-UA"/>
        </w:rPr>
      </w:pPr>
      <w:r w:rsidRPr="00E0289A">
        <w:rPr>
          <w:rFonts w:ascii="Times New Roman" w:eastAsia="Times New Roman" w:hAnsi="Times New Roman" w:cs="Times New Roman"/>
          <w:b/>
          <w:bCs/>
          <w:sz w:val="28"/>
          <w:szCs w:val="28"/>
          <w:highlight w:val="yellow"/>
          <w:lang w:val="uk-UA"/>
        </w:rPr>
        <w:t>Загальна оцінка дипломної роботи</w:t>
      </w:r>
      <w:r w:rsidRPr="00E0289A">
        <w:rPr>
          <w:rFonts w:ascii="Times New Roman" w:eastAsia="Times New Roman" w:hAnsi="Times New Roman" w:cs="Times New Roman"/>
          <w:b/>
          <w:bCs/>
          <w:sz w:val="28"/>
          <w:szCs w:val="28"/>
          <w:highlight w:val="yellow"/>
        </w:rPr>
        <w:t xml:space="preserve"> бакалавра</w:t>
      </w:r>
      <w:r w:rsidRPr="00E0289A">
        <w:rPr>
          <w:rFonts w:ascii="Times New Roman" w:eastAsia="Times New Roman" w:hAnsi="Times New Roman" w:cs="Times New Roman"/>
          <w:b/>
          <w:bCs/>
          <w:sz w:val="28"/>
          <w:szCs w:val="28"/>
          <w:highlight w:val="yellow"/>
          <w:lang w:val="uk-UA"/>
        </w:rPr>
        <w:t xml:space="preserve"> та висновки щодо рекомендації до захисту в ЕК. </w:t>
      </w:r>
    </w:p>
    <w:p w14:paraId="11B7EB3F" w14:textId="77777777" w:rsidR="00E0289A" w:rsidRPr="00E0289A" w:rsidRDefault="00E0289A" w:rsidP="00E0289A">
      <w:pPr>
        <w:autoSpaceDE w:val="0"/>
        <w:autoSpaceDN w:val="0"/>
        <w:adjustRightInd w:val="0"/>
        <w:spacing w:after="0" w:line="240" w:lineRule="auto"/>
        <w:ind w:firstLine="709"/>
        <w:jc w:val="both"/>
        <w:rPr>
          <w:rFonts w:ascii="Times New Roman" w:eastAsia="Calibri" w:hAnsi="Times New Roman" w:cs="Times New Roman"/>
          <w:color w:val="000000"/>
          <w:sz w:val="28"/>
          <w:szCs w:val="28"/>
          <w:highlight w:val="yellow"/>
          <w:lang w:val="uk-UA"/>
        </w:rPr>
      </w:pPr>
      <w:r w:rsidRPr="00E0289A">
        <w:rPr>
          <w:rFonts w:ascii="Times New Roman" w:eastAsia="Calibri" w:hAnsi="Times New Roman" w:cs="Times New Roman"/>
          <w:color w:val="000000"/>
          <w:sz w:val="28"/>
          <w:szCs w:val="28"/>
          <w:highlight w:val="yellow"/>
          <w:lang w:val="uk-UA"/>
        </w:rPr>
        <w:t xml:space="preserve">Робота виконана на достатньому науковому, професійному та методичному рівні і її можна </w:t>
      </w:r>
      <w:proofErr w:type="spellStart"/>
      <w:r w:rsidRPr="00E0289A">
        <w:rPr>
          <w:rFonts w:ascii="Times New Roman" w:eastAsia="Calibri" w:hAnsi="Times New Roman" w:cs="Times New Roman"/>
          <w:color w:val="000000"/>
          <w:sz w:val="28"/>
          <w:szCs w:val="28"/>
          <w:highlight w:val="yellow"/>
        </w:rPr>
        <w:t>рекомендувати</w:t>
      </w:r>
      <w:proofErr w:type="spellEnd"/>
      <w:r w:rsidRPr="00E0289A">
        <w:rPr>
          <w:rFonts w:ascii="Times New Roman" w:eastAsia="Calibri" w:hAnsi="Times New Roman" w:cs="Times New Roman"/>
          <w:color w:val="000000"/>
          <w:sz w:val="28"/>
          <w:szCs w:val="28"/>
          <w:highlight w:val="yellow"/>
        </w:rPr>
        <w:t xml:space="preserve"> до </w:t>
      </w:r>
      <w:proofErr w:type="spellStart"/>
      <w:r w:rsidRPr="00E0289A">
        <w:rPr>
          <w:rFonts w:ascii="Times New Roman" w:eastAsia="Calibri" w:hAnsi="Times New Roman" w:cs="Times New Roman"/>
          <w:color w:val="000000"/>
          <w:sz w:val="28"/>
          <w:szCs w:val="28"/>
          <w:highlight w:val="yellow"/>
        </w:rPr>
        <w:t>захисту</w:t>
      </w:r>
      <w:proofErr w:type="spellEnd"/>
      <w:r w:rsidRPr="00E0289A">
        <w:rPr>
          <w:rFonts w:ascii="Times New Roman" w:eastAsia="Calibri" w:hAnsi="Times New Roman" w:cs="Times New Roman"/>
          <w:color w:val="000000"/>
          <w:sz w:val="28"/>
          <w:szCs w:val="28"/>
          <w:highlight w:val="yellow"/>
        </w:rPr>
        <w:t xml:space="preserve"> в ЕК</w:t>
      </w:r>
      <w:r w:rsidRPr="00E0289A">
        <w:rPr>
          <w:rFonts w:ascii="Times New Roman" w:eastAsia="Calibri" w:hAnsi="Times New Roman" w:cs="Times New Roman"/>
          <w:color w:val="000000"/>
          <w:sz w:val="28"/>
          <w:szCs w:val="28"/>
          <w:highlight w:val="yellow"/>
          <w:lang w:val="uk-UA"/>
        </w:rPr>
        <w:t>.</w:t>
      </w:r>
    </w:p>
    <w:p w14:paraId="57C880AA" w14:textId="77777777" w:rsidR="00E0289A" w:rsidRPr="00E0289A" w:rsidRDefault="00E0289A" w:rsidP="00E0289A">
      <w:pPr>
        <w:autoSpaceDE w:val="0"/>
        <w:autoSpaceDN w:val="0"/>
        <w:adjustRightInd w:val="0"/>
        <w:spacing w:after="0" w:line="240" w:lineRule="auto"/>
        <w:jc w:val="both"/>
        <w:rPr>
          <w:rFonts w:ascii="Times New Roman" w:eastAsia="Calibri" w:hAnsi="Times New Roman" w:cs="Times New Roman"/>
          <w:color w:val="000000"/>
          <w:sz w:val="28"/>
          <w:szCs w:val="28"/>
          <w:highlight w:val="yellow"/>
          <w:lang w:val="uk-UA"/>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6"/>
        <w:gridCol w:w="3067"/>
        <w:gridCol w:w="3146"/>
      </w:tblGrid>
      <w:tr w:rsidR="00E0289A" w:rsidRPr="00E0289A" w14:paraId="2B1F5AB4" w14:textId="77777777" w:rsidTr="009363D5">
        <w:tc>
          <w:tcPr>
            <w:tcW w:w="3285" w:type="dxa"/>
          </w:tcPr>
          <w:p w14:paraId="41FCDD1D" w14:textId="77777777" w:rsidR="00E0289A" w:rsidRPr="00E0289A" w:rsidRDefault="00E0289A" w:rsidP="009363D5">
            <w:pPr>
              <w:adjustRightInd w:val="0"/>
              <w:jc w:val="both"/>
              <w:rPr>
                <w:rFonts w:ascii="Times New Roman" w:eastAsia="Calibri" w:hAnsi="Times New Roman" w:cs="Times New Roman"/>
                <w:b/>
                <w:color w:val="000000"/>
                <w:sz w:val="28"/>
                <w:szCs w:val="28"/>
                <w:highlight w:val="yellow"/>
                <w:lang w:val="uk-UA"/>
              </w:rPr>
            </w:pPr>
          </w:p>
          <w:p w14:paraId="1CBB75D5" w14:textId="77777777" w:rsidR="00E0289A" w:rsidRPr="00E0289A" w:rsidRDefault="00E0289A" w:rsidP="009363D5">
            <w:pPr>
              <w:adjustRightInd w:val="0"/>
              <w:jc w:val="both"/>
              <w:rPr>
                <w:rFonts w:ascii="Times New Roman" w:eastAsia="Calibri" w:hAnsi="Times New Roman" w:cs="Times New Roman"/>
                <w:b/>
                <w:color w:val="000000"/>
                <w:sz w:val="28"/>
                <w:szCs w:val="28"/>
                <w:highlight w:val="yellow"/>
                <w:lang w:val="uk-UA"/>
              </w:rPr>
            </w:pPr>
          </w:p>
          <w:p w14:paraId="5EA42D1E" w14:textId="77777777" w:rsidR="00E0289A" w:rsidRPr="00E0289A" w:rsidRDefault="00E0289A" w:rsidP="009363D5">
            <w:pPr>
              <w:adjustRightInd w:val="0"/>
              <w:jc w:val="both"/>
              <w:rPr>
                <w:rFonts w:ascii="Times New Roman" w:eastAsia="Calibri" w:hAnsi="Times New Roman" w:cs="Times New Roman"/>
                <w:b/>
                <w:color w:val="000000"/>
                <w:sz w:val="28"/>
                <w:szCs w:val="28"/>
                <w:highlight w:val="yellow"/>
                <w:lang w:val="uk-UA"/>
              </w:rPr>
            </w:pPr>
            <w:r w:rsidRPr="00E0289A">
              <w:rPr>
                <w:rFonts w:ascii="Times New Roman" w:eastAsia="Calibri" w:hAnsi="Times New Roman" w:cs="Times New Roman"/>
                <w:b/>
                <w:color w:val="000000"/>
                <w:sz w:val="28"/>
                <w:szCs w:val="28"/>
                <w:highlight w:val="yellow"/>
                <w:lang w:val="uk-UA"/>
              </w:rPr>
              <w:t>Науковий керівник,</w:t>
            </w:r>
          </w:p>
          <w:p w14:paraId="5B63AF57" w14:textId="77777777" w:rsidR="00E0289A" w:rsidRPr="00E0289A" w:rsidRDefault="00E0289A" w:rsidP="009363D5">
            <w:pPr>
              <w:adjustRightInd w:val="0"/>
              <w:jc w:val="both"/>
              <w:rPr>
                <w:rFonts w:ascii="Times New Roman" w:eastAsia="Calibri" w:hAnsi="Times New Roman" w:cs="Times New Roman"/>
                <w:color w:val="000000"/>
                <w:sz w:val="28"/>
                <w:szCs w:val="28"/>
                <w:highlight w:val="yellow"/>
                <w:lang w:val="uk-UA"/>
              </w:rPr>
            </w:pPr>
            <w:proofErr w:type="spellStart"/>
            <w:r w:rsidRPr="00E0289A">
              <w:rPr>
                <w:rFonts w:ascii="Times New Roman" w:eastAsia="Calibri" w:hAnsi="Times New Roman" w:cs="Times New Roman"/>
                <w:b/>
                <w:color w:val="000000"/>
                <w:sz w:val="28"/>
                <w:szCs w:val="28"/>
                <w:highlight w:val="yellow"/>
                <w:lang w:val="uk-UA"/>
              </w:rPr>
              <w:t>к.е.н</w:t>
            </w:r>
            <w:proofErr w:type="spellEnd"/>
            <w:r w:rsidRPr="00E0289A">
              <w:rPr>
                <w:rFonts w:ascii="Times New Roman" w:eastAsia="Calibri" w:hAnsi="Times New Roman" w:cs="Times New Roman"/>
                <w:b/>
                <w:color w:val="000000"/>
                <w:sz w:val="28"/>
                <w:szCs w:val="28"/>
                <w:highlight w:val="yellow"/>
                <w:lang w:val="uk-UA"/>
              </w:rPr>
              <w:t>., доц.</w:t>
            </w:r>
          </w:p>
        </w:tc>
        <w:tc>
          <w:tcPr>
            <w:tcW w:w="3285" w:type="dxa"/>
          </w:tcPr>
          <w:p w14:paraId="1A4A7579" w14:textId="77777777" w:rsidR="00E0289A" w:rsidRPr="00E0289A" w:rsidRDefault="00E0289A" w:rsidP="009363D5">
            <w:pPr>
              <w:adjustRightInd w:val="0"/>
              <w:jc w:val="center"/>
              <w:rPr>
                <w:rFonts w:ascii="Times New Roman" w:eastAsia="Calibri" w:hAnsi="Times New Roman" w:cs="Times New Roman"/>
                <w:color w:val="000000"/>
                <w:sz w:val="24"/>
                <w:szCs w:val="24"/>
                <w:highlight w:val="yellow"/>
                <w:lang w:val="uk-UA"/>
              </w:rPr>
            </w:pPr>
          </w:p>
          <w:p w14:paraId="358966C5" w14:textId="77777777" w:rsidR="00E0289A" w:rsidRPr="00E0289A" w:rsidRDefault="00E0289A" w:rsidP="009363D5">
            <w:pPr>
              <w:adjustRightInd w:val="0"/>
              <w:jc w:val="center"/>
              <w:rPr>
                <w:rFonts w:ascii="Times New Roman" w:eastAsia="Calibri" w:hAnsi="Times New Roman" w:cs="Times New Roman"/>
                <w:color w:val="000000"/>
                <w:sz w:val="24"/>
                <w:szCs w:val="24"/>
                <w:highlight w:val="yellow"/>
                <w:lang w:val="uk-UA"/>
              </w:rPr>
            </w:pPr>
          </w:p>
          <w:p w14:paraId="733855CD" w14:textId="77777777" w:rsidR="00E0289A" w:rsidRPr="00E0289A" w:rsidRDefault="00E0289A" w:rsidP="009363D5">
            <w:pPr>
              <w:adjustRightInd w:val="0"/>
              <w:jc w:val="center"/>
              <w:rPr>
                <w:rFonts w:ascii="Times New Roman" w:eastAsia="Calibri" w:hAnsi="Times New Roman" w:cs="Times New Roman"/>
                <w:color w:val="000000"/>
                <w:sz w:val="28"/>
                <w:szCs w:val="28"/>
                <w:highlight w:val="yellow"/>
                <w:lang w:val="uk-UA"/>
              </w:rPr>
            </w:pPr>
          </w:p>
        </w:tc>
        <w:tc>
          <w:tcPr>
            <w:tcW w:w="3285" w:type="dxa"/>
          </w:tcPr>
          <w:p w14:paraId="53408931" w14:textId="77777777" w:rsidR="00E0289A" w:rsidRPr="00E0289A" w:rsidRDefault="00E0289A" w:rsidP="009363D5">
            <w:pPr>
              <w:adjustRightInd w:val="0"/>
              <w:jc w:val="both"/>
              <w:rPr>
                <w:rFonts w:ascii="Times New Roman" w:eastAsia="Calibri" w:hAnsi="Times New Roman" w:cs="Times New Roman"/>
                <w:b/>
                <w:color w:val="000000"/>
                <w:sz w:val="28"/>
                <w:szCs w:val="28"/>
                <w:highlight w:val="yellow"/>
                <w:lang w:val="uk-UA"/>
              </w:rPr>
            </w:pPr>
          </w:p>
          <w:p w14:paraId="6DDBF00B" w14:textId="77777777" w:rsidR="00E0289A" w:rsidRPr="00E0289A" w:rsidRDefault="00E0289A" w:rsidP="009363D5">
            <w:pPr>
              <w:adjustRightInd w:val="0"/>
              <w:jc w:val="both"/>
              <w:rPr>
                <w:rFonts w:ascii="Times New Roman" w:eastAsia="Calibri" w:hAnsi="Times New Roman" w:cs="Times New Roman"/>
                <w:b/>
                <w:color w:val="000000"/>
                <w:sz w:val="28"/>
                <w:szCs w:val="28"/>
                <w:highlight w:val="yellow"/>
                <w:lang w:val="uk-UA"/>
              </w:rPr>
            </w:pPr>
          </w:p>
          <w:p w14:paraId="2994CEA2" w14:textId="77777777" w:rsidR="00E0289A" w:rsidRPr="00E0289A" w:rsidRDefault="00E0289A" w:rsidP="009363D5">
            <w:pPr>
              <w:adjustRightInd w:val="0"/>
              <w:jc w:val="both"/>
              <w:rPr>
                <w:rFonts w:ascii="Times New Roman" w:eastAsia="Calibri" w:hAnsi="Times New Roman" w:cs="Times New Roman"/>
                <w:b/>
                <w:color w:val="000000"/>
                <w:sz w:val="28"/>
                <w:szCs w:val="28"/>
                <w:highlight w:val="yellow"/>
                <w:lang w:val="uk-UA"/>
              </w:rPr>
            </w:pPr>
          </w:p>
          <w:p w14:paraId="4CC7E169" w14:textId="77777777" w:rsidR="00E0289A" w:rsidRPr="00E0289A" w:rsidRDefault="00E0289A" w:rsidP="009363D5">
            <w:pPr>
              <w:adjustRightInd w:val="0"/>
              <w:jc w:val="both"/>
              <w:rPr>
                <w:rFonts w:ascii="Times New Roman" w:eastAsia="Calibri" w:hAnsi="Times New Roman" w:cs="Times New Roman"/>
                <w:color w:val="000000"/>
                <w:sz w:val="28"/>
                <w:szCs w:val="28"/>
                <w:highlight w:val="yellow"/>
                <w:lang w:val="uk-UA"/>
              </w:rPr>
            </w:pPr>
            <w:proofErr w:type="spellStart"/>
            <w:r w:rsidRPr="00E0289A">
              <w:rPr>
                <w:rFonts w:ascii="Times New Roman" w:eastAsia="Calibri" w:hAnsi="Times New Roman" w:cs="Times New Roman"/>
                <w:b/>
                <w:color w:val="000000"/>
                <w:sz w:val="28"/>
                <w:szCs w:val="28"/>
                <w:highlight w:val="yellow"/>
                <w:lang w:val="uk-UA"/>
              </w:rPr>
              <w:t>Мендела</w:t>
            </w:r>
            <w:proofErr w:type="spellEnd"/>
            <w:r w:rsidRPr="00E0289A">
              <w:rPr>
                <w:rFonts w:ascii="Times New Roman" w:eastAsia="Calibri" w:hAnsi="Times New Roman" w:cs="Times New Roman"/>
                <w:b/>
                <w:color w:val="000000"/>
                <w:sz w:val="28"/>
                <w:szCs w:val="28"/>
                <w:highlight w:val="yellow"/>
                <w:lang w:val="uk-UA"/>
              </w:rPr>
              <w:t xml:space="preserve"> І.Я.</w:t>
            </w:r>
          </w:p>
        </w:tc>
      </w:tr>
    </w:tbl>
    <w:p w14:paraId="6CE771E5" w14:textId="77777777" w:rsidR="00E0289A" w:rsidRPr="00E0289A" w:rsidRDefault="00E0289A" w:rsidP="00E0289A">
      <w:pPr>
        <w:widowControl w:val="0"/>
        <w:autoSpaceDE w:val="0"/>
        <w:autoSpaceDN w:val="0"/>
        <w:spacing w:after="0" w:line="240" w:lineRule="auto"/>
        <w:rPr>
          <w:rFonts w:ascii="Times New Roman" w:eastAsia="Times New Roman" w:hAnsi="Times New Roman" w:cs="Times New Roman"/>
          <w:lang w:val="uk-UA"/>
        </w:rPr>
      </w:pPr>
      <w:r w:rsidRPr="00E0289A">
        <w:rPr>
          <w:rFonts w:ascii="Times New Roman" w:eastAsia="Times New Roman" w:hAnsi="Times New Roman" w:cs="Times New Roman"/>
          <w:sz w:val="28"/>
          <w:szCs w:val="28"/>
          <w:highlight w:val="yellow"/>
        </w:rPr>
        <w:t>07</w:t>
      </w:r>
      <w:r w:rsidRPr="00E0289A">
        <w:rPr>
          <w:rFonts w:ascii="Times New Roman" w:eastAsia="Times New Roman" w:hAnsi="Times New Roman" w:cs="Times New Roman"/>
          <w:sz w:val="28"/>
          <w:szCs w:val="28"/>
          <w:highlight w:val="yellow"/>
          <w:lang w:val="uk-UA"/>
        </w:rPr>
        <w:t>.05.202</w:t>
      </w:r>
      <w:r w:rsidRPr="00E0289A">
        <w:rPr>
          <w:rFonts w:ascii="Times New Roman" w:eastAsia="Times New Roman" w:hAnsi="Times New Roman" w:cs="Times New Roman"/>
          <w:sz w:val="28"/>
          <w:szCs w:val="28"/>
          <w:highlight w:val="yellow"/>
        </w:rPr>
        <w:t>2</w:t>
      </w:r>
      <w:r w:rsidRPr="00E0289A">
        <w:rPr>
          <w:rFonts w:ascii="Times New Roman" w:eastAsia="Times New Roman" w:hAnsi="Times New Roman" w:cs="Times New Roman"/>
          <w:sz w:val="28"/>
          <w:szCs w:val="28"/>
          <w:highlight w:val="yellow"/>
          <w:lang w:val="uk-UA"/>
        </w:rPr>
        <w:t xml:space="preserve"> р.</w:t>
      </w:r>
    </w:p>
    <w:p w14:paraId="06095B7A" w14:textId="77777777" w:rsidR="00E0289A" w:rsidRPr="00E0289A" w:rsidRDefault="00E0289A" w:rsidP="00E0289A">
      <w:pPr>
        <w:autoSpaceDE w:val="0"/>
        <w:autoSpaceDN w:val="0"/>
        <w:adjustRightInd w:val="0"/>
        <w:spacing w:after="0" w:line="240" w:lineRule="auto"/>
        <w:jc w:val="both"/>
        <w:rPr>
          <w:rFonts w:ascii="Times New Roman" w:eastAsia="Calibri" w:hAnsi="Times New Roman" w:cs="Times New Roman"/>
          <w:color w:val="000000"/>
          <w:sz w:val="24"/>
          <w:szCs w:val="24"/>
          <w:lang w:val="uk-UA"/>
        </w:rPr>
      </w:pPr>
    </w:p>
    <w:p w14:paraId="3006FF69" w14:textId="77777777" w:rsidR="00E0289A" w:rsidRPr="00E0289A" w:rsidRDefault="00E0289A" w:rsidP="00E0289A">
      <w:pPr>
        <w:widowControl w:val="0"/>
        <w:autoSpaceDE w:val="0"/>
        <w:autoSpaceDN w:val="0"/>
        <w:spacing w:after="0" w:line="240" w:lineRule="auto"/>
        <w:rPr>
          <w:rFonts w:ascii="Times New Roman" w:eastAsia="Times New Roman" w:hAnsi="Times New Roman" w:cs="Times New Roman"/>
          <w:sz w:val="28"/>
          <w:lang w:val="uk-UA"/>
        </w:rPr>
        <w:sectPr w:rsidR="00E0289A" w:rsidRPr="00E0289A" w:rsidSect="00DB16AD">
          <w:headerReference w:type="default" r:id="rId61"/>
          <w:pgSz w:w="11920" w:h="16840"/>
          <w:pgMar w:top="1134" w:right="850" w:bottom="1134" w:left="1701" w:header="683" w:footer="0" w:gutter="0"/>
          <w:cols w:space="720"/>
          <w:titlePg/>
          <w:docGrid w:linePitch="299"/>
        </w:sectPr>
      </w:pPr>
    </w:p>
    <w:p w14:paraId="17811971" w14:textId="77777777" w:rsidR="00E0289A" w:rsidRPr="00E0289A" w:rsidRDefault="00E0289A" w:rsidP="00E0289A">
      <w:pPr>
        <w:widowControl w:val="0"/>
        <w:autoSpaceDE w:val="0"/>
        <w:autoSpaceDN w:val="0"/>
        <w:spacing w:before="10" w:after="0" w:line="240" w:lineRule="auto"/>
        <w:rPr>
          <w:rFonts w:ascii="Times New Roman" w:eastAsia="Times New Roman" w:hAnsi="Times New Roman" w:cs="Times New Roman"/>
          <w:b/>
          <w:sz w:val="12"/>
          <w:szCs w:val="28"/>
          <w:lang w:val="uk-UA"/>
        </w:rPr>
      </w:pPr>
    </w:p>
    <w:p w14:paraId="479432C4" w14:textId="77777777" w:rsidR="00E0289A" w:rsidRPr="00E0289A" w:rsidRDefault="00E0289A" w:rsidP="00E0289A">
      <w:pPr>
        <w:widowControl w:val="0"/>
        <w:autoSpaceDE w:val="0"/>
        <w:autoSpaceDN w:val="0"/>
        <w:spacing w:after="0" w:line="240" w:lineRule="auto"/>
        <w:jc w:val="center"/>
        <w:rPr>
          <w:rFonts w:ascii="Times New Roman" w:eastAsia="Times New Roman" w:hAnsi="Times New Roman" w:cs="Times New Roman"/>
          <w:b/>
          <w:sz w:val="28"/>
          <w:szCs w:val="28"/>
          <w:highlight w:val="yellow"/>
          <w:lang w:val="uk-UA"/>
        </w:rPr>
      </w:pPr>
      <w:r w:rsidRPr="00E0289A">
        <w:rPr>
          <w:rFonts w:ascii="Times New Roman" w:eastAsia="Times New Roman" w:hAnsi="Times New Roman" w:cs="Times New Roman"/>
          <w:b/>
          <w:sz w:val="28"/>
          <w:szCs w:val="28"/>
          <w:highlight w:val="yellow"/>
          <w:lang w:val="uk-UA"/>
        </w:rPr>
        <w:t>РЕЦЕНЗІЯ</w:t>
      </w:r>
    </w:p>
    <w:p w14:paraId="1B6C5329" w14:textId="77777777" w:rsidR="00E0289A" w:rsidRPr="00E0289A" w:rsidRDefault="00E0289A" w:rsidP="00E0289A">
      <w:pPr>
        <w:widowControl w:val="0"/>
        <w:autoSpaceDE w:val="0"/>
        <w:autoSpaceDN w:val="0"/>
        <w:spacing w:after="0" w:line="240" w:lineRule="auto"/>
        <w:jc w:val="center"/>
        <w:rPr>
          <w:rFonts w:ascii="Times New Roman" w:eastAsia="Times New Roman" w:hAnsi="Times New Roman" w:cs="Times New Roman"/>
          <w:b/>
          <w:sz w:val="28"/>
          <w:szCs w:val="28"/>
          <w:highlight w:val="yellow"/>
          <w:lang w:val="uk-UA"/>
        </w:rPr>
      </w:pPr>
      <w:r w:rsidRPr="00E0289A">
        <w:rPr>
          <w:rFonts w:ascii="Times New Roman" w:eastAsia="Times New Roman" w:hAnsi="Times New Roman" w:cs="Times New Roman"/>
          <w:b/>
          <w:sz w:val="28"/>
          <w:szCs w:val="28"/>
          <w:highlight w:val="yellow"/>
          <w:lang w:val="uk-UA"/>
        </w:rPr>
        <w:t>на дипломну роботу бакалавра</w:t>
      </w:r>
    </w:p>
    <w:p w14:paraId="25BF0A16" w14:textId="77777777" w:rsidR="00E0289A" w:rsidRPr="00E0289A" w:rsidRDefault="00E0289A" w:rsidP="00E0289A">
      <w:pPr>
        <w:widowControl w:val="0"/>
        <w:autoSpaceDE w:val="0"/>
        <w:autoSpaceDN w:val="0"/>
        <w:spacing w:after="0" w:line="240" w:lineRule="auto"/>
        <w:jc w:val="center"/>
        <w:rPr>
          <w:rFonts w:ascii="Times New Roman" w:eastAsia="Times New Roman" w:hAnsi="Times New Roman" w:cs="Times New Roman"/>
          <w:b/>
          <w:sz w:val="28"/>
          <w:szCs w:val="28"/>
          <w:highlight w:val="yellow"/>
          <w:lang w:val="uk-UA"/>
        </w:rPr>
      </w:pPr>
      <w:r w:rsidRPr="00E0289A">
        <w:rPr>
          <w:rFonts w:ascii="Times New Roman" w:eastAsia="Times New Roman" w:hAnsi="Times New Roman" w:cs="Times New Roman"/>
          <w:b/>
          <w:sz w:val="28"/>
          <w:szCs w:val="28"/>
          <w:highlight w:val="yellow"/>
          <w:lang w:val="uk-UA"/>
        </w:rPr>
        <w:t>студента групи ГРС-41 Мотрі Миколи</w:t>
      </w:r>
    </w:p>
    <w:p w14:paraId="2CF2BEB1" w14:textId="77777777" w:rsidR="00E0289A" w:rsidRPr="00E0289A" w:rsidRDefault="00E0289A" w:rsidP="00E0289A">
      <w:pPr>
        <w:widowControl w:val="0"/>
        <w:autoSpaceDE w:val="0"/>
        <w:autoSpaceDN w:val="0"/>
        <w:spacing w:after="0" w:line="240" w:lineRule="auto"/>
        <w:jc w:val="center"/>
        <w:rPr>
          <w:rFonts w:ascii="Times New Roman" w:eastAsia="Times New Roman" w:hAnsi="Times New Roman" w:cs="Times New Roman"/>
          <w:b/>
          <w:sz w:val="28"/>
          <w:szCs w:val="28"/>
          <w:highlight w:val="yellow"/>
          <w:lang w:val="uk-UA"/>
        </w:rPr>
      </w:pPr>
      <w:r w:rsidRPr="00E0289A">
        <w:rPr>
          <w:rFonts w:ascii="Times New Roman" w:eastAsia="Times New Roman" w:hAnsi="Times New Roman" w:cs="Times New Roman"/>
          <w:b/>
          <w:sz w:val="28"/>
          <w:szCs w:val="28"/>
          <w:highlight w:val="yellow"/>
          <w:lang w:val="uk-UA"/>
        </w:rPr>
        <w:t>на тему:</w:t>
      </w:r>
      <w:r w:rsidRPr="00E0289A">
        <w:rPr>
          <w:rFonts w:ascii="Times New Roman" w:eastAsia="Times New Roman" w:hAnsi="Times New Roman" w:cs="Times New Roman"/>
          <w:b/>
          <w:sz w:val="28"/>
          <w:szCs w:val="28"/>
          <w:highlight w:val="yellow"/>
          <w:lang w:val="uk-UA"/>
        </w:rPr>
        <w:br/>
        <w:t>«Система дієтичного харчування в Україні»</w:t>
      </w:r>
    </w:p>
    <w:p w14:paraId="778A57D3" w14:textId="77777777" w:rsidR="00E0289A" w:rsidRPr="00E0289A" w:rsidRDefault="00E0289A" w:rsidP="00E0289A">
      <w:pPr>
        <w:widowControl w:val="0"/>
        <w:autoSpaceDE w:val="0"/>
        <w:autoSpaceDN w:val="0"/>
        <w:spacing w:after="0" w:line="360" w:lineRule="auto"/>
        <w:jc w:val="both"/>
        <w:rPr>
          <w:rFonts w:ascii="Times New Roman" w:eastAsia="Times New Roman" w:hAnsi="Times New Roman" w:cs="Times New Roman"/>
          <w:b/>
          <w:sz w:val="28"/>
          <w:szCs w:val="28"/>
          <w:highlight w:val="yellow"/>
          <w:lang w:val="uk-UA"/>
        </w:rPr>
      </w:pPr>
    </w:p>
    <w:p w14:paraId="11583D74" w14:textId="77777777" w:rsidR="00E0289A" w:rsidRPr="00E0289A" w:rsidRDefault="00E0289A" w:rsidP="00E0289A">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val="uk-UA"/>
        </w:rPr>
      </w:pPr>
      <w:r w:rsidRPr="00E0289A">
        <w:rPr>
          <w:rFonts w:ascii="Times New Roman" w:eastAsia="Times New Roman" w:hAnsi="Times New Roman" w:cs="Times New Roman"/>
          <w:sz w:val="28"/>
          <w:szCs w:val="28"/>
          <w:highlight w:val="yellow"/>
          <w:lang w:val="uk-UA"/>
        </w:rPr>
        <w:t>Робота складається зі вступу, де викладено актуальність теми, мета та завдання роботи, об’єкт, предмет, трьох розділів, висновків, списку використаних джерел. Список використаних джерел містить 41 найменування.</w:t>
      </w:r>
    </w:p>
    <w:p w14:paraId="013A521A" w14:textId="77777777" w:rsidR="00E0289A" w:rsidRPr="00E0289A" w:rsidRDefault="00E0289A" w:rsidP="00E0289A">
      <w:pPr>
        <w:widowControl w:val="0"/>
        <w:tabs>
          <w:tab w:val="left" w:pos="5513"/>
        </w:tabs>
        <w:autoSpaceDE w:val="0"/>
        <w:autoSpaceDN w:val="0"/>
        <w:spacing w:after="0" w:line="240" w:lineRule="auto"/>
        <w:ind w:firstLine="709"/>
        <w:jc w:val="both"/>
        <w:rPr>
          <w:rFonts w:ascii="Times New Roman" w:eastAsia="Times New Roman" w:hAnsi="Times New Roman" w:cs="Times New Roman"/>
          <w:sz w:val="28"/>
          <w:szCs w:val="28"/>
          <w:highlight w:val="yellow"/>
          <w:lang w:val="uk-UA"/>
        </w:rPr>
      </w:pPr>
      <w:r w:rsidRPr="00E0289A">
        <w:rPr>
          <w:rFonts w:ascii="Times New Roman" w:eastAsia="Times New Roman" w:hAnsi="Times New Roman" w:cs="Times New Roman"/>
          <w:sz w:val="28"/>
          <w:szCs w:val="28"/>
          <w:highlight w:val="yellow"/>
          <w:lang w:val="uk-UA"/>
        </w:rPr>
        <w:t xml:space="preserve">Мета дипломної роботи бакалавра </w:t>
      </w:r>
      <w:r w:rsidRPr="00E0289A">
        <w:rPr>
          <w:rFonts w:ascii="Times New Roman" w:eastAsia="Times New Roman" w:hAnsi="Times New Roman" w:cs="Times New Roman"/>
          <w:color w:val="000000"/>
          <w:sz w:val="28"/>
          <w:szCs w:val="28"/>
          <w:highlight w:val="yellow"/>
          <w:lang w:val="uk-UA"/>
        </w:rPr>
        <w:t>полягала у вивченні особливостей дієтичного харчування, виокремленні його проблем та шляхів вдосконалення, яка в процесі написання роботи було досягнута</w:t>
      </w:r>
      <w:r w:rsidRPr="00E0289A">
        <w:rPr>
          <w:rFonts w:ascii="Times New Roman" w:eastAsia="Times New Roman" w:hAnsi="Times New Roman" w:cs="Times New Roman"/>
          <w:sz w:val="28"/>
          <w:szCs w:val="28"/>
          <w:highlight w:val="yellow"/>
          <w:lang w:val="uk-UA"/>
        </w:rPr>
        <w:t xml:space="preserve">. </w:t>
      </w:r>
    </w:p>
    <w:p w14:paraId="356C6372" w14:textId="77777777" w:rsidR="00E0289A" w:rsidRPr="00E0289A" w:rsidRDefault="00E0289A" w:rsidP="00E0289A">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val="uk-UA"/>
        </w:rPr>
      </w:pPr>
      <w:r w:rsidRPr="00E0289A">
        <w:rPr>
          <w:rFonts w:ascii="Times New Roman" w:eastAsia="Times New Roman" w:hAnsi="Times New Roman" w:cs="Times New Roman"/>
          <w:sz w:val="28"/>
          <w:szCs w:val="28"/>
          <w:highlight w:val="yellow"/>
          <w:lang w:val="uk-UA"/>
        </w:rPr>
        <w:t xml:space="preserve">В першому розділі досліджувалися теоретичні основи організації дієтичного харчування, зокрема принципи, види та </w:t>
      </w:r>
      <w:r w:rsidRPr="00E0289A">
        <w:rPr>
          <w:rFonts w:ascii="Times New Roman" w:eastAsia="Times New Roman" w:hAnsi="Times New Roman" w:cs="Times New Roman"/>
          <w:color w:val="000000"/>
          <w:sz w:val="28"/>
          <w:szCs w:val="28"/>
          <w:highlight w:val="yellow"/>
          <w:lang w:val="uk-UA"/>
        </w:rPr>
        <w:t>його складові характеристики</w:t>
      </w:r>
      <w:r w:rsidRPr="00E0289A">
        <w:rPr>
          <w:rFonts w:ascii="Times New Roman" w:eastAsia="Times New Roman" w:hAnsi="Times New Roman" w:cs="Times New Roman"/>
          <w:sz w:val="28"/>
          <w:szCs w:val="28"/>
          <w:highlight w:val="yellow"/>
          <w:lang w:val="uk-UA"/>
        </w:rPr>
        <w:t xml:space="preserve">. Розглянуто </w:t>
      </w:r>
      <w:r w:rsidRPr="00E0289A">
        <w:rPr>
          <w:rFonts w:ascii="Times New Roman" w:eastAsia="Times New Roman" w:hAnsi="Times New Roman" w:cs="Times New Roman"/>
          <w:color w:val="000000"/>
          <w:sz w:val="28"/>
          <w:szCs w:val="28"/>
          <w:highlight w:val="yellow"/>
          <w:lang w:val="uk-UA"/>
        </w:rPr>
        <w:t>особливості організації дієтичного харчування в Україні.</w:t>
      </w:r>
    </w:p>
    <w:p w14:paraId="1A2FE881" w14:textId="77777777" w:rsidR="00E0289A" w:rsidRPr="00E0289A" w:rsidRDefault="00E0289A" w:rsidP="00E0289A">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val="uk-UA"/>
        </w:rPr>
      </w:pPr>
      <w:r w:rsidRPr="00E0289A">
        <w:rPr>
          <w:rFonts w:ascii="Times New Roman" w:eastAsia="Times New Roman" w:hAnsi="Times New Roman" w:cs="Times New Roman"/>
          <w:color w:val="000000"/>
          <w:sz w:val="28"/>
          <w:szCs w:val="28"/>
          <w:highlight w:val="yellow"/>
          <w:lang w:val="uk-UA"/>
        </w:rPr>
        <w:t>В другому розділі роботи досліджено дієтичні раціони та столи в Україні.</w:t>
      </w:r>
    </w:p>
    <w:p w14:paraId="3AF764DF" w14:textId="77777777" w:rsidR="00E0289A" w:rsidRPr="00E0289A" w:rsidRDefault="00E0289A" w:rsidP="00E0289A">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val="uk-UA"/>
        </w:rPr>
      </w:pPr>
      <w:r w:rsidRPr="00E0289A">
        <w:rPr>
          <w:rFonts w:ascii="Times New Roman" w:eastAsia="Times New Roman" w:hAnsi="Times New Roman" w:cs="Times New Roman"/>
          <w:color w:val="000000"/>
          <w:sz w:val="28"/>
          <w:szCs w:val="28"/>
          <w:highlight w:val="yellow"/>
          <w:lang w:val="uk-UA"/>
        </w:rPr>
        <w:t xml:space="preserve">В третьому розділі наведено проблеми та шляхи удосконалення системи дієтичного харчування в Україні. Наведено практику використання дієтичного харчування в санаторно-курортних закладах України та показано перспективи використання системи дієтичного харчування на курортах. </w:t>
      </w:r>
    </w:p>
    <w:p w14:paraId="3FE587D8" w14:textId="77777777" w:rsidR="00E0289A" w:rsidRPr="00E0289A" w:rsidRDefault="00E0289A" w:rsidP="00E0289A">
      <w:pPr>
        <w:autoSpaceDE w:val="0"/>
        <w:autoSpaceDN w:val="0"/>
        <w:adjustRightInd w:val="0"/>
        <w:spacing w:after="0" w:line="240" w:lineRule="auto"/>
        <w:ind w:firstLine="709"/>
        <w:jc w:val="both"/>
        <w:rPr>
          <w:rFonts w:ascii="Times New Roman" w:eastAsia="Calibri" w:hAnsi="Times New Roman" w:cs="Times New Roman"/>
          <w:color w:val="000000"/>
          <w:sz w:val="28"/>
          <w:szCs w:val="28"/>
          <w:highlight w:val="yellow"/>
          <w:lang w:val="uk-UA"/>
        </w:rPr>
      </w:pPr>
      <w:r w:rsidRPr="00E0289A">
        <w:rPr>
          <w:rFonts w:ascii="Times New Roman" w:eastAsia="Calibri" w:hAnsi="Times New Roman" w:cs="Times New Roman"/>
          <w:color w:val="000000"/>
          <w:sz w:val="28"/>
          <w:szCs w:val="28"/>
          <w:highlight w:val="yellow"/>
          <w:lang w:val="uk-UA" w:eastAsia="ru-RU"/>
        </w:rPr>
        <w:t xml:space="preserve">Позитивним моментом в роботі є те, що студент здійснив </w:t>
      </w:r>
      <w:r w:rsidRPr="00E0289A">
        <w:rPr>
          <w:rFonts w:ascii="Times New Roman" w:eastAsia="Calibri" w:hAnsi="Times New Roman" w:cs="Times New Roman"/>
          <w:color w:val="000000"/>
          <w:sz w:val="28"/>
          <w:szCs w:val="28"/>
          <w:highlight w:val="yellow"/>
          <w:lang w:val="uk-UA"/>
        </w:rPr>
        <w:t xml:space="preserve">перелік різноманітних  дієт: вегетаріанської, президентської, середземноморської, розвантажувальної, а також харчування для йогів та по групах крові. </w:t>
      </w:r>
    </w:p>
    <w:p w14:paraId="63993239" w14:textId="77777777" w:rsidR="00E0289A" w:rsidRPr="00E0289A" w:rsidRDefault="00E0289A" w:rsidP="00E0289A">
      <w:pPr>
        <w:autoSpaceDE w:val="0"/>
        <w:autoSpaceDN w:val="0"/>
        <w:adjustRightInd w:val="0"/>
        <w:spacing w:after="0" w:line="240" w:lineRule="auto"/>
        <w:ind w:firstLine="709"/>
        <w:jc w:val="both"/>
        <w:rPr>
          <w:rFonts w:ascii="Times New Roman" w:eastAsia="Calibri" w:hAnsi="Times New Roman" w:cs="Times New Roman"/>
          <w:color w:val="000000"/>
          <w:sz w:val="28"/>
          <w:szCs w:val="28"/>
          <w:highlight w:val="yellow"/>
        </w:rPr>
      </w:pPr>
      <w:proofErr w:type="spellStart"/>
      <w:r w:rsidRPr="00E0289A">
        <w:rPr>
          <w:rFonts w:ascii="Times New Roman" w:eastAsia="Calibri" w:hAnsi="Times New Roman" w:cs="Times New Roman"/>
          <w:color w:val="000000"/>
          <w:sz w:val="28"/>
          <w:szCs w:val="28"/>
          <w:highlight w:val="yellow"/>
        </w:rPr>
        <w:t>Питання</w:t>
      </w:r>
      <w:proofErr w:type="spellEnd"/>
      <w:r w:rsidRPr="00E0289A">
        <w:rPr>
          <w:rFonts w:ascii="Times New Roman" w:eastAsia="Calibri" w:hAnsi="Times New Roman" w:cs="Times New Roman"/>
          <w:color w:val="000000"/>
          <w:sz w:val="28"/>
          <w:szCs w:val="28"/>
          <w:highlight w:val="yellow"/>
        </w:rPr>
        <w:t xml:space="preserve"> </w:t>
      </w:r>
      <w:proofErr w:type="spellStart"/>
      <w:r w:rsidRPr="00E0289A">
        <w:rPr>
          <w:rFonts w:ascii="Times New Roman" w:eastAsia="Calibri" w:hAnsi="Times New Roman" w:cs="Times New Roman"/>
          <w:color w:val="000000"/>
          <w:sz w:val="28"/>
          <w:szCs w:val="28"/>
          <w:highlight w:val="yellow"/>
        </w:rPr>
        <w:t>залишаються</w:t>
      </w:r>
      <w:proofErr w:type="spellEnd"/>
      <w:r w:rsidRPr="00E0289A">
        <w:rPr>
          <w:rFonts w:ascii="Times New Roman" w:eastAsia="Calibri" w:hAnsi="Times New Roman" w:cs="Times New Roman"/>
          <w:color w:val="000000"/>
          <w:sz w:val="28"/>
          <w:szCs w:val="28"/>
          <w:highlight w:val="yellow"/>
        </w:rPr>
        <w:t xml:space="preserve"> до </w:t>
      </w:r>
      <w:proofErr w:type="spellStart"/>
      <w:r w:rsidRPr="00E0289A">
        <w:rPr>
          <w:rFonts w:ascii="Times New Roman" w:eastAsia="Calibri" w:hAnsi="Times New Roman" w:cs="Times New Roman"/>
          <w:color w:val="000000"/>
          <w:sz w:val="28"/>
          <w:szCs w:val="28"/>
          <w:highlight w:val="yellow"/>
        </w:rPr>
        <w:t>видів</w:t>
      </w:r>
      <w:proofErr w:type="spellEnd"/>
      <w:r w:rsidRPr="00E0289A">
        <w:rPr>
          <w:rFonts w:ascii="Times New Roman" w:eastAsia="Calibri" w:hAnsi="Times New Roman" w:cs="Times New Roman"/>
          <w:color w:val="000000"/>
          <w:sz w:val="28"/>
          <w:szCs w:val="28"/>
          <w:highlight w:val="yellow"/>
        </w:rPr>
        <w:t xml:space="preserve"> </w:t>
      </w:r>
      <w:proofErr w:type="spellStart"/>
      <w:r w:rsidRPr="00E0289A">
        <w:rPr>
          <w:rFonts w:ascii="Times New Roman" w:eastAsia="Calibri" w:hAnsi="Times New Roman" w:cs="Times New Roman"/>
          <w:color w:val="000000"/>
          <w:sz w:val="28"/>
          <w:szCs w:val="28"/>
          <w:highlight w:val="yellow"/>
        </w:rPr>
        <w:t>харчування</w:t>
      </w:r>
      <w:proofErr w:type="spellEnd"/>
      <w:r w:rsidRPr="00E0289A">
        <w:rPr>
          <w:rFonts w:ascii="Times New Roman" w:eastAsia="Calibri" w:hAnsi="Times New Roman" w:cs="Times New Roman"/>
          <w:color w:val="000000"/>
          <w:sz w:val="28"/>
          <w:szCs w:val="28"/>
          <w:highlight w:val="yellow"/>
        </w:rPr>
        <w:t xml:space="preserve"> в </w:t>
      </w:r>
      <w:proofErr w:type="spellStart"/>
      <w:r w:rsidRPr="00E0289A">
        <w:rPr>
          <w:rFonts w:ascii="Times New Roman" w:eastAsia="Calibri" w:hAnsi="Times New Roman" w:cs="Times New Roman"/>
          <w:color w:val="000000"/>
          <w:sz w:val="28"/>
          <w:szCs w:val="28"/>
          <w:highlight w:val="yellow"/>
        </w:rPr>
        <w:t>готелях</w:t>
      </w:r>
      <w:proofErr w:type="spellEnd"/>
      <w:r w:rsidRPr="00E0289A">
        <w:rPr>
          <w:rFonts w:ascii="Times New Roman" w:eastAsia="Calibri" w:hAnsi="Times New Roman" w:cs="Times New Roman"/>
          <w:color w:val="000000"/>
          <w:sz w:val="28"/>
          <w:szCs w:val="28"/>
          <w:highlight w:val="yellow"/>
        </w:rPr>
        <w:t xml:space="preserve">, </w:t>
      </w:r>
      <w:proofErr w:type="spellStart"/>
      <w:r w:rsidRPr="00E0289A">
        <w:rPr>
          <w:rFonts w:ascii="Times New Roman" w:eastAsia="Calibri" w:hAnsi="Times New Roman" w:cs="Times New Roman"/>
          <w:color w:val="000000"/>
          <w:sz w:val="28"/>
          <w:szCs w:val="28"/>
          <w:highlight w:val="yellow"/>
        </w:rPr>
        <w:t>зокрема</w:t>
      </w:r>
      <w:proofErr w:type="spellEnd"/>
      <w:r w:rsidRPr="00E0289A">
        <w:rPr>
          <w:rFonts w:ascii="Times New Roman" w:eastAsia="Calibri" w:hAnsi="Times New Roman" w:cs="Times New Roman"/>
          <w:color w:val="000000"/>
          <w:sz w:val="28"/>
          <w:szCs w:val="28"/>
          <w:highlight w:val="yellow"/>
        </w:rPr>
        <w:t xml:space="preserve"> </w:t>
      </w:r>
      <w:proofErr w:type="spellStart"/>
      <w:r w:rsidRPr="00E0289A">
        <w:rPr>
          <w:rFonts w:ascii="Times New Roman" w:eastAsia="Calibri" w:hAnsi="Times New Roman" w:cs="Times New Roman"/>
          <w:color w:val="000000"/>
          <w:sz w:val="28"/>
          <w:szCs w:val="28"/>
          <w:highlight w:val="yellow"/>
        </w:rPr>
        <w:t>їх</w:t>
      </w:r>
      <w:proofErr w:type="spellEnd"/>
      <w:r w:rsidRPr="00E0289A">
        <w:rPr>
          <w:rFonts w:ascii="Times New Roman" w:eastAsia="Calibri" w:hAnsi="Times New Roman" w:cs="Times New Roman"/>
          <w:color w:val="000000"/>
          <w:sz w:val="28"/>
          <w:szCs w:val="28"/>
          <w:highlight w:val="yellow"/>
        </w:rPr>
        <w:t xml:space="preserve"> </w:t>
      </w:r>
      <w:proofErr w:type="spellStart"/>
      <w:r w:rsidRPr="00E0289A">
        <w:rPr>
          <w:rFonts w:ascii="Times New Roman" w:eastAsia="Calibri" w:hAnsi="Times New Roman" w:cs="Times New Roman"/>
          <w:color w:val="000000"/>
          <w:sz w:val="28"/>
          <w:szCs w:val="28"/>
          <w:highlight w:val="yellow"/>
        </w:rPr>
        <w:t>відношення</w:t>
      </w:r>
      <w:proofErr w:type="spellEnd"/>
      <w:r w:rsidRPr="00E0289A">
        <w:rPr>
          <w:rFonts w:ascii="Times New Roman" w:eastAsia="Calibri" w:hAnsi="Times New Roman" w:cs="Times New Roman"/>
          <w:color w:val="000000"/>
          <w:sz w:val="28"/>
          <w:szCs w:val="28"/>
          <w:highlight w:val="yellow"/>
        </w:rPr>
        <w:t xml:space="preserve"> до </w:t>
      </w:r>
      <w:proofErr w:type="spellStart"/>
      <w:r w:rsidRPr="00E0289A">
        <w:rPr>
          <w:rFonts w:ascii="Times New Roman" w:eastAsia="Calibri" w:hAnsi="Times New Roman" w:cs="Times New Roman"/>
          <w:color w:val="000000"/>
          <w:sz w:val="28"/>
          <w:szCs w:val="28"/>
          <w:highlight w:val="yellow"/>
        </w:rPr>
        <w:t>дієтичного</w:t>
      </w:r>
      <w:proofErr w:type="spellEnd"/>
      <w:r w:rsidRPr="00E0289A">
        <w:rPr>
          <w:rFonts w:ascii="Times New Roman" w:eastAsia="Calibri" w:hAnsi="Times New Roman" w:cs="Times New Roman"/>
          <w:color w:val="000000"/>
          <w:sz w:val="28"/>
          <w:szCs w:val="28"/>
          <w:highlight w:val="yellow"/>
        </w:rPr>
        <w:t xml:space="preserve"> </w:t>
      </w:r>
      <w:proofErr w:type="spellStart"/>
      <w:r w:rsidRPr="00E0289A">
        <w:rPr>
          <w:rFonts w:ascii="Times New Roman" w:eastAsia="Calibri" w:hAnsi="Times New Roman" w:cs="Times New Roman"/>
          <w:color w:val="000000"/>
          <w:sz w:val="28"/>
          <w:szCs w:val="28"/>
          <w:highlight w:val="yellow"/>
        </w:rPr>
        <w:t>харчування</w:t>
      </w:r>
      <w:proofErr w:type="spellEnd"/>
      <w:r w:rsidRPr="00E0289A">
        <w:rPr>
          <w:rFonts w:ascii="Times New Roman" w:eastAsia="Calibri" w:hAnsi="Times New Roman" w:cs="Times New Roman"/>
          <w:color w:val="000000"/>
          <w:sz w:val="28"/>
          <w:szCs w:val="28"/>
          <w:highlight w:val="yellow"/>
        </w:rPr>
        <w:t xml:space="preserve"> (п.3.1. Практика </w:t>
      </w:r>
      <w:proofErr w:type="spellStart"/>
      <w:r w:rsidRPr="00E0289A">
        <w:rPr>
          <w:rFonts w:ascii="Times New Roman" w:eastAsia="Calibri" w:hAnsi="Times New Roman" w:cs="Times New Roman"/>
          <w:color w:val="000000"/>
          <w:sz w:val="28"/>
          <w:szCs w:val="28"/>
          <w:highlight w:val="yellow"/>
        </w:rPr>
        <w:t>використання</w:t>
      </w:r>
      <w:proofErr w:type="spellEnd"/>
      <w:r w:rsidRPr="00E0289A">
        <w:rPr>
          <w:rFonts w:ascii="Times New Roman" w:eastAsia="Calibri" w:hAnsi="Times New Roman" w:cs="Times New Roman"/>
          <w:color w:val="000000"/>
          <w:sz w:val="28"/>
          <w:szCs w:val="28"/>
          <w:highlight w:val="yellow"/>
        </w:rPr>
        <w:t xml:space="preserve"> </w:t>
      </w:r>
      <w:proofErr w:type="spellStart"/>
      <w:r w:rsidRPr="00E0289A">
        <w:rPr>
          <w:rFonts w:ascii="Times New Roman" w:eastAsia="Calibri" w:hAnsi="Times New Roman" w:cs="Times New Roman"/>
          <w:color w:val="000000"/>
          <w:sz w:val="28"/>
          <w:szCs w:val="28"/>
          <w:highlight w:val="yellow"/>
        </w:rPr>
        <w:t>дієтичного</w:t>
      </w:r>
      <w:proofErr w:type="spellEnd"/>
      <w:r w:rsidRPr="00E0289A">
        <w:rPr>
          <w:rFonts w:ascii="Times New Roman" w:eastAsia="Calibri" w:hAnsi="Times New Roman" w:cs="Times New Roman"/>
          <w:color w:val="000000"/>
          <w:sz w:val="28"/>
          <w:szCs w:val="28"/>
          <w:highlight w:val="yellow"/>
        </w:rPr>
        <w:t xml:space="preserve"> </w:t>
      </w:r>
      <w:proofErr w:type="spellStart"/>
      <w:r w:rsidRPr="00E0289A">
        <w:rPr>
          <w:rFonts w:ascii="Times New Roman" w:eastAsia="Calibri" w:hAnsi="Times New Roman" w:cs="Times New Roman"/>
          <w:color w:val="000000"/>
          <w:sz w:val="28"/>
          <w:szCs w:val="28"/>
          <w:highlight w:val="yellow"/>
        </w:rPr>
        <w:t>харчування</w:t>
      </w:r>
      <w:proofErr w:type="spellEnd"/>
      <w:r w:rsidRPr="00E0289A">
        <w:rPr>
          <w:rFonts w:ascii="Times New Roman" w:eastAsia="Calibri" w:hAnsi="Times New Roman" w:cs="Times New Roman"/>
          <w:color w:val="000000"/>
          <w:sz w:val="28"/>
          <w:szCs w:val="28"/>
          <w:highlight w:val="yellow"/>
        </w:rPr>
        <w:t xml:space="preserve"> в санаторно-</w:t>
      </w:r>
      <w:proofErr w:type="spellStart"/>
      <w:r w:rsidRPr="00E0289A">
        <w:rPr>
          <w:rFonts w:ascii="Times New Roman" w:eastAsia="Calibri" w:hAnsi="Times New Roman" w:cs="Times New Roman"/>
          <w:color w:val="000000"/>
          <w:sz w:val="28"/>
          <w:szCs w:val="28"/>
          <w:highlight w:val="yellow"/>
        </w:rPr>
        <w:t>курортних</w:t>
      </w:r>
      <w:proofErr w:type="spellEnd"/>
      <w:r w:rsidRPr="00E0289A">
        <w:rPr>
          <w:rFonts w:ascii="Times New Roman" w:eastAsia="Calibri" w:hAnsi="Times New Roman" w:cs="Times New Roman"/>
          <w:color w:val="000000"/>
          <w:sz w:val="28"/>
          <w:szCs w:val="28"/>
          <w:highlight w:val="yellow"/>
        </w:rPr>
        <w:t xml:space="preserve"> закладах </w:t>
      </w:r>
      <w:proofErr w:type="spellStart"/>
      <w:r w:rsidRPr="00E0289A">
        <w:rPr>
          <w:rFonts w:ascii="Times New Roman" w:eastAsia="Calibri" w:hAnsi="Times New Roman" w:cs="Times New Roman"/>
          <w:color w:val="000000"/>
          <w:sz w:val="28"/>
          <w:szCs w:val="28"/>
          <w:highlight w:val="yellow"/>
        </w:rPr>
        <w:t>України</w:t>
      </w:r>
      <w:proofErr w:type="spellEnd"/>
      <w:r w:rsidRPr="00E0289A">
        <w:rPr>
          <w:rFonts w:ascii="Times New Roman" w:eastAsia="Calibri" w:hAnsi="Times New Roman" w:cs="Times New Roman"/>
          <w:color w:val="000000"/>
          <w:sz w:val="28"/>
          <w:szCs w:val="28"/>
          <w:highlight w:val="yellow"/>
        </w:rPr>
        <w:t xml:space="preserve">). </w:t>
      </w:r>
    </w:p>
    <w:p w14:paraId="07289CDC" w14:textId="77777777" w:rsidR="00E0289A" w:rsidRPr="00E0289A" w:rsidRDefault="00E0289A" w:rsidP="00E0289A">
      <w:pPr>
        <w:autoSpaceDE w:val="0"/>
        <w:autoSpaceDN w:val="0"/>
        <w:adjustRightInd w:val="0"/>
        <w:spacing w:after="0" w:line="240" w:lineRule="auto"/>
        <w:ind w:firstLine="709"/>
        <w:jc w:val="both"/>
        <w:rPr>
          <w:rFonts w:ascii="Times New Roman" w:eastAsia="Calibri" w:hAnsi="Times New Roman" w:cs="Times New Roman"/>
          <w:color w:val="000000"/>
          <w:sz w:val="28"/>
          <w:szCs w:val="24"/>
          <w:highlight w:val="yellow"/>
          <w:lang w:val="uk-UA"/>
        </w:rPr>
      </w:pPr>
      <w:r w:rsidRPr="00E0289A">
        <w:rPr>
          <w:rFonts w:ascii="Times New Roman" w:eastAsia="Calibri" w:hAnsi="Times New Roman" w:cs="Times New Roman"/>
          <w:color w:val="000000"/>
          <w:sz w:val="28"/>
          <w:szCs w:val="24"/>
          <w:highlight w:val="yellow"/>
          <w:lang w:val="uk-UA"/>
        </w:rPr>
        <w:t>Роботу студент</w:t>
      </w:r>
      <w:r w:rsidRPr="00E0289A">
        <w:rPr>
          <w:rFonts w:ascii="Times New Roman" w:eastAsia="Calibri" w:hAnsi="Times New Roman" w:cs="Times New Roman"/>
          <w:color w:val="000000"/>
          <w:sz w:val="28"/>
          <w:szCs w:val="24"/>
          <w:highlight w:val="yellow"/>
        </w:rPr>
        <w:t>а</w:t>
      </w:r>
      <w:r w:rsidRPr="00E0289A">
        <w:rPr>
          <w:rFonts w:ascii="Times New Roman" w:eastAsia="Calibri" w:hAnsi="Times New Roman" w:cs="Times New Roman"/>
          <w:color w:val="000000"/>
          <w:sz w:val="28"/>
          <w:szCs w:val="24"/>
          <w:highlight w:val="yellow"/>
          <w:lang w:val="uk-UA"/>
        </w:rPr>
        <w:t xml:space="preserve"> можна оцінити на «відмінно».</w:t>
      </w:r>
    </w:p>
    <w:p w14:paraId="42E6D5EA" w14:textId="48A4E5CD" w:rsidR="00E0289A" w:rsidRPr="00E0289A" w:rsidRDefault="00E0289A" w:rsidP="00E0289A">
      <w:pPr>
        <w:widowControl w:val="0"/>
        <w:autoSpaceDE w:val="0"/>
        <w:autoSpaceDN w:val="0"/>
        <w:spacing w:after="0" w:line="240" w:lineRule="auto"/>
        <w:ind w:firstLine="709"/>
        <w:jc w:val="both"/>
        <w:rPr>
          <w:rFonts w:ascii="Times New Roman" w:eastAsia="Times New Roman" w:hAnsi="Times New Roman" w:cs="Times New Roman"/>
          <w:bCs/>
          <w:sz w:val="28"/>
          <w:szCs w:val="28"/>
          <w:highlight w:val="yellow"/>
          <w:lang w:val="uk-UA"/>
        </w:rPr>
      </w:pPr>
      <w:r w:rsidRPr="00E0289A">
        <w:rPr>
          <w:rFonts w:ascii="Times New Roman" w:eastAsia="Times New Roman" w:hAnsi="Times New Roman" w:cs="Times New Roman"/>
          <w:sz w:val="28"/>
          <w:highlight w:val="yellow"/>
          <w:lang w:val="uk-UA"/>
        </w:rPr>
        <w:t>Дипломна робота бакалавра  студента  групи ГРС-41 Мотрі Миколи «Система дієтичного харчування в Україні» відповідає встановленим вимогам, що висуваються до випускних робіт на освітньому рівні «бакалавр» зі спеціальності 241 «</w:t>
      </w:r>
      <w:proofErr w:type="spellStart"/>
      <w:r w:rsidRPr="00E0289A">
        <w:rPr>
          <w:rFonts w:ascii="Times New Roman" w:eastAsia="Times New Roman" w:hAnsi="Times New Roman" w:cs="Times New Roman"/>
          <w:sz w:val="28"/>
          <w:highlight w:val="yellow"/>
          <w:lang w:val="uk-UA"/>
        </w:rPr>
        <w:t>Готельно</w:t>
      </w:r>
      <w:proofErr w:type="spellEnd"/>
      <w:r w:rsidRPr="00E0289A">
        <w:rPr>
          <w:rFonts w:ascii="Times New Roman" w:eastAsia="Times New Roman" w:hAnsi="Times New Roman" w:cs="Times New Roman"/>
          <w:sz w:val="28"/>
          <w:highlight w:val="yellow"/>
          <w:lang w:val="uk-UA"/>
        </w:rPr>
        <w:t>-ресторанна справа», може бути допущена до захисту в Екзаменаційній комісії, а студент Мотря Микола здатний самостійно працювати за спеціальністю «</w:t>
      </w:r>
      <w:proofErr w:type="spellStart"/>
      <w:r w:rsidRPr="00E0289A">
        <w:rPr>
          <w:rFonts w:ascii="Times New Roman" w:eastAsia="Times New Roman" w:hAnsi="Times New Roman" w:cs="Times New Roman"/>
          <w:sz w:val="28"/>
          <w:highlight w:val="yellow"/>
          <w:lang w:val="uk-UA"/>
        </w:rPr>
        <w:t>Готельно</w:t>
      </w:r>
      <w:proofErr w:type="spellEnd"/>
      <w:r w:rsidRPr="00E0289A">
        <w:rPr>
          <w:rFonts w:ascii="Times New Roman" w:eastAsia="Times New Roman" w:hAnsi="Times New Roman" w:cs="Times New Roman"/>
          <w:sz w:val="28"/>
          <w:highlight w:val="yellow"/>
          <w:lang w:val="uk-UA"/>
        </w:rPr>
        <w:t>-ресторанна справа» і йому можна присвоїти освітній ступінь «бакалавр».</w:t>
      </w:r>
      <w:bookmarkStart w:id="2" w:name="_Hlk104642680"/>
    </w:p>
    <w:p w14:paraId="2CA93B10" w14:textId="77777777" w:rsidR="00E0289A" w:rsidRPr="00E0289A" w:rsidRDefault="00E0289A" w:rsidP="00E0289A">
      <w:pPr>
        <w:widowControl w:val="0"/>
        <w:autoSpaceDE w:val="0"/>
        <w:autoSpaceDN w:val="0"/>
        <w:spacing w:after="0" w:line="360" w:lineRule="auto"/>
        <w:ind w:firstLine="709"/>
        <w:jc w:val="both"/>
        <w:rPr>
          <w:rFonts w:ascii="Times New Roman" w:eastAsia="Times New Roman" w:hAnsi="Times New Roman" w:cs="Times New Roman"/>
          <w:sz w:val="28"/>
          <w:highlight w:val="yellow"/>
          <w:lang w:val="uk-UA"/>
        </w:rPr>
      </w:pPr>
      <w:r w:rsidRPr="00E0289A">
        <w:rPr>
          <w:rFonts w:ascii="Times New Roman" w:eastAsia="Calibri" w:hAnsi="Times New Roman" w:cs="Times New Roman"/>
          <w:sz w:val="28"/>
          <w:szCs w:val="28"/>
          <w:highlight w:val="yellow"/>
          <w:lang w:val="uk-UA"/>
        </w:rPr>
        <w:t>28.05.2022 р.</w:t>
      </w:r>
    </w:p>
    <w:tbl>
      <w:tblPr>
        <w:tblW w:w="0" w:type="auto"/>
        <w:tblLook w:val="04A0" w:firstRow="1" w:lastRow="0" w:firstColumn="1" w:lastColumn="0" w:noHBand="0" w:noVBand="1"/>
      </w:tblPr>
      <w:tblGrid>
        <w:gridCol w:w="3167"/>
        <w:gridCol w:w="3052"/>
        <w:gridCol w:w="3136"/>
      </w:tblGrid>
      <w:tr w:rsidR="00E0289A" w:rsidRPr="00E0289A" w14:paraId="3ADCEE0B" w14:textId="77777777" w:rsidTr="009363D5">
        <w:tc>
          <w:tcPr>
            <w:tcW w:w="3285" w:type="dxa"/>
            <w:shd w:val="clear" w:color="auto" w:fill="auto"/>
          </w:tcPr>
          <w:p w14:paraId="734BB278" w14:textId="77777777" w:rsidR="00E0289A" w:rsidRPr="00E0289A" w:rsidRDefault="00E0289A" w:rsidP="009363D5">
            <w:pPr>
              <w:autoSpaceDE w:val="0"/>
              <w:autoSpaceDN w:val="0"/>
              <w:adjustRightInd w:val="0"/>
              <w:spacing w:after="0" w:line="240" w:lineRule="auto"/>
              <w:rPr>
                <w:rFonts w:ascii="Times New Roman" w:eastAsia="Calibri" w:hAnsi="Times New Roman" w:cs="Times New Roman"/>
                <w:b/>
                <w:color w:val="000000"/>
                <w:sz w:val="28"/>
                <w:szCs w:val="24"/>
                <w:highlight w:val="yellow"/>
                <w:lang w:val="uk-UA"/>
              </w:rPr>
            </w:pPr>
            <w:r w:rsidRPr="00E0289A">
              <w:rPr>
                <w:rFonts w:ascii="Times New Roman" w:eastAsia="Calibri" w:hAnsi="Times New Roman" w:cs="Times New Roman"/>
                <w:b/>
                <w:color w:val="000000"/>
                <w:sz w:val="28"/>
                <w:szCs w:val="24"/>
                <w:highlight w:val="yellow"/>
              </w:rPr>
              <w:t>Доцент</w:t>
            </w:r>
            <w:r w:rsidRPr="00E0289A">
              <w:rPr>
                <w:rFonts w:ascii="Times New Roman" w:eastAsia="Calibri" w:hAnsi="Times New Roman" w:cs="Times New Roman"/>
                <w:b/>
                <w:color w:val="000000"/>
                <w:sz w:val="28"/>
                <w:szCs w:val="24"/>
                <w:highlight w:val="yellow"/>
                <w:lang w:val="uk-UA"/>
              </w:rPr>
              <w:t xml:space="preserve"> кафедри </w:t>
            </w:r>
            <w:proofErr w:type="spellStart"/>
            <w:r w:rsidRPr="00E0289A">
              <w:rPr>
                <w:rFonts w:ascii="Times New Roman" w:eastAsia="Calibri" w:hAnsi="Times New Roman" w:cs="Times New Roman"/>
                <w:b/>
                <w:color w:val="000000"/>
                <w:sz w:val="28"/>
                <w:szCs w:val="24"/>
                <w:highlight w:val="yellow"/>
                <w:lang w:val="uk-UA"/>
              </w:rPr>
              <w:t>готельно</w:t>
            </w:r>
            <w:proofErr w:type="spellEnd"/>
            <w:r w:rsidRPr="00E0289A">
              <w:rPr>
                <w:rFonts w:ascii="Times New Roman" w:eastAsia="Calibri" w:hAnsi="Times New Roman" w:cs="Times New Roman"/>
                <w:b/>
                <w:color w:val="000000"/>
                <w:sz w:val="28"/>
                <w:szCs w:val="24"/>
                <w:highlight w:val="yellow"/>
                <w:lang w:val="uk-UA"/>
              </w:rPr>
              <w:t>-ресторанної та курортної справи,</w:t>
            </w:r>
          </w:p>
          <w:p w14:paraId="3A0AA7BF" w14:textId="77777777" w:rsidR="00E0289A" w:rsidRPr="00E0289A" w:rsidRDefault="00E0289A" w:rsidP="009363D5">
            <w:pPr>
              <w:autoSpaceDE w:val="0"/>
              <w:autoSpaceDN w:val="0"/>
              <w:adjustRightInd w:val="0"/>
              <w:spacing w:after="0" w:line="240" w:lineRule="auto"/>
              <w:rPr>
                <w:rFonts w:ascii="Times New Roman" w:eastAsia="Calibri" w:hAnsi="Times New Roman" w:cs="Times New Roman"/>
                <w:color w:val="000000"/>
                <w:sz w:val="28"/>
                <w:szCs w:val="24"/>
                <w:highlight w:val="yellow"/>
                <w:lang w:val="uk-UA"/>
              </w:rPr>
            </w:pPr>
            <w:r w:rsidRPr="00E0289A">
              <w:rPr>
                <w:rFonts w:ascii="Times New Roman" w:eastAsia="Calibri" w:hAnsi="Times New Roman" w:cs="Times New Roman"/>
                <w:b/>
                <w:color w:val="000000"/>
                <w:sz w:val="28"/>
                <w:szCs w:val="24"/>
                <w:highlight w:val="yellow"/>
              </w:rPr>
              <w:t>к</w:t>
            </w:r>
            <w:r w:rsidRPr="00E0289A">
              <w:rPr>
                <w:rFonts w:ascii="Times New Roman" w:eastAsia="Calibri" w:hAnsi="Times New Roman" w:cs="Times New Roman"/>
                <w:b/>
                <w:color w:val="000000"/>
                <w:sz w:val="28"/>
                <w:szCs w:val="24"/>
                <w:highlight w:val="yellow"/>
                <w:lang w:val="uk-UA"/>
              </w:rPr>
              <w:t>.</w:t>
            </w:r>
            <w:r w:rsidRPr="00E0289A">
              <w:rPr>
                <w:rFonts w:ascii="Times New Roman" w:eastAsia="Calibri" w:hAnsi="Times New Roman" w:cs="Times New Roman"/>
                <w:b/>
                <w:color w:val="000000"/>
                <w:sz w:val="28"/>
                <w:szCs w:val="24"/>
                <w:highlight w:val="yellow"/>
              </w:rPr>
              <w:t>е</w:t>
            </w:r>
            <w:r w:rsidRPr="00E0289A">
              <w:rPr>
                <w:rFonts w:ascii="Times New Roman" w:eastAsia="Calibri" w:hAnsi="Times New Roman" w:cs="Times New Roman"/>
                <w:b/>
                <w:color w:val="000000"/>
                <w:sz w:val="28"/>
                <w:szCs w:val="24"/>
                <w:highlight w:val="yellow"/>
                <w:lang w:val="uk-UA"/>
              </w:rPr>
              <w:t xml:space="preserve">.н., </w:t>
            </w:r>
            <w:proofErr w:type="spellStart"/>
            <w:r w:rsidRPr="00E0289A">
              <w:rPr>
                <w:rFonts w:ascii="Times New Roman" w:eastAsia="Calibri" w:hAnsi="Times New Roman" w:cs="Times New Roman"/>
                <w:b/>
                <w:color w:val="000000"/>
                <w:sz w:val="28"/>
                <w:szCs w:val="24"/>
                <w:highlight w:val="yellow"/>
              </w:rPr>
              <w:t>доц</w:t>
            </w:r>
            <w:proofErr w:type="spellEnd"/>
            <w:r w:rsidRPr="00E0289A">
              <w:rPr>
                <w:rFonts w:ascii="Times New Roman" w:eastAsia="Calibri" w:hAnsi="Times New Roman" w:cs="Times New Roman"/>
                <w:b/>
                <w:color w:val="000000"/>
                <w:sz w:val="28"/>
                <w:szCs w:val="24"/>
                <w:highlight w:val="yellow"/>
                <w:lang w:val="uk-UA"/>
              </w:rPr>
              <w:t xml:space="preserve">.                                     </w:t>
            </w:r>
          </w:p>
        </w:tc>
        <w:tc>
          <w:tcPr>
            <w:tcW w:w="3285" w:type="dxa"/>
            <w:shd w:val="clear" w:color="auto" w:fill="auto"/>
            <w:vAlign w:val="center"/>
          </w:tcPr>
          <w:p w14:paraId="45D2117E" w14:textId="77777777" w:rsidR="00E0289A" w:rsidRPr="00E0289A" w:rsidRDefault="00E0289A" w:rsidP="009363D5">
            <w:pPr>
              <w:autoSpaceDE w:val="0"/>
              <w:autoSpaceDN w:val="0"/>
              <w:adjustRightInd w:val="0"/>
              <w:spacing w:after="0" w:line="360" w:lineRule="auto"/>
              <w:jc w:val="center"/>
              <w:rPr>
                <w:rFonts w:ascii="Times New Roman" w:eastAsia="Calibri" w:hAnsi="Times New Roman" w:cs="Times New Roman"/>
                <w:color w:val="000000"/>
                <w:sz w:val="28"/>
                <w:szCs w:val="24"/>
                <w:highlight w:val="yellow"/>
                <w:lang w:val="uk-UA"/>
              </w:rPr>
            </w:pPr>
          </w:p>
        </w:tc>
        <w:tc>
          <w:tcPr>
            <w:tcW w:w="3285" w:type="dxa"/>
            <w:shd w:val="clear" w:color="auto" w:fill="auto"/>
          </w:tcPr>
          <w:p w14:paraId="26F5F713" w14:textId="77777777" w:rsidR="00E0289A" w:rsidRPr="00E0289A" w:rsidRDefault="00E0289A" w:rsidP="009363D5">
            <w:pPr>
              <w:autoSpaceDE w:val="0"/>
              <w:autoSpaceDN w:val="0"/>
              <w:adjustRightInd w:val="0"/>
              <w:spacing w:after="0" w:line="360" w:lineRule="auto"/>
              <w:jc w:val="both"/>
              <w:rPr>
                <w:rFonts w:ascii="Times New Roman" w:eastAsia="Calibri" w:hAnsi="Times New Roman" w:cs="Times New Roman"/>
                <w:b/>
                <w:color w:val="000000"/>
                <w:sz w:val="28"/>
                <w:szCs w:val="24"/>
                <w:highlight w:val="yellow"/>
                <w:lang w:val="uk-UA"/>
              </w:rPr>
            </w:pPr>
            <w:r w:rsidRPr="00E0289A">
              <w:rPr>
                <w:rFonts w:ascii="Times New Roman" w:eastAsia="Calibri" w:hAnsi="Times New Roman" w:cs="Times New Roman"/>
                <w:b/>
                <w:color w:val="000000"/>
                <w:sz w:val="28"/>
                <w:szCs w:val="24"/>
                <w:highlight w:val="yellow"/>
                <w:lang w:val="uk-UA"/>
              </w:rPr>
              <w:t xml:space="preserve">       </w:t>
            </w:r>
          </w:p>
          <w:p w14:paraId="451467BF" w14:textId="77777777" w:rsidR="00E0289A" w:rsidRPr="00E0289A" w:rsidRDefault="00E0289A" w:rsidP="009363D5">
            <w:pPr>
              <w:autoSpaceDE w:val="0"/>
              <w:autoSpaceDN w:val="0"/>
              <w:adjustRightInd w:val="0"/>
              <w:spacing w:after="0" w:line="360" w:lineRule="auto"/>
              <w:jc w:val="both"/>
              <w:rPr>
                <w:rFonts w:ascii="Times New Roman" w:eastAsia="Calibri" w:hAnsi="Times New Roman" w:cs="Times New Roman"/>
                <w:color w:val="000000"/>
                <w:sz w:val="28"/>
                <w:szCs w:val="24"/>
                <w:lang w:val="uk-UA"/>
              </w:rPr>
            </w:pPr>
            <w:proofErr w:type="spellStart"/>
            <w:r w:rsidRPr="00E0289A">
              <w:rPr>
                <w:rFonts w:ascii="Times New Roman" w:eastAsia="Calibri" w:hAnsi="Times New Roman" w:cs="Times New Roman"/>
                <w:b/>
                <w:color w:val="000000"/>
                <w:sz w:val="28"/>
                <w:szCs w:val="24"/>
                <w:highlight w:val="yellow"/>
              </w:rPr>
              <w:t>Мендела</w:t>
            </w:r>
            <w:proofErr w:type="spellEnd"/>
            <w:r w:rsidRPr="00E0289A">
              <w:rPr>
                <w:rFonts w:ascii="Times New Roman" w:eastAsia="Calibri" w:hAnsi="Times New Roman" w:cs="Times New Roman"/>
                <w:b/>
                <w:color w:val="000000"/>
                <w:sz w:val="28"/>
                <w:szCs w:val="24"/>
                <w:highlight w:val="yellow"/>
              </w:rPr>
              <w:t xml:space="preserve"> І.Я</w:t>
            </w:r>
            <w:r w:rsidRPr="00E0289A">
              <w:rPr>
                <w:rFonts w:ascii="Times New Roman" w:eastAsia="Calibri" w:hAnsi="Times New Roman" w:cs="Times New Roman"/>
                <w:b/>
                <w:color w:val="000000"/>
                <w:sz w:val="28"/>
                <w:szCs w:val="24"/>
                <w:highlight w:val="yellow"/>
                <w:lang w:val="uk-UA"/>
              </w:rPr>
              <w:t>.</w:t>
            </w:r>
          </w:p>
        </w:tc>
      </w:tr>
      <w:bookmarkEnd w:id="2"/>
    </w:tbl>
    <w:p w14:paraId="7ECDCCE3" w14:textId="77777777" w:rsidR="00E0289A" w:rsidRPr="00E0289A" w:rsidRDefault="00E0289A" w:rsidP="00E0289A">
      <w:pPr>
        <w:spacing w:after="0" w:line="360" w:lineRule="auto"/>
        <w:jc w:val="both"/>
        <w:rPr>
          <w:rFonts w:ascii="Times New Roman" w:hAnsi="Times New Roman" w:cs="Times New Roman"/>
          <w:noProof/>
          <w:sz w:val="28"/>
          <w:szCs w:val="28"/>
          <w:lang w:val="uk-UA"/>
        </w:rPr>
      </w:pPr>
    </w:p>
    <w:sectPr w:rsidR="00E0289A" w:rsidRPr="00E0289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5B7B9" w14:textId="77777777" w:rsidR="00CA274D" w:rsidRDefault="00CA274D" w:rsidP="0079608A">
      <w:pPr>
        <w:spacing w:after="0" w:line="240" w:lineRule="auto"/>
      </w:pPr>
      <w:r>
        <w:separator/>
      </w:r>
    </w:p>
  </w:endnote>
  <w:endnote w:type="continuationSeparator" w:id="0">
    <w:p w14:paraId="320C3CC5" w14:textId="77777777" w:rsidR="00CA274D" w:rsidRDefault="00CA274D" w:rsidP="00796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C46AA" w14:textId="77777777" w:rsidR="00CA274D" w:rsidRDefault="00CA274D" w:rsidP="0079608A">
      <w:pPr>
        <w:spacing w:after="0" w:line="240" w:lineRule="auto"/>
      </w:pPr>
      <w:r>
        <w:separator/>
      </w:r>
    </w:p>
  </w:footnote>
  <w:footnote w:type="continuationSeparator" w:id="0">
    <w:p w14:paraId="22EEE2AC" w14:textId="77777777" w:rsidR="00CA274D" w:rsidRDefault="00CA274D" w:rsidP="007960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8"/>
        <w:szCs w:val="28"/>
      </w:rPr>
      <w:id w:val="-1322188129"/>
      <w:docPartObj>
        <w:docPartGallery w:val="Page Numbers (Top of Page)"/>
        <w:docPartUnique/>
      </w:docPartObj>
    </w:sdtPr>
    <w:sdtEndPr/>
    <w:sdtContent>
      <w:p w14:paraId="5BE3A38A" w14:textId="43DAD85A" w:rsidR="0079608A" w:rsidRPr="00DB16AD" w:rsidRDefault="0079608A">
        <w:pPr>
          <w:pStyle w:val="a8"/>
          <w:jc w:val="right"/>
          <w:rPr>
            <w:rFonts w:ascii="Times New Roman" w:hAnsi="Times New Roman" w:cs="Times New Roman"/>
            <w:sz w:val="28"/>
            <w:szCs w:val="28"/>
          </w:rPr>
        </w:pPr>
        <w:r w:rsidRPr="00DB16AD">
          <w:rPr>
            <w:rFonts w:ascii="Times New Roman" w:hAnsi="Times New Roman" w:cs="Times New Roman"/>
            <w:sz w:val="28"/>
            <w:szCs w:val="28"/>
          </w:rPr>
          <w:fldChar w:fldCharType="begin"/>
        </w:r>
        <w:r w:rsidRPr="00DB16AD">
          <w:rPr>
            <w:rFonts w:ascii="Times New Roman" w:hAnsi="Times New Roman" w:cs="Times New Roman"/>
            <w:sz w:val="28"/>
            <w:szCs w:val="28"/>
          </w:rPr>
          <w:instrText>PAGE   \* MERGEFORMAT</w:instrText>
        </w:r>
        <w:r w:rsidRPr="00DB16AD">
          <w:rPr>
            <w:rFonts w:ascii="Times New Roman" w:hAnsi="Times New Roman" w:cs="Times New Roman"/>
            <w:sz w:val="28"/>
            <w:szCs w:val="28"/>
          </w:rPr>
          <w:fldChar w:fldCharType="separate"/>
        </w:r>
        <w:r w:rsidRPr="00DB16AD">
          <w:rPr>
            <w:rFonts w:ascii="Times New Roman" w:hAnsi="Times New Roman" w:cs="Times New Roman"/>
            <w:sz w:val="28"/>
            <w:szCs w:val="28"/>
          </w:rPr>
          <w:t>2</w:t>
        </w:r>
        <w:r w:rsidRPr="00DB16AD">
          <w:rPr>
            <w:rFonts w:ascii="Times New Roman" w:hAnsi="Times New Roman" w:cs="Times New Roman"/>
            <w:sz w:val="28"/>
            <w:szCs w:val="28"/>
          </w:rPr>
          <w:fldChar w:fldCharType="end"/>
        </w:r>
      </w:p>
    </w:sdtContent>
  </w:sdt>
  <w:p w14:paraId="7EEE97D4" w14:textId="77777777" w:rsidR="0079608A" w:rsidRPr="00DB16AD" w:rsidRDefault="0079608A">
    <w:pPr>
      <w:pStyle w:val="a8"/>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D4561"/>
    <w:multiLevelType w:val="multilevel"/>
    <w:tmpl w:val="A42A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766E1E"/>
    <w:multiLevelType w:val="hybridMultilevel"/>
    <w:tmpl w:val="99C6D9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32F35BE1"/>
    <w:multiLevelType w:val="multilevel"/>
    <w:tmpl w:val="14D0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94945B4"/>
    <w:multiLevelType w:val="multilevel"/>
    <w:tmpl w:val="A914D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DD5F91"/>
    <w:multiLevelType w:val="multilevel"/>
    <w:tmpl w:val="F8C8C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79F263F"/>
    <w:multiLevelType w:val="multilevel"/>
    <w:tmpl w:val="E0A84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11B2266"/>
    <w:multiLevelType w:val="multilevel"/>
    <w:tmpl w:val="B3CE9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1D4000"/>
    <w:multiLevelType w:val="multilevel"/>
    <w:tmpl w:val="E9DE9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4C62FB9"/>
    <w:multiLevelType w:val="multilevel"/>
    <w:tmpl w:val="06ECC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AE16108"/>
    <w:multiLevelType w:val="multilevel"/>
    <w:tmpl w:val="5CDA8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937B44"/>
    <w:multiLevelType w:val="hybridMultilevel"/>
    <w:tmpl w:val="5D9819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8"/>
  </w:num>
  <w:num w:numId="3">
    <w:abstractNumId w:val="10"/>
  </w:num>
  <w:num w:numId="4">
    <w:abstractNumId w:val="1"/>
  </w:num>
  <w:num w:numId="5">
    <w:abstractNumId w:val="6"/>
  </w:num>
  <w:num w:numId="6">
    <w:abstractNumId w:val="5"/>
  </w:num>
  <w:num w:numId="7">
    <w:abstractNumId w:val="4"/>
  </w:num>
  <w:num w:numId="8">
    <w:abstractNumId w:val="3"/>
  </w:num>
  <w:num w:numId="9">
    <w:abstractNumId w:val="7"/>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43B"/>
    <w:rsid w:val="00071A28"/>
    <w:rsid w:val="00076734"/>
    <w:rsid w:val="001736CB"/>
    <w:rsid w:val="00192C48"/>
    <w:rsid w:val="001D490C"/>
    <w:rsid w:val="0029412A"/>
    <w:rsid w:val="0039029C"/>
    <w:rsid w:val="003924F4"/>
    <w:rsid w:val="003A7CF4"/>
    <w:rsid w:val="003C243B"/>
    <w:rsid w:val="00445B7A"/>
    <w:rsid w:val="00453BD8"/>
    <w:rsid w:val="004741E8"/>
    <w:rsid w:val="004E2024"/>
    <w:rsid w:val="0053637D"/>
    <w:rsid w:val="00586150"/>
    <w:rsid w:val="005E5222"/>
    <w:rsid w:val="0065563D"/>
    <w:rsid w:val="006E1604"/>
    <w:rsid w:val="0079608A"/>
    <w:rsid w:val="0083533D"/>
    <w:rsid w:val="00880FB9"/>
    <w:rsid w:val="00882237"/>
    <w:rsid w:val="008A425F"/>
    <w:rsid w:val="008C7DFE"/>
    <w:rsid w:val="00A21B17"/>
    <w:rsid w:val="00A449DB"/>
    <w:rsid w:val="00A95A3A"/>
    <w:rsid w:val="00B8088B"/>
    <w:rsid w:val="00B940EC"/>
    <w:rsid w:val="00BF4273"/>
    <w:rsid w:val="00BF4E8A"/>
    <w:rsid w:val="00C22B89"/>
    <w:rsid w:val="00CA274D"/>
    <w:rsid w:val="00CD41FB"/>
    <w:rsid w:val="00D25F4A"/>
    <w:rsid w:val="00D3468C"/>
    <w:rsid w:val="00D6501A"/>
    <w:rsid w:val="00D94FB1"/>
    <w:rsid w:val="00DB16AD"/>
    <w:rsid w:val="00DF52C8"/>
    <w:rsid w:val="00E0289A"/>
    <w:rsid w:val="00ED6F0C"/>
    <w:rsid w:val="42CAC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6530D"/>
  <w15:chartTrackingRefBased/>
  <w15:docId w15:val="{415115F1-678E-4370-BA6A-90F0530C9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41FB"/>
    <w:rPr>
      <w:color w:val="0563C1" w:themeColor="hyperlink"/>
      <w:u w:val="single"/>
    </w:rPr>
  </w:style>
  <w:style w:type="character" w:styleId="a4">
    <w:name w:val="Unresolved Mention"/>
    <w:basedOn w:val="a0"/>
    <w:uiPriority w:val="99"/>
    <w:semiHidden/>
    <w:unhideWhenUsed/>
    <w:rsid w:val="00CD41FB"/>
    <w:rPr>
      <w:color w:val="605E5C"/>
      <w:shd w:val="clear" w:color="auto" w:fill="E1DFDD"/>
    </w:rPr>
  </w:style>
  <w:style w:type="paragraph" w:styleId="a5">
    <w:name w:val="List Paragraph"/>
    <w:basedOn w:val="a"/>
    <w:uiPriority w:val="34"/>
    <w:qFormat/>
    <w:rsid w:val="00CD41FB"/>
    <w:pPr>
      <w:ind w:left="720"/>
      <w:contextualSpacing/>
    </w:pPr>
  </w:style>
  <w:style w:type="character" w:styleId="a6">
    <w:name w:val="FollowedHyperlink"/>
    <w:basedOn w:val="a0"/>
    <w:uiPriority w:val="99"/>
    <w:semiHidden/>
    <w:unhideWhenUsed/>
    <w:rsid w:val="00CD41FB"/>
    <w:rPr>
      <w:color w:val="954F72" w:themeColor="followedHyperlink"/>
      <w:u w:val="single"/>
    </w:rPr>
  </w:style>
  <w:style w:type="table" w:styleId="a7">
    <w:name w:val="Table Grid"/>
    <w:basedOn w:val="a1"/>
    <w:uiPriority w:val="39"/>
    <w:rsid w:val="00192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7"/>
    <w:rsid w:val="00E0289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9608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9608A"/>
  </w:style>
  <w:style w:type="paragraph" w:styleId="aa">
    <w:name w:val="footer"/>
    <w:basedOn w:val="a"/>
    <w:link w:val="ab"/>
    <w:uiPriority w:val="99"/>
    <w:unhideWhenUsed/>
    <w:rsid w:val="0079608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96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232">
      <w:bodyDiv w:val="1"/>
      <w:marLeft w:val="0"/>
      <w:marRight w:val="0"/>
      <w:marTop w:val="0"/>
      <w:marBottom w:val="0"/>
      <w:divBdr>
        <w:top w:val="none" w:sz="0" w:space="0" w:color="auto"/>
        <w:left w:val="none" w:sz="0" w:space="0" w:color="auto"/>
        <w:bottom w:val="none" w:sz="0" w:space="0" w:color="auto"/>
        <w:right w:val="none" w:sz="0" w:space="0" w:color="auto"/>
      </w:divBdr>
    </w:div>
    <w:div w:id="13776126">
      <w:bodyDiv w:val="1"/>
      <w:marLeft w:val="0"/>
      <w:marRight w:val="0"/>
      <w:marTop w:val="0"/>
      <w:marBottom w:val="0"/>
      <w:divBdr>
        <w:top w:val="none" w:sz="0" w:space="0" w:color="auto"/>
        <w:left w:val="none" w:sz="0" w:space="0" w:color="auto"/>
        <w:bottom w:val="none" w:sz="0" w:space="0" w:color="auto"/>
        <w:right w:val="none" w:sz="0" w:space="0" w:color="auto"/>
      </w:divBdr>
    </w:div>
    <w:div w:id="37049385">
      <w:bodyDiv w:val="1"/>
      <w:marLeft w:val="0"/>
      <w:marRight w:val="0"/>
      <w:marTop w:val="0"/>
      <w:marBottom w:val="0"/>
      <w:divBdr>
        <w:top w:val="none" w:sz="0" w:space="0" w:color="auto"/>
        <w:left w:val="none" w:sz="0" w:space="0" w:color="auto"/>
        <w:bottom w:val="none" w:sz="0" w:space="0" w:color="auto"/>
        <w:right w:val="none" w:sz="0" w:space="0" w:color="auto"/>
      </w:divBdr>
    </w:div>
    <w:div w:id="87502666">
      <w:bodyDiv w:val="1"/>
      <w:marLeft w:val="0"/>
      <w:marRight w:val="0"/>
      <w:marTop w:val="0"/>
      <w:marBottom w:val="0"/>
      <w:divBdr>
        <w:top w:val="none" w:sz="0" w:space="0" w:color="auto"/>
        <w:left w:val="none" w:sz="0" w:space="0" w:color="auto"/>
        <w:bottom w:val="none" w:sz="0" w:space="0" w:color="auto"/>
        <w:right w:val="none" w:sz="0" w:space="0" w:color="auto"/>
      </w:divBdr>
    </w:div>
    <w:div w:id="93402729">
      <w:bodyDiv w:val="1"/>
      <w:marLeft w:val="0"/>
      <w:marRight w:val="0"/>
      <w:marTop w:val="0"/>
      <w:marBottom w:val="0"/>
      <w:divBdr>
        <w:top w:val="none" w:sz="0" w:space="0" w:color="auto"/>
        <w:left w:val="none" w:sz="0" w:space="0" w:color="auto"/>
        <w:bottom w:val="none" w:sz="0" w:space="0" w:color="auto"/>
        <w:right w:val="none" w:sz="0" w:space="0" w:color="auto"/>
      </w:divBdr>
    </w:div>
    <w:div w:id="101582914">
      <w:bodyDiv w:val="1"/>
      <w:marLeft w:val="0"/>
      <w:marRight w:val="0"/>
      <w:marTop w:val="0"/>
      <w:marBottom w:val="0"/>
      <w:divBdr>
        <w:top w:val="none" w:sz="0" w:space="0" w:color="auto"/>
        <w:left w:val="none" w:sz="0" w:space="0" w:color="auto"/>
        <w:bottom w:val="none" w:sz="0" w:space="0" w:color="auto"/>
        <w:right w:val="none" w:sz="0" w:space="0" w:color="auto"/>
      </w:divBdr>
    </w:div>
    <w:div w:id="119033641">
      <w:bodyDiv w:val="1"/>
      <w:marLeft w:val="0"/>
      <w:marRight w:val="0"/>
      <w:marTop w:val="0"/>
      <w:marBottom w:val="0"/>
      <w:divBdr>
        <w:top w:val="none" w:sz="0" w:space="0" w:color="auto"/>
        <w:left w:val="none" w:sz="0" w:space="0" w:color="auto"/>
        <w:bottom w:val="none" w:sz="0" w:space="0" w:color="auto"/>
        <w:right w:val="none" w:sz="0" w:space="0" w:color="auto"/>
      </w:divBdr>
    </w:div>
    <w:div w:id="154927909">
      <w:bodyDiv w:val="1"/>
      <w:marLeft w:val="0"/>
      <w:marRight w:val="0"/>
      <w:marTop w:val="0"/>
      <w:marBottom w:val="0"/>
      <w:divBdr>
        <w:top w:val="none" w:sz="0" w:space="0" w:color="auto"/>
        <w:left w:val="none" w:sz="0" w:space="0" w:color="auto"/>
        <w:bottom w:val="none" w:sz="0" w:space="0" w:color="auto"/>
        <w:right w:val="none" w:sz="0" w:space="0" w:color="auto"/>
      </w:divBdr>
    </w:div>
    <w:div w:id="306279642">
      <w:bodyDiv w:val="1"/>
      <w:marLeft w:val="0"/>
      <w:marRight w:val="0"/>
      <w:marTop w:val="0"/>
      <w:marBottom w:val="0"/>
      <w:divBdr>
        <w:top w:val="none" w:sz="0" w:space="0" w:color="auto"/>
        <w:left w:val="none" w:sz="0" w:space="0" w:color="auto"/>
        <w:bottom w:val="none" w:sz="0" w:space="0" w:color="auto"/>
        <w:right w:val="none" w:sz="0" w:space="0" w:color="auto"/>
      </w:divBdr>
    </w:div>
    <w:div w:id="333534815">
      <w:bodyDiv w:val="1"/>
      <w:marLeft w:val="0"/>
      <w:marRight w:val="0"/>
      <w:marTop w:val="0"/>
      <w:marBottom w:val="0"/>
      <w:divBdr>
        <w:top w:val="none" w:sz="0" w:space="0" w:color="auto"/>
        <w:left w:val="none" w:sz="0" w:space="0" w:color="auto"/>
        <w:bottom w:val="none" w:sz="0" w:space="0" w:color="auto"/>
        <w:right w:val="none" w:sz="0" w:space="0" w:color="auto"/>
      </w:divBdr>
    </w:div>
    <w:div w:id="338316533">
      <w:bodyDiv w:val="1"/>
      <w:marLeft w:val="0"/>
      <w:marRight w:val="0"/>
      <w:marTop w:val="0"/>
      <w:marBottom w:val="0"/>
      <w:divBdr>
        <w:top w:val="none" w:sz="0" w:space="0" w:color="auto"/>
        <w:left w:val="none" w:sz="0" w:space="0" w:color="auto"/>
        <w:bottom w:val="none" w:sz="0" w:space="0" w:color="auto"/>
        <w:right w:val="none" w:sz="0" w:space="0" w:color="auto"/>
      </w:divBdr>
    </w:div>
    <w:div w:id="496771506">
      <w:bodyDiv w:val="1"/>
      <w:marLeft w:val="0"/>
      <w:marRight w:val="0"/>
      <w:marTop w:val="0"/>
      <w:marBottom w:val="0"/>
      <w:divBdr>
        <w:top w:val="none" w:sz="0" w:space="0" w:color="auto"/>
        <w:left w:val="none" w:sz="0" w:space="0" w:color="auto"/>
        <w:bottom w:val="none" w:sz="0" w:space="0" w:color="auto"/>
        <w:right w:val="none" w:sz="0" w:space="0" w:color="auto"/>
      </w:divBdr>
    </w:div>
    <w:div w:id="552036929">
      <w:bodyDiv w:val="1"/>
      <w:marLeft w:val="0"/>
      <w:marRight w:val="0"/>
      <w:marTop w:val="0"/>
      <w:marBottom w:val="0"/>
      <w:divBdr>
        <w:top w:val="none" w:sz="0" w:space="0" w:color="auto"/>
        <w:left w:val="none" w:sz="0" w:space="0" w:color="auto"/>
        <w:bottom w:val="none" w:sz="0" w:space="0" w:color="auto"/>
        <w:right w:val="none" w:sz="0" w:space="0" w:color="auto"/>
      </w:divBdr>
    </w:div>
    <w:div w:id="555434122">
      <w:bodyDiv w:val="1"/>
      <w:marLeft w:val="0"/>
      <w:marRight w:val="0"/>
      <w:marTop w:val="0"/>
      <w:marBottom w:val="0"/>
      <w:divBdr>
        <w:top w:val="none" w:sz="0" w:space="0" w:color="auto"/>
        <w:left w:val="none" w:sz="0" w:space="0" w:color="auto"/>
        <w:bottom w:val="none" w:sz="0" w:space="0" w:color="auto"/>
        <w:right w:val="none" w:sz="0" w:space="0" w:color="auto"/>
      </w:divBdr>
    </w:div>
    <w:div w:id="562837415">
      <w:bodyDiv w:val="1"/>
      <w:marLeft w:val="0"/>
      <w:marRight w:val="0"/>
      <w:marTop w:val="0"/>
      <w:marBottom w:val="0"/>
      <w:divBdr>
        <w:top w:val="none" w:sz="0" w:space="0" w:color="auto"/>
        <w:left w:val="none" w:sz="0" w:space="0" w:color="auto"/>
        <w:bottom w:val="none" w:sz="0" w:space="0" w:color="auto"/>
        <w:right w:val="none" w:sz="0" w:space="0" w:color="auto"/>
      </w:divBdr>
    </w:div>
    <w:div w:id="600189715">
      <w:bodyDiv w:val="1"/>
      <w:marLeft w:val="0"/>
      <w:marRight w:val="0"/>
      <w:marTop w:val="0"/>
      <w:marBottom w:val="0"/>
      <w:divBdr>
        <w:top w:val="none" w:sz="0" w:space="0" w:color="auto"/>
        <w:left w:val="none" w:sz="0" w:space="0" w:color="auto"/>
        <w:bottom w:val="none" w:sz="0" w:space="0" w:color="auto"/>
        <w:right w:val="none" w:sz="0" w:space="0" w:color="auto"/>
      </w:divBdr>
    </w:div>
    <w:div w:id="619456255">
      <w:bodyDiv w:val="1"/>
      <w:marLeft w:val="0"/>
      <w:marRight w:val="0"/>
      <w:marTop w:val="0"/>
      <w:marBottom w:val="0"/>
      <w:divBdr>
        <w:top w:val="none" w:sz="0" w:space="0" w:color="auto"/>
        <w:left w:val="none" w:sz="0" w:space="0" w:color="auto"/>
        <w:bottom w:val="none" w:sz="0" w:space="0" w:color="auto"/>
        <w:right w:val="none" w:sz="0" w:space="0" w:color="auto"/>
      </w:divBdr>
    </w:div>
    <w:div w:id="629016244">
      <w:bodyDiv w:val="1"/>
      <w:marLeft w:val="0"/>
      <w:marRight w:val="0"/>
      <w:marTop w:val="0"/>
      <w:marBottom w:val="0"/>
      <w:divBdr>
        <w:top w:val="none" w:sz="0" w:space="0" w:color="auto"/>
        <w:left w:val="none" w:sz="0" w:space="0" w:color="auto"/>
        <w:bottom w:val="none" w:sz="0" w:space="0" w:color="auto"/>
        <w:right w:val="none" w:sz="0" w:space="0" w:color="auto"/>
      </w:divBdr>
    </w:div>
    <w:div w:id="632056711">
      <w:bodyDiv w:val="1"/>
      <w:marLeft w:val="0"/>
      <w:marRight w:val="0"/>
      <w:marTop w:val="0"/>
      <w:marBottom w:val="0"/>
      <w:divBdr>
        <w:top w:val="none" w:sz="0" w:space="0" w:color="auto"/>
        <w:left w:val="none" w:sz="0" w:space="0" w:color="auto"/>
        <w:bottom w:val="none" w:sz="0" w:space="0" w:color="auto"/>
        <w:right w:val="none" w:sz="0" w:space="0" w:color="auto"/>
      </w:divBdr>
    </w:div>
    <w:div w:id="642660162">
      <w:bodyDiv w:val="1"/>
      <w:marLeft w:val="0"/>
      <w:marRight w:val="0"/>
      <w:marTop w:val="0"/>
      <w:marBottom w:val="0"/>
      <w:divBdr>
        <w:top w:val="none" w:sz="0" w:space="0" w:color="auto"/>
        <w:left w:val="none" w:sz="0" w:space="0" w:color="auto"/>
        <w:bottom w:val="none" w:sz="0" w:space="0" w:color="auto"/>
        <w:right w:val="none" w:sz="0" w:space="0" w:color="auto"/>
      </w:divBdr>
      <w:divsChild>
        <w:div w:id="1104038147">
          <w:marLeft w:val="0"/>
          <w:marRight w:val="0"/>
          <w:marTop w:val="0"/>
          <w:marBottom w:val="0"/>
          <w:divBdr>
            <w:top w:val="single" w:sz="2" w:space="0" w:color="auto"/>
            <w:left w:val="single" w:sz="2" w:space="0" w:color="auto"/>
            <w:bottom w:val="single" w:sz="6" w:space="0" w:color="auto"/>
            <w:right w:val="single" w:sz="2" w:space="0" w:color="auto"/>
          </w:divBdr>
          <w:divsChild>
            <w:div w:id="818039962">
              <w:marLeft w:val="0"/>
              <w:marRight w:val="0"/>
              <w:marTop w:val="100"/>
              <w:marBottom w:val="100"/>
              <w:divBdr>
                <w:top w:val="single" w:sz="2" w:space="0" w:color="D9D9E3"/>
                <w:left w:val="single" w:sz="2" w:space="0" w:color="D9D9E3"/>
                <w:bottom w:val="single" w:sz="2" w:space="0" w:color="D9D9E3"/>
                <w:right w:val="single" w:sz="2" w:space="0" w:color="D9D9E3"/>
              </w:divBdr>
              <w:divsChild>
                <w:div w:id="1772164929">
                  <w:marLeft w:val="0"/>
                  <w:marRight w:val="0"/>
                  <w:marTop w:val="0"/>
                  <w:marBottom w:val="0"/>
                  <w:divBdr>
                    <w:top w:val="single" w:sz="2" w:space="0" w:color="D9D9E3"/>
                    <w:left w:val="single" w:sz="2" w:space="0" w:color="D9D9E3"/>
                    <w:bottom w:val="single" w:sz="2" w:space="0" w:color="D9D9E3"/>
                    <w:right w:val="single" w:sz="2" w:space="0" w:color="D9D9E3"/>
                  </w:divBdr>
                  <w:divsChild>
                    <w:div w:id="1764257128">
                      <w:marLeft w:val="0"/>
                      <w:marRight w:val="0"/>
                      <w:marTop w:val="0"/>
                      <w:marBottom w:val="0"/>
                      <w:divBdr>
                        <w:top w:val="single" w:sz="2" w:space="0" w:color="D9D9E3"/>
                        <w:left w:val="single" w:sz="2" w:space="0" w:color="D9D9E3"/>
                        <w:bottom w:val="single" w:sz="2" w:space="0" w:color="D9D9E3"/>
                        <w:right w:val="single" w:sz="2" w:space="0" w:color="D9D9E3"/>
                      </w:divBdr>
                      <w:divsChild>
                        <w:div w:id="479156453">
                          <w:marLeft w:val="0"/>
                          <w:marRight w:val="0"/>
                          <w:marTop w:val="0"/>
                          <w:marBottom w:val="0"/>
                          <w:divBdr>
                            <w:top w:val="single" w:sz="2" w:space="0" w:color="D9D9E3"/>
                            <w:left w:val="single" w:sz="2" w:space="0" w:color="D9D9E3"/>
                            <w:bottom w:val="single" w:sz="2" w:space="0" w:color="D9D9E3"/>
                            <w:right w:val="single" w:sz="2" w:space="0" w:color="D9D9E3"/>
                          </w:divBdr>
                          <w:divsChild>
                            <w:div w:id="793450812">
                              <w:marLeft w:val="0"/>
                              <w:marRight w:val="0"/>
                              <w:marTop w:val="0"/>
                              <w:marBottom w:val="0"/>
                              <w:divBdr>
                                <w:top w:val="single" w:sz="2" w:space="0" w:color="D9D9E3"/>
                                <w:left w:val="single" w:sz="2" w:space="0" w:color="D9D9E3"/>
                                <w:bottom w:val="single" w:sz="2" w:space="0" w:color="D9D9E3"/>
                                <w:right w:val="single" w:sz="2" w:space="0" w:color="D9D9E3"/>
                              </w:divBdr>
                              <w:divsChild>
                                <w:div w:id="1646665675">
                                  <w:marLeft w:val="0"/>
                                  <w:marRight w:val="0"/>
                                  <w:marTop w:val="0"/>
                                  <w:marBottom w:val="0"/>
                                  <w:divBdr>
                                    <w:top w:val="single" w:sz="2" w:space="0" w:color="D9D9E3"/>
                                    <w:left w:val="single" w:sz="2" w:space="0" w:color="D9D9E3"/>
                                    <w:bottom w:val="single" w:sz="2" w:space="0" w:color="D9D9E3"/>
                                    <w:right w:val="single" w:sz="2" w:space="0" w:color="D9D9E3"/>
                                  </w:divBdr>
                                  <w:divsChild>
                                    <w:div w:id="6364220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644704053">
      <w:bodyDiv w:val="1"/>
      <w:marLeft w:val="0"/>
      <w:marRight w:val="0"/>
      <w:marTop w:val="0"/>
      <w:marBottom w:val="0"/>
      <w:divBdr>
        <w:top w:val="none" w:sz="0" w:space="0" w:color="auto"/>
        <w:left w:val="none" w:sz="0" w:space="0" w:color="auto"/>
        <w:bottom w:val="none" w:sz="0" w:space="0" w:color="auto"/>
        <w:right w:val="none" w:sz="0" w:space="0" w:color="auto"/>
      </w:divBdr>
    </w:div>
    <w:div w:id="719134824">
      <w:bodyDiv w:val="1"/>
      <w:marLeft w:val="0"/>
      <w:marRight w:val="0"/>
      <w:marTop w:val="0"/>
      <w:marBottom w:val="0"/>
      <w:divBdr>
        <w:top w:val="none" w:sz="0" w:space="0" w:color="auto"/>
        <w:left w:val="none" w:sz="0" w:space="0" w:color="auto"/>
        <w:bottom w:val="none" w:sz="0" w:space="0" w:color="auto"/>
        <w:right w:val="none" w:sz="0" w:space="0" w:color="auto"/>
      </w:divBdr>
    </w:div>
    <w:div w:id="741567689">
      <w:bodyDiv w:val="1"/>
      <w:marLeft w:val="0"/>
      <w:marRight w:val="0"/>
      <w:marTop w:val="0"/>
      <w:marBottom w:val="0"/>
      <w:divBdr>
        <w:top w:val="none" w:sz="0" w:space="0" w:color="auto"/>
        <w:left w:val="none" w:sz="0" w:space="0" w:color="auto"/>
        <w:bottom w:val="none" w:sz="0" w:space="0" w:color="auto"/>
        <w:right w:val="none" w:sz="0" w:space="0" w:color="auto"/>
      </w:divBdr>
    </w:div>
    <w:div w:id="810094977">
      <w:bodyDiv w:val="1"/>
      <w:marLeft w:val="0"/>
      <w:marRight w:val="0"/>
      <w:marTop w:val="0"/>
      <w:marBottom w:val="0"/>
      <w:divBdr>
        <w:top w:val="none" w:sz="0" w:space="0" w:color="auto"/>
        <w:left w:val="none" w:sz="0" w:space="0" w:color="auto"/>
        <w:bottom w:val="none" w:sz="0" w:space="0" w:color="auto"/>
        <w:right w:val="none" w:sz="0" w:space="0" w:color="auto"/>
      </w:divBdr>
    </w:div>
    <w:div w:id="867184344">
      <w:bodyDiv w:val="1"/>
      <w:marLeft w:val="0"/>
      <w:marRight w:val="0"/>
      <w:marTop w:val="0"/>
      <w:marBottom w:val="0"/>
      <w:divBdr>
        <w:top w:val="none" w:sz="0" w:space="0" w:color="auto"/>
        <w:left w:val="none" w:sz="0" w:space="0" w:color="auto"/>
        <w:bottom w:val="none" w:sz="0" w:space="0" w:color="auto"/>
        <w:right w:val="none" w:sz="0" w:space="0" w:color="auto"/>
      </w:divBdr>
    </w:div>
    <w:div w:id="882210308">
      <w:bodyDiv w:val="1"/>
      <w:marLeft w:val="0"/>
      <w:marRight w:val="0"/>
      <w:marTop w:val="0"/>
      <w:marBottom w:val="0"/>
      <w:divBdr>
        <w:top w:val="none" w:sz="0" w:space="0" w:color="auto"/>
        <w:left w:val="none" w:sz="0" w:space="0" w:color="auto"/>
        <w:bottom w:val="none" w:sz="0" w:space="0" w:color="auto"/>
        <w:right w:val="none" w:sz="0" w:space="0" w:color="auto"/>
      </w:divBdr>
    </w:div>
    <w:div w:id="954022185">
      <w:bodyDiv w:val="1"/>
      <w:marLeft w:val="0"/>
      <w:marRight w:val="0"/>
      <w:marTop w:val="0"/>
      <w:marBottom w:val="0"/>
      <w:divBdr>
        <w:top w:val="none" w:sz="0" w:space="0" w:color="auto"/>
        <w:left w:val="none" w:sz="0" w:space="0" w:color="auto"/>
        <w:bottom w:val="none" w:sz="0" w:space="0" w:color="auto"/>
        <w:right w:val="none" w:sz="0" w:space="0" w:color="auto"/>
      </w:divBdr>
    </w:div>
    <w:div w:id="1044139728">
      <w:bodyDiv w:val="1"/>
      <w:marLeft w:val="0"/>
      <w:marRight w:val="0"/>
      <w:marTop w:val="0"/>
      <w:marBottom w:val="0"/>
      <w:divBdr>
        <w:top w:val="none" w:sz="0" w:space="0" w:color="auto"/>
        <w:left w:val="none" w:sz="0" w:space="0" w:color="auto"/>
        <w:bottom w:val="none" w:sz="0" w:space="0" w:color="auto"/>
        <w:right w:val="none" w:sz="0" w:space="0" w:color="auto"/>
      </w:divBdr>
    </w:div>
    <w:div w:id="1053624541">
      <w:bodyDiv w:val="1"/>
      <w:marLeft w:val="0"/>
      <w:marRight w:val="0"/>
      <w:marTop w:val="0"/>
      <w:marBottom w:val="0"/>
      <w:divBdr>
        <w:top w:val="none" w:sz="0" w:space="0" w:color="auto"/>
        <w:left w:val="none" w:sz="0" w:space="0" w:color="auto"/>
        <w:bottom w:val="none" w:sz="0" w:space="0" w:color="auto"/>
        <w:right w:val="none" w:sz="0" w:space="0" w:color="auto"/>
      </w:divBdr>
    </w:div>
    <w:div w:id="1128664305">
      <w:bodyDiv w:val="1"/>
      <w:marLeft w:val="0"/>
      <w:marRight w:val="0"/>
      <w:marTop w:val="0"/>
      <w:marBottom w:val="0"/>
      <w:divBdr>
        <w:top w:val="none" w:sz="0" w:space="0" w:color="auto"/>
        <w:left w:val="none" w:sz="0" w:space="0" w:color="auto"/>
        <w:bottom w:val="none" w:sz="0" w:space="0" w:color="auto"/>
        <w:right w:val="none" w:sz="0" w:space="0" w:color="auto"/>
      </w:divBdr>
    </w:div>
    <w:div w:id="1144666127">
      <w:bodyDiv w:val="1"/>
      <w:marLeft w:val="0"/>
      <w:marRight w:val="0"/>
      <w:marTop w:val="0"/>
      <w:marBottom w:val="0"/>
      <w:divBdr>
        <w:top w:val="none" w:sz="0" w:space="0" w:color="auto"/>
        <w:left w:val="none" w:sz="0" w:space="0" w:color="auto"/>
        <w:bottom w:val="none" w:sz="0" w:space="0" w:color="auto"/>
        <w:right w:val="none" w:sz="0" w:space="0" w:color="auto"/>
      </w:divBdr>
    </w:div>
    <w:div w:id="1186140939">
      <w:bodyDiv w:val="1"/>
      <w:marLeft w:val="0"/>
      <w:marRight w:val="0"/>
      <w:marTop w:val="0"/>
      <w:marBottom w:val="0"/>
      <w:divBdr>
        <w:top w:val="none" w:sz="0" w:space="0" w:color="auto"/>
        <w:left w:val="none" w:sz="0" w:space="0" w:color="auto"/>
        <w:bottom w:val="none" w:sz="0" w:space="0" w:color="auto"/>
        <w:right w:val="none" w:sz="0" w:space="0" w:color="auto"/>
      </w:divBdr>
    </w:div>
    <w:div w:id="1224096473">
      <w:bodyDiv w:val="1"/>
      <w:marLeft w:val="0"/>
      <w:marRight w:val="0"/>
      <w:marTop w:val="0"/>
      <w:marBottom w:val="0"/>
      <w:divBdr>
        <w:top w:val="none" w:sz="0" w:space="0" w:color="auto"/>
        <w:left w:val="none" w:sz="0" w:space="0" w:color="auto"/>
        <w:bottom w:val="none" w:sz="0" w:space="0" w:color="auto"/>
        <w:right w:val="none" w:sz="0" w:space="0" w:color="auto"/>
      </w:divBdr>
    </w:div>
    <w:div w:id="1306005493">
      <w:bodyDiv w:val="1"/>
      <w:marLeft w:val="0"/>
      <w:marRight w:val="0"/>
      <w:marTop w:val="0"/>
      <w:marBottom w:val="0"/>
      <w:divBdr>
        <w:top w:val="none" w:sz="0" w:space="0" w:color="auto"/>
        <w:left w:val="none" w:sz="0" w:space="0" w:color="auto"/>
        <w:bottom w:val="none" w:sz="0" w:space="0" w:color="auto"/>
        <w:right w:val="none" w:sz="0" w:space="0" w:color="auto"/>
      </w:divBdr>
    </w:div>
    <w:div w:id="1321694854">
      <w:bodyDiv w:val="1"/>
      <w:marLeft w:val="0"/>
      <w:marRight w:val="0"/>
      <w:marTop w:val="0"/>
      <w:marBottom w:val="0"/>
      <w:divBdr>
        <w:top w:val="none" w:sz="0" w:space="0" w:color="auto"/>
        <w:left w:val="none" w:sz="0" w:space="0" w:color="auto"/>
        <w:bottom w:val="none" w:sz="0" w:space="0" w:color="auto"/>
        <w:right w:val="none" w:sz="0" w:space="0" w:color="auto"/>
      </w:divBdr>
    </w:div>
    <w:div w:id="1472403643">
      <w:bodyDiv w:val="1"/>
      <w:marLeft w:val="0"/>
      <w:marRight w:val="0"/>
      <w:marTop w:val="0"/>
      <w:marBottom w:val="0"/>
      <w:divBdr>
        <w:top w:val="none" w:sz="0" w:space="0" w:color="auto"/>
        <w:left w:val="none" w:sz="0" w:space="0" w:color="auto"/>
        <w:bottom w:val="none" w:sz="0" w:space="0" w:color="auto"/>
        <w:right w:val="none" w:sz="0" w:space="0" w:color="auto"/>
      </w:divBdr>
    </w:div>
    <w:div w:id="1483891257">
      <w:bodyDiv w:val="1"/>
      <w:marLeft w:val="0"/>
      <w:marRight w:val="0"/>
      <w:marTop w:val="0"/>
      <w:marBottom w:val="0"/>
      <w:divBdr>
        <w:top w:val="none" w:sz="0" w:space="0" w:color="auto"/>
        <w:left w:val="none" w:sz="0" w:space="0" w:color="auto"/>
        <w:bottom w:val="none" w:sz="0" w:space="0" w:color="auto"/>
        <w:right w:val="none" w:sz="0" w:space="0" w:color="auto"/>
      </w:divBdr>
    </w:div>
    <w:div w:id="1505318956">
      <w:bodyDiv w:val="1"/>
      <w:marLeft w:val="0"/>
      <w:marRight w:val="0"/>
      <w:marTop w:val="0"/>
      <w:marBottom w:val="0"/>
      <w:divBdr>
        <w:top w:val="none" w:sz="0" w:space="0" w:color="auto"/>
        <w:left w:val="none" w:sz="0" w:space="0" w:color="auto"/>
        <w:bottom w:val="none" w:sz="0" w:space="0" w:color="auto"/>
        <w:right w:val="none" w:sz="0" w:space="0" w:color="auto"/>
      </w:divBdr>
    </w:div>
    <w:div w:id="1518889870">
      <w:bodyDiv w:val="1"/>
      <w:marLeft w:val="0"/>
      <w:marRight w:val="0"/>
      <w:marTop w:val="0"/>
      <w:marBottom w:val="0"/>
      <w:divBdr>
        <w:top w:val="none" w:sz="0" w:space="0" w:color="auto"/>
        <w:left w:val="none" w:sz="0" w:space="0" w:color="auto"/>
        <w:bottom w:val="none" w:sz="0" w:space="0" w:color="auto"/>
        <w:right w:val="none" w:sz="0" w:space="0" w:color="auto"/>
      </w:divBdr>
    </w:div>
    <w:div w:id="1604340154">
      <w:bodyDiv w:val="1"/>
      <w:marLeft w:val="0"/>
      <w:marRight w:val="0"/>
      <w:marTop w:val="0"/>
      <w:marBottom w:val="0"/>
      <w:divBdr>
        <w:top w:val="none" w:sz="0" w:space="0" w:color="auto"/>
        <w:left w:val="none" w:sz="0" w:space="0" w:color="auto"/>
        <w:bottom w:val="none" w:sz="0" w:space="0" w:color="auto"/>
        <w:right w:val="none" w:sz="0" w:space="0" w:color="auto"/>
      </w:divBdr>
    </w:div>
    <w:div w:id="1671788519">
      <w:bodyDiv w:val="1"/>
      <w:marLeft w:val="0"/>
      <w:marRight w:val="0"/>
      <w:marTop w:val="0"/>
      <w:marBottom w:val="0"/>
      <w:divBdr>
        <w:top w:val="none" w:sz="0" w:space="0" w:color="auto"/>
        <w:left w:val="none" w:sz="0" w:space="0" w:color="auto"/>
        <w:bottom w:val="none" w:sz="0" w:space="0" w:color="auto"/>
        <w:right w:val="none" w:sz="0" w:space="0" w:color="auto"/>
      </w:divBdr>
    </w:div>
    <w:div w:id="1747259044">
      <w:bodyDiv w:val="1"/>
      <w:marLeft w:val="0"/>
      <w:marRight w:val="0"/>
      <w:marTop w:val="0"/>
      <w:marBottom w:val="0"/>
      <w:divBdr>
        <w:top w:val="none" w:sz="0" w:space="0" w:color="auto"/>
        <w:left w:val="none" w:sz="0" w:space="0" w:color="auto"/>
        <w:bottom w:val="none" w:sz="0" w:space="0" w:color="auto"/>
        <w:right w:val="none" w:sz="0" w:space="0" w:color="auto"/>
      </w:divBdr>
    </w:div>
    <w:div w:id="1784231236">
      <w:bodyDiv w:val="1"/>
      <w:marLeft w:val="0"/>
      <w:marRight w:val="0"/>
      <w:marTop w:val="0"/>
      <w:marBottom w:val="0"/>
      <w:divBdr>
        <w:top w:val="none" w:sz="0" w:space="0" w:color="auto"/>
        <w:left w:val="none" w:sz="0" w:space="0" w:color="auto"/>
        <w:bottom w:val="none" w:sz="0" w:space="0" w:color="auto"/>
        <w:right w:val="none" w:sz="0" w:space="0" w:color="auto"/>
      </w:divBdr>
    </w:div>
    <w:div w:id="1899123907">
      <w:bodyDiv w:val="1"/>
      <w:marLeft w:val="0"/>
      <w:marRight w:val="0"/>
      <w:marTop w:val="0"/>
      <w:marBottom w:val="0"/>
      <w:divBdr>
        <w:top w:val="none" w:sz="0" w:space="0" w:color="auto"/>
        <w:left w:val="none" w:sz="0" w:space="0" w:color="auto"/>
        <w:bottom w:val="none" w:sz="0" w:space="0" w:color="auto"/>
        <w:right w:val="none" w:sz="0" w:space="0" w:color="auto"/>
      </w:divBdr>
    </w:div>
    <w:div w:id="1903983770">
      <w:bodyDiv w:val="1"/>
      <w:marLeft w:val="0"/>
      <w:marRight w:val="0"/>
      <w:marTop w:val="0"/>
      <w:marBottom w:val="0"/>
      <w:divBdr>
        <w:top w:val="none" w:sz="0" w:space="0" w:color="auto"/>
        <w:left w:val="none" w:sz="0" w:space="0" w:color="auto"/>
        <w:bottom w:val="none" w:sz="0" w:space="0" w:color="auto"/>
        <w:right w:val="none" w:sz="0" w:space="0" w:color="auto"/>
      </w:divBdr>
    </w:div>
    <w:div w:id="1911891580">
      <w:bodyDiv w:val="1"/>
      <w:marLeft w:val="0"/>
      <w:marRight w:val="0"/>
      <w:marTop w:val="0"/>
      <w:marBottom w:val="0"/>
      <w:divBdr>
        <w:top w:val="none" w:sz="0" w:space="0" w:color="auto"/>
        <w:left w:val="none" w:sz="0" w:space="0" w:color="auto"/>
        <w:bottom w:val="none" w:sz="0" w:space="0" w:color="auto"/>
        <w:right w:val="none" w:sz="0" w:space="0" w:color="auto"/>
      </w:divBdr>
    </w:div>
    <w:div w:id="2026595452">
      <w:bodyDiv w:val="1"/>
      <w:marLeft w:val="0"/>
      <w:marRight w:val="0"/>
      <w:marTop w:val="0"/>
      <w:marBottom w:val="0"/>
      <w:divBdr>
        <w:top w:val="none" w:sz="0" w:space="0" w:color="auto"/>
        <w:left w:val="none" w:sz="0" w:space="0" w:color="auto"/>
        <w:bottom w:val="none" w:sz="0" w:space="0" w:color="auto"/>
        <w:right w:val="none" w:sz="0" w:space="0" w:color="auto"/>
      </w:divBdr>
    </w:div>
    <w:div w:id="2042437045">
      <w:bodyDiv w:val="1"/>
      <w:marLeft w:val="0"/>
      <w:marRight w:val="0"/>
      <w:marTop w:val="0"/>
      <w:marBottom w:val="0"/>
      <w:divBdr>
        <w:top w:val="none" w:sz="0" w:space="0" w:color="auto"/>
        <w:left w:val="none" w:sz="0" w:space="0" w:color="auto"/>
        <w:bottom w:val="none" w:sz="0" w:space="0" w:color="auto"/>
        <w:right w:val="none" w:sz="0" w:space="0" w:color="auto"/>
      </w:divBdr>
    </w:div>
    <w:div w:id="2091535358">
      <w:bodyDiv w:val="1"/>
      <w:marLeft w:val="0"/>
      <w:marRight w:val="0"/>
      <w:marTop w:val="0"/>
      <w:marBottom w:val="0"/>
      <w:divBdr>
        <w:top w:val="none" w:sz="0" w:space="0" w:color="auto"/>
        <w:left w:val="none" w:sz="0" w:space="0" w:color="auto"/>
        <w:bottom w:val="none" w:sz="0" w:space="0" w:color="auto"/>
        <w:right w:val="none" w:sz="0" w:space="0" w:color="auto"/>
      </w:divBdr>
    </w:div>
    <w:div w:id="212908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microsoft.com/office/2007/relationships/diagramDrawing" Target="diagrams/drawing2.xml"/><Relationship Id="rId26" Type="http://schemas.openxmlformats.org/officeDocument/2006/relationships/image" Target="media/image4.png"/><Relationship Id="rId39" Type="http://schemas.openxmlformats.org/officeDocument/2006/relationships/diagramData" Target="diagrams/data4.xml"/><Relationship Id="rId21" Type="http://schemas.openxmlformats.org/officeDocument/2006/relationships/diagramData" Target="diagrams/data3.xml"/><Relationship Id="rId34" Type="http://schemas.openxmlformats.org/officeDocument/2006/relationships/image" Target="media/image12.png"/><Relationship Id="rId42" Type="http://schemas.openxmlformats.org/officeDocument/2006/relationships/diagramColors" Target="diagrams/colors4.xml"/><Relationship Id="rId47" Type="http://schemas.openxmlformats.org/officeDocument/2006/relationships/diagramColors" Target="diagrams/colors5.xml"/><Relationship Id="rId50" Type="http://schemas.openxmlformats.org/officeDocument/2006/relationships/diagramLayout" Target="diagrams/layout6.xml"/><Relationship Id="rId55" Type="http://schemas.openxmlformats.org/officeDocument/2006/relationships/hyperlink" Target="http://www.nbuv.gov.ua/portal/soc_gum/Dums/2012_1/12dvvtpu.pdf"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QuickStyle" Target="diagrams/quickStyle2.xml"/><Relationship Id="rId29" Type="http://schemas.openxmlformats.org/officeDocument/2006/relationships/image" Target="media/image7.png"/><Relationship Id="rId11" Type="http://schemas.openxmlformats.org/officeDocument/2006/relationships/diagramColors" Target="diagrams/colors1.xml"/><Relationship Id="rId24" Type="http://schemas.openxmlformats.org/officeDocument/2006/relationships/diagramColors" Target="diagrams/colors3.xml"/><Relationship Id="rId32" Type="http://schemas.openxmlformats.org/officeDocument/2006/relationships/image" Target="media/image10.png"/><Relationship Id="rId37" Type="http://schemas.openxmlformats.org/officeDocument/2006/relationships/image" Target="media/image15.png"/><Relationship Id="rId40" Type="http://schemas.openxmlformats.org/officeDocument/2006/relationships/diagramLayout" Target="diagrams/layout4.xml"/><Relationship Id="rId45" Type="http://schemas.openxmlformats.org/officeDocument/2006/relationships/diagramLayout" Target="diagrams/layout5.xml"/><Relationship Id="rId53" Type="http://schemas.microsoft.com/office/2007/relationships/diagramDrawing" Target="diagrams/drawing6.xml"/><Relationship Id="rId58" Type="http://schemas.openxmlformats.org/officeDocument/2006/relationships/hyperlink" Target="http://www3.weforum.org/docs/WEF_TravelTourismCompetitiveness_Report_2011.pdf" TargetMode="Externa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image" Target="media/image2.png"/><Relationship Id="rId14" Type="http://schemas.openxmlformats.org/officeDocument/2006/relationships/diagramData" Target="diagrams/data2.xml"/><Relationship Id="rId22" Type="http://schemas.openxmlformats.org/officeDocument/2006/relationships/diagramLayout" Target="diagrams/layout3.xm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image" Target="media/image13.png"/><Relationship Id="rId43" Type="http://schemas.microsoft.com/office/2007/relationships/diagramDrawing" Target="diagrams/drawing4.xml"/><Relationship Id="rId48" Type="http://schemas.microsoft.com/office/2007/relationships/diagramDrawing" Target="diagrams/drawing5.xml"/><Relationship Id="rId56" Type="http://schemas.openxmlformats.org/officeDocument/2006/relationships/hyperlink" Target="http://know.unwto.org/sites/all/files/docpdf/conceptsandmembershiprussian.pdf" TargetMode="External"/><Relationship Id="rId8" Type="http://schemas.openxmlformats.org/officeDocument/2006/relationships/diagramData" Target="diagrams/data1.xml"/><Relationship Id="rId51" Type="http://schemas.openxmlformats.org/officeDocument/2006/relationships/diagramQuickStyle" Target="diagrams/quickStyle6.xml"/><Relationship Id="rId3" Type="http://schemas.openxmlformats.org/officeDocument/2006/relationships/styles" Target="styles.xml"/><Relationship Id="rId12" Type="http://schemas.microsoft.com/office/2007/relationships/diagramDrawing" Target="diagrams/drawing1.xml"/><Relationship Id="rId17" Type="http://schemas.openxmlformats.org/officeDocument/2006/relationships/diagramColors" Target="diagrams/colors2.xml"/><Relationship Id="rId25" Type="http://schemas.microsoft.com/office/2007/relationships/diagramDrawing" Target="diagrams/drawing3.xml"/><Relationship Id="rId33" Type="http://schemas.openxmlformats.org/officeDocument/2006/relationships/image" Target="media/image11.png"/><Relationship Id="rId38" Type="http://schemas.openxmlformats.org/officeDocument/2006/relationships/image" Target="media/image16.png"/><Relationship Id="rId46" Type="http://schemas.openxmlformats.org/officeDocument/2006/relationships/diagramQuickStyle" Target="diagrams/quickStyle5.xml"/><Relationship Id="rId59" Type="http://schemas.openxmlformats.org/officeDocument/2006/relationships/hyperlink" Target="https://tyzhden.ua/World/197523" TargetMode="External"/><Relationship Id="rId20" Type="http://schemas.openxmlformats.org/officeDocument/2006/relationships/image" Target="media/image3.jpeg"/><Relationship Id="rId41" Type="http://schemas.openxmlformats.org/officeDocument/2006/relationships/diagramQuickStyle" Target="diagrams/quickStyle4.xml"/><Relationship Id="rId54" Type="http://schemas.openxmlformats.org/officeDocument/2006/relationships/hyperlink" Target="http://www.nbuv.gov.ua/Portal/Soc_Gum/Dums/2009_3/09bmmtgu.pdf"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Layout" Target="diagrams/layout2.xml"/><Relationship Id="rId23" Type="http://schemas.openxmlformats.org/officeDocument/2006/relationships/diagramQuickStyle" Target="diagrams/quickStyle3.xml"/><Relationship Id="rId28" Type="http://schemas.openxmlformats.org/officeDocument/2006/relationships/image" Target="media/image6.png"/><Relationship Id="rId36" Type="http://schemas.openxmlformats.org/officeDocument/2006/relationships/image" Target="media/image14.png"/><Relationship Id="rId49" Type="http://schemas.openxmlformats.org/officeDocument/2006/relationships/diagramData" Target="diagrams/data6.xml"/><Relationship Id="rId57" Type="http://schemas.openxmlformats.org/officeDocument/2006/relationships/hyperlink" Target="http://zakon4.rada.gov.ua/laws/show/995_640" TargetMode="External"/><Relationship Id="rId10" Type="http://schemas.openxmlformats.org/officeDocument/2006/relationships/diagramQuickStyle" Target="diagrams/quickStyle1.xml"/><Relationship Id="rId31" Type="http://schemas.openxmlformats.org/officeDocument/2006/relationships/image" Target="media/image9.png"/><Relationship Id="rId44" Type="http://schemas.openxmlformats.org/officeDocument/2006/relationships/diagramData" Target="diagrams/data5.xml"/><Relationship Id="rId52" Type="http://schemas.openxmlformats.org/officeDocument/2006/relationships/diagramColors" Target="diagrams/colors6.xml"/><Relationship Id="rId60" Type="http://schemas.openxmlformats.org/officeDocument/2006/relationships/hyperlink" Target="https://elearn.nubip.edu.ua/mod/book/tool/print/index.php?id=385225" TargetMode="External"/><Relationship Id="rId4" Type="http://schemas.openxmlformats.org/officeDocument/2006/relationships/settings" Target="settings.xml"/><Relationship Id="rId9"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11276E7-D635-4485-8960-2FD167BABC83}" type="doc">
      <dgm:prSet loTypeId="urn:microsoft.com/office/officeart/2005/8/layout/list1" loCatId="list" qsTypeId="urn:microsoft.com/office/officeart/2005/8/quickstyle/simple3" qsCatId="simple" csTypeId="urn:microsoft.com/office/officeart/2005/8/colors/accent0_1" csCatId="mainScheme" phldr="1"/>
      <dgm:spPr/>
      <dgm:t>
        <a:bodyPr/>
        <a:lstStyle/>
        <a:p>
          <a:endParaRPr lang="ru-RU"/>
        </a:p>
      </dgm:t>
    </dgm:pt>
    <dgm:pt modelId="{1944B94B-DE8D-4D89-9C0A-69B98B03F50D}">
      <dgm:prSet phldrT="[Текст]" custT="1"/>
      <dgm:spPr/>
      <dgm:t>
        <a:bodyPr/>
        <a:lstStyle/>
        <a:p>
          <a:r>
            <a:rPr lang="ru-RU" sz="1400">
              <a:latin typeface="Times New Roman" panose="02020603050405020304" pitchFamily="18" charset="0"/>
              <a:cs typeface="Times New Roman" panose="02020603050405020304" pitchFamily="18" charset="0"/>
            </a:rPr>
            <a:t>Пріоритетність розвитку внутрішнього та в’їзного туризму</a:t>
          </a:r>
        </a:p>
      </dgm:t>
    </dgm:pt>
    <dgm:pt modelId="{4564CF2E-432A-495F-A803-F01AD52D8F5C}" type="parTrans" cxnId="{5879C769-AA40-4064-AF7D-46D4732809BE}">
      <dgm:prSet/>
      <dgm:spPr/>
      <dgm:t>
        <a:bodyPr/>
        <a:lstStyle/>
        <a:p>
          <a:endParaRPr lang="ru-RU" sz="1400">
            <a:latin typeface="Times New Roman" panose="02020603050405020304" pitchFamily="18" charset="0"/>
            <a:cs typeface="Times New Roman" panose="02020603050405020304" pitchFamily="18" charset="0"/>
          </a:endParaRPr>
        </a:p>
      </dgm:t>
    </dgm:pt>
    <dgm:pt modelId="{1FD48D60-EFC7-484D-8E7E-176E2FEB02A7}" type="sibTrans" cxnId="{5879C769-AA40-4064-AF7D-46D4732809BE}">
      <dgm:prSet/>
      <dgm:spPr/>
      <dgm:t>
        <a:bodyPr/>
        <a:lstStyle/>
        <a:p>
          <a:endParaRPr lang="ru-RU" sz="1400">
            <a:latin typeface="Times New Roman" panose="02020603050405020304" pitchFamily="18" charset="0"/>
            <a:cs typeface="Times New Roman" panose="02020603050405020304" pitchFamily="18" charset="0"/>
          </a:endParaRPr>
        </a:p>
      </dgm:t>
    </dgm:pt>
    <dgm:pt modelId="{13EA0553-1B0E-4948-9B88-6BBD40B165EB}">
      <dgm:prSet phldrT="[Текст]" custT="1"/>
      <dgm:spPr/>
      <dgm:t>
        <a:bodyPr/>
        <a:lstStyle/>
        <a:p>
          <a:r>
            <a:rPr lang="ru-RU" sz="1400">
              <a:latin typeface="Times New Roman" panose="02020603050405020304" pitchFamily="18" charset="0"/>
              <a:cs typeface="Times New Roman" panose="02020603050405020304" pitchFamily="18" charset="0"/>
            </a:rPr>
            <a:t>Збалансованість розвитку всіх видів туризму з урахуванням природних, історико-культурних та інших ресурсів регіонів</a:t>
          </a:r>
        </a:p>
      </dgm:t>
    </dgm:pt>
    <dgm:pt modelId="{B286BB1F-F451-43E4-8D5A-7D34B83F18DB}" type="parTrans" cxnId="{EC9E686B-7804-4937-BBDB-1B6F6CD80354}">
      <dgm:prSet/>
      <dgm:spPr/>
      <dgm:t>
        <a:bodyPr/>
        <a:lstStyle/>
        <a:p>
          <a:endParaRPr lang="ru-RU" sz="1400">
            <a:latin typeface="Times New Roman" panose="02020603050405020304" pitchFamily="18" charset="0"/>
            <a:cs typeface="Times New Roman" panose="02020603050405020304" pitchFamily="18" charset="0"/>
          </a:endParaRPr>
        </a:p>
      </dgm:t>
    </dgm:pt>
    <dgm:pt modelId="{E0E4DA8C-08B4-4C75-82B9-972FC4DE198E}" type="sibTrans" cxnId="{EC9E686B-7804-4937-BBDB-1B6F6CD80354}">
      <dgm:prSet/>
      <dgm:spPr/>
      <dgm:t>
        <a:bodyPr/>
        <a:lstStyle/>
        <a:p>
          <a:endParaRPr lang="ru-RU" sz="1400">
            <a:latin typeface="Times New Roman" panose="02020603050405020304" pitchFamily="18" charset="0"/>
            <a:cs typeface="Times New Roman" panose="02020603050405020304" pitchFamily="18" charset="0"/>
          </a:endParaRPr>
        </a:p>
      </dgm:t>
    </dgm:pt>
    <dgm:pt modelId="{4A109E5D-F5D4-43FB-9042-8462D7C92940}">
      <dgm:prSet phldrT="[Текст]" custT="1"/>
      <dgm:spPr/>
      <dgm:t>
        <a:bodyPr/>
        <a:lstStyle/>
        <a:p>
          <a:r>
            <a:rPr lang="ru-RU" sz="1400">
              <a:latin typeface="Times New Roman" panose="02020603050405020304" pitchFamily="18" charset="0"/>
              <a:cs typeface="Times New Roman" panose="02020603050405020304" pitchFamily="18" charset="0"/>
            </a:rPr>
            <a:t>Додержання екологічних стандартів та принципів сталого розвитку</a:t>
          </a:r>
        </a:p>
      </dgm:t>
    </dgm:pt>
    <dgm:pt modelId="{918DE9DB-5592-4D01-B2C8-8BC63489522C}" type="parTrans" cxnId="{9A2FFB63-A8BE-454F-A980-505DE0E7823F}">
      <dgm:prSet/>
      <dgm:spPr/>
      <dgm:t>
        <a:bodyPr/>
        <a:lstStyle/>
        <a:p>
          <a:endParaRPr lang="ru-RU" sz="1400">
            <a:latin typeface="Times New Roman" panose="02020603050405020304" pitchFamily="18" charset="0"/>
            <a:cs typeface="Times New Roman" panose="02020603050405020304" pitchFamily="18" charset="0"/>
          </a:endParaRPr>
        </a:p>
      </dgm:t>
    </dgm:pt>
    <dgm:pt modelId="{7D6BE898-1622-4B9B-B60C-6C4CF925F8A9}" type="sibTrans" cxnId="{9A2FFB63-A8BE-454F-A980-505DE0E7823F}">
      <dgm:prSet/>
      <dgm:spPr/>
      <dgm:t>
        <a:bodyPr/>
        <a:lstStyle/>
        <a:p>
          <a:endParaRPr lang="ru-RU" sz="1400">
            <a:latin typeface="Times New Roman" panose="02020603050405020304" pitchFamily="18" charset="0"/>
            <a:cs typeface="Times New Roman" panose="02020603050405020304" pitchFamily="18" charset="0"/>
          </a:endParaRPr>
        </a:p>
      </dgm:t>
    </dgm:pt>
    <dgm:pt modelId="{85E61B1A-9038-4010-865F-DB85147DA791}">
      <dgm:prSet custT="1"/>
      <dgm:spPr/>
      <dgm:t>
        <a:bodyPr/>
        <a:lstStyle/>
        <a:p>
          <a:r>
            <a:rPr lang="ru-RU" sz="1400">
              <a:latin typeface="Times New Roman" panose="02020603050405020304" pitchFamily="18" charset="0"/>
              <a:cs typeface="Times New Roman" panose="02020603050405020304" pitchFamily="18" charset="0"/>
            </a:rPr>
            <a:t>Стимулювання підприємницької активності та конкуренції у сфері туризму</a:t>
          </a:r>
        </a:p>
      </dgm:t>
    </dgm:pt>
    <dgm:pt modelId="{65802AA8-C6A2-44BF-9BC6-B4EBDD79AC28}" type="parTrans" cxnId="{797B2B98-22B1-4724-A227-A27587DE76EF}">
      <dgm:prSet/>
      <dgm:spPr/>
      <dgm:t>
        <a:bodyPr/>
        <a:lstStyle/>
        <a:p>
          <a:endParaRPr lang="ru-RU" sz="1400">
            <a:latin typeface="Times New Roman" panose="02020603050405020304" pitchFamily="18" charset="0"/>
            <a:cs typeface="Times New Roman" panose="02020603050405020304" pitchFamily="18" charset="0"/>
          </a:endParaRPr>
        </a:p>
      </dgm:t>
    </dgm:pt>
    <dgm:pt modelId="{42CBA2EE-7D48-4154-B186-7D9A6E328FFD}" type="sibTrans" cxnId="{797B2B98-22B1-4724-A227-A27587DE76EF}">
      <dgm:prSet/>
      <dgm:spPr/>
      <dgm:t>
        <a:bodyPr/>
        <a:lstStyle/>
        <a:p>
          <a:endParaRPr lang="ru-RU" sz="1400">
            <a:latin typeface="Times New Roman" panose="02020603050405020304" pitchFamily="18" charset="0"/>
            <a:cs typeface="Times New Roman" panose="02020603050405020304" pitchFamily="18" charset="0"/>
          </a:endParaRPr>
        </a:p>
      </dgm:t>
    </dgm:pt>
    <dgm:pt modelId="{9805CB3D-851D-4D61-8426-47F80230D667}">
      <dgm:prSet custT="1"/>
      <dgm:spPr/>
      <dgm:t>
        <a:bodyPr/>
        <a:lstStyle/>
        <a:p>
          <a:r>
            <a:rPr lang="ru-RU" sz="1400">
              <a:latin typeface="Times New Roman" panose="02020603050405020304" pitchFamily="18" charset="0"/>
              <a:cs typeface="Times New Roman" panose="02020603050405020304" pitchFamily="18" charset="0"/>
            </a:rPr>
            <a:t>Державно-приватне партнерство</a:t>
          </a:r>
        </a:p>
      </dgm:t>
    </dgm:pt>
    <dgm:pt modelId="{5716E6CD-A2A2-451B-AF4E-DB19F1A1E2B8}" type="parTrans" cxnId="{09758828-6699-4545-ACCE-D326EA49CB53}">
      <dgm:prSet/>
      <dgm:spPr/>
      <dgm:t>
        <a:bodyPr/>
        <a:lstStyle/>
        <a:p>
          <a:endParaRPr lang="ru-RU" sz="1400">
            <a:latin typeface="Times New Roman" panose="02020603050405020304" pitchFamily="18" charset="0"/>
            <a:cs typeface="Times New Roman" panose="02020603050405020304" pitchFamily="18" charset="0"/>
          </a:endParaRPr>
        </a:p>
      </dgm:t>
    </dgm:pt>
    <dgm:pt modelId="{2B591C27-A630-4B5B-9A6D-1AF88B148C5E}" type="sibTrans" cxnId="{09758828-6699-4545-ACCE-D326EA49CB53}">
      <dgm:prSet/>
      <dgm:spPr/>
      <dgm:t>
        <a:bodyPr/>
        <a:lstStyle/>
        <a:p>
          <a:endParaRPr lang="ru-RU" sz="1400">
            <a:latin typeface="Times New Roman" panose="02020603050405020304" pitchFamily="18" charset="0"/>
            <a:cs typeface="Times New Roman" panose="02020603050405020304" pitchFamily="18" charset="0"/>
          </a:endParaRPr>
        </a:p>
      </dgm:t>
    </dgm:pt>
    <dgm:pt modelId="{F3EE7E77-6BB1-408A-9F86-5143DF883C69}">
      <dgm:prSet custT="1"/>
      <dgm:spPr/>
      <dgm:t>
        <a:bodyPr/>
        <a:lstStyle/>
        <a:p>
          <a:r>
            <a:rPr lang="ru-RU" sz="1400">
              <a:latin typeface="Times New Roman" panose="02020603050405020304" pitchFamily="18" charset="0"/>
              <a:cs typeface="Times New Roman" panose="02020603050405020304" pitchFamily="18" charset="0"/>
            </a:rPr>
            <a:t>Узгодженість із загальнодержавними пріоритетами соціально-економічного розвитку</a:t>
          </a:r>
        </a:p>
      </dgm:t>
    </dgm:pt>
    <dgm:pt modelId="{5A46D481-7B68-49D8-B4BA-9C88B7423F75}" type="parTrans" cxnId="{690C7E26-AF23-457A-AD27-F9B717C46852}">
      <dgm:prSet/>
      <dgm:spPr/>
      <dgm:t>
        <a:bodyPr/>
        <a:lstStyle/>
        <a:p>
          <a:endParaRPr lang="ru-RU" sz="1400">
            <a:latin typeface="Times New Roman" panose="02020603050405020304" pitchFamily="18" charset="0"/>
            <a:cs typeface="Times New Roman" panose="02020603050405020304" pitchFamily="18" charset="0"/>
          </a:endParaRPr>
        </a:p>
      </dgm:t>
    </dgm:pt>
    <dgm:pt modelId="{CEFD567B-BB5E-43C9-9E7C-F0F957377044}" type="sibTrans" cxnId="{690C7E26-AF23-457A-AD27-F9B717C46852}">
      <dgm:prSet/>
      <dgm:spPr/>
      <dgm:t>
        <a:bodyPr/>
        <a:lstStyle/>
        <a:p>
          <a:endParaRPr lang="ru-RU" sz="1400">
            <a:latin typeface="Times New Roman" panose="02020603050405020304" pitchFamily="18" charset="0"/>
            <a:cs typeface="Times New Roman" panose="02020603050405020304" pitchFamily="18" charset="0"/>
          </a:endParaRPr>
        </a:p>
      </dgm:t>
    </dgm:pt>
    <dgm:pt modelId="{D054FC5B-566D-49C7-B01D-69EF61D686D7}" type="pres">
      <dgm:prSet presAssocID="{E11276E7-D635-4485-8960-2FD167BABC83}" presName="linear" presStyleCnt="0">
        <dgm:presLayoutVars>
          <dgm:dir/>
          <dgm:animLvl val="lvl"/>
          <dgm:resizeHandles val="exact"/>
        </dgm:presLayoutVars>
      </dgm:prSet>
      <dgm:spPr/>
    </dgm:pt>
    <dgm:pt modelId="{82F29E21-D2DD-4113-9DC4-C141BFC10353}" type="pres">
      <dgm:prSet presAssocID="{1944B94B-DE8D-4D89-9C0A-69B98B03F50D}" presName="parentLin" presStyleCnt="0"/>
      <dgm:spPr/>
    </dgm:pt>
    <dgm:pt modelId="{9F4299D3-B111-48B6-A702-7ACE3BE82F7D}" type="pres">
      <dgm:prSet presAssocID="{1944B94B-DE8D-4D89-9C0A-69B98B03F50D}" presName="parentLeftMargin" presStyleLbl="node1" presStyleIdx="0" presStyleCnt="6"/>
      <dgm:spPr/>
    </dgm:pt>
    <dgm:pt modelId="{0136D0CB-9A1C-4D61-A629-A79F477BB417}" type="pres">
      <dgm:prSet presAssocID="{1944B94B-DE8D-4D89-9C0A-69B98B03F50D}" presName="parentText" presStyleLbl="node1" presStyleIdx="0" presStyleCnt="6">
        <dgm:presLayoutVars>
          <dgm:chMax val="0"/>
          <dgm:bulletEnabled val="1"/>
        </dgm:presLayoutVars>
      </dgm:prSet>
      <dgm:spPr/>
    </dgm:pt>
    <dgm:pt modelId="{F4E77C2A-4CD9-4A43-BEAE-FCB11434D837}" type="pres">
      <dgm:prSet presAssocID="{1944B94B-DE8D-4D89-9C0A-69B98B03F50D}" presName="negativeSpace" presStyleCnt="0"/>
      <dgm:spPr/>
    </dgm:pt>
    <dgm:pt modelId="{9A63CEE2-492F-4238-931E-0C8F86068BAB}" type="pres">
      <dgm:prSet presAssocID="{1944B94B-DE8D-4D89-9C0A-69B98B03F50D}" presName="childText" presStyleLbl="conFgAcc1" presStyleIdx="0" presStyleCnt="6">
        <dgm:presLayoutVars>
          <dgm:bulletEnabled val="1"/>
        </dgm:presLayoutVars>
      </dgm:prSet>
      <dgm:spPr/>
    </dgm:pt>
    <dgm:pt modelId="{4B7A285D-82FD-4EE2-B64A-A0908F237F5A}" type="pres">
      <dgm:prSet presAssocID="{1FD48D60-EFC7-484D-8E7E-176E2FEB02A7}" presName="spaceBetweenRectangles" presStyleCnt="0"/>
      <dgm:spPr/>
    </dgm:pt>
    <dgm:pt modelId="{C918F900-986A-4B2A-A13C-3B6835880175}" type="pres">
      <dgm:prSet presAssocID="{13EA0553-1B0E-4948-9B88-6BBD40B165EB}" presName="parentLin" presStyleCnt="0"/>
      <dgm:spPr/>
    </dgm:pt>
    <dgm:pt modelId="{E70633E3-EC94-454E-9B61-A57BB8DC0F43}" type="pres">
      <dgm:prSet presAssocID="{13EA0553-1B0E-4948-9B88-6BBD40B165EB}" presName="parentLeftMargin" presStyleLbl="node1" presStyleIdx="0" presStyleCnt="6"/>
      <dgm:spPr/>
    </dgm:pt>
    <dgm:pt modelId="{B479FFBB-CD88-4CC6-9D73-B26C41249EBB}" type="pres">
      <dgm:prSet presAssocID="{13EA0553-1B0E-4948-9B88-6BBD40B165EB}" presName="parentText" presStyleLbl="node1" presStyleIdx="1" presStyleCnt="6" custScaleY="149005">
        <dgm:presLayoutVars>
          <dgm:chMax val="0"/>
          <dgm:bulletEnabled val="1"/>
        </dgm:presLayoutVars>
      </dgm:prSet>
      <dgm:spPr/>
    </dgm:pt>
    <dgm:pt modelId="{828BB7EF-8304-4E7F-BADA-A63A0AA5C266}" type="pres">
      <dgm:prSet presAssocID="{13EA0553-1B0E-4948-9B88-6BBD40B165EB}" presName="negativeSpace" presStyleCnt="0"/>
      <dgm:spPr/>
    </dgm:pt>
    <dgm:pt modelId="{4BCE0981-A7E8-40F6-AF2A-EE2BDE202509}" type="pres">
      <dgm:prSet presAssocID="{13EA0553-1B0E-4948-9B88-6BBD40B165EB}" presName="childText" presStyleLbl="conFgAcc1" presStyleIdx="1" presStyleCnt="6">
        <dgm:presLayoutVars>
          <dgm:bulletEnabled val="1"/>
        </dgm:presLayoutVars>
      </dgm:prSet>
      <dgm:spPr/>
    </dgm:pt>
    <dgm:pt modelId="{C9BBB574-1CA7-4D1A-AE25-EEE580E17BEF}" type="pres">
      <dgm:prSet presAssocID="{E0E4DA8C-08B4-4C75-82B9-972FC4DE198E}" presName="spaceBetweenRectangles" presStyleCnt="0"/>
      <dgm:spPr/>
    </dgm:pt>
    <dgm:pt modelId="{E60A2D5E-F11D-4BCA-AD22-1403A15C3FF2}" type="pres">
      <dgm:prSet presAssocID="{4A109E5D-F5D4-43FB-9042-8462D7C92940}" presName="parentLin" presStyleCnt="0"/>
      <dgm:spPr/>
    </dgm:pt>
    <dgm:pt modelId="{0B54780B-C1B4-4CE8-B80D-6B22810276E2}" type="pres">
      <dgm:prSet presAssocID="{4A109E5D-F5D4-43FB-9042-8462D7C92940}" presName="parentLeftMargin" presStyleLbl="node1" presStyleIdx="1" presStyleCnt="6"/>
      <dgm:spPr/>
    </dgm:pt>
    <dgm:pt modelId="{470F2CFE-128E-4EB5-888F-BEF4BDBE20C7}" type="pres">
      <dgm:prSet presAssocID="{4A109E5D-F5D4-43FB-9042-8462D7C92940}" presName="parentText" presStyleLbl="node1" presStyleIdx="2" presStyleCnt="6">
        <dgm:presLayoutVars>
          <dgm:chMax val="0"/>
          <dgm:bulletEnabled val="1"/>
        </dgm:presLayoutVars>
      </dgm:prSet>
      <dgm:spPr/>
    </dgm:pt>
    <dgm:pt modelId="{AE4C08DE-4866-4FD4-8383-7145EE83CB91}" type="pres">
      <dgm:prSet presAssocID="{4A109E5D-F5D4-43FB-9042-8462D7C92940}" presName="negativeSpace" presStyleCnt="0"/>
      <dgm:spPr/>
    </dgm:pt>
    <dgm:pt modelId="{7CEE0F74-38C7-473D-AE5D-165CD62C1CE3}" type="pres">
      <dgm:prSet presAssocID="{4A109E5D-F5D4-43FB-9042-8462D7C92940}" presName="childText" presStyleLbl="conFgAcc1" presStyleIdx="2" presStyleCnt="6">
        <dgm:presLayoutVars>
          <dgm:bulletEnabled val="1"/>
        </dgm:presLayoutVars>
      </dgm:prSet>
      <dgm:spPr/>
    </dgm:pt>
    <dgm:pt modelId="{B2E087AD-722E-4A7D-95C3-2450B6D14C67}" type="pres">
      <dgm:prSet presAssocID="{7D6BE898-1622-4B9B-B60C-6C4CF925F8A9}" presName="spaceBetweenRectangles" presStyleCnt="0"/>
      <dgm:spPr/>
    </dgm:pt>
    <dgm:pt modelId="{B72111A8-9001-45D9-A566-54DA0C87CBF5}" type="pres">
      <dgm:prSet presAssocID="{85E61B1A-9038-4010-865F-DB85147DA791}" presName="parentLin" presStyleCnt="0"/>
      <dgm:spPr/>
    </dgm:pt>
    <dgm:pt modelId="{0F7CF4F7-711E-455A-B3D6-B7B37A1933D3}" type="pres">
      <dgm:prSet presAssocID="{85E61B1A-9038-4010-865F-DB85147DA791}" presName="parentLeftMargin" presStyleLbl="node1" presStyleIdx="2" presStyleCnt="6"/>
      <dgm:spPr/>
    </dgm:pt>
    <dgm:pt modelId="{5998B6E7-C8BC-4E8F-B6B6-96E044D8A1C8}" type="pres">
      <dgm:prSet presAssocID="{85E61B1A-9038-4010-865F-DB85147DA791}" presName="parentText" presStyleLbl="node1" presStyleIdx="3" presStyleCnt="6">
        <dgm:presLayoutVars>
          <dgm:chMax val="0"/>
          <dgm:bulletEnabled val="1"/>
        </dgm:presLayoutVars>
      </dgm:prSet>
      <dgm:spPr/>
    </dgm:pt>
    <dgm:pt modelId="{3480BB86-DA63-4629-A1CF-05B593542C44}" type="pres">
      <dgm:prSet presAssocID="{85E61B1A-9038-4010-865F-DB85147DA791}" presName="negativeSpace" presStyleCnt="0"/>
      <dgm:spPr/>
    </dgm:pt>
    <dgm:pt modelId="{C5F379B5-28C3-4013-AA00-68D8F3DC18E4}" type="pres">
      <dgm:prSet presAssocID="{85E61B1A-9038-4010-865F-DB85147DA791}" presName="childText" presStyleLbl="conFgAcc1" presStyleIdx="3" presStyleCnt="6">
        <dgm:presLayoutVars>
          <dgm:bulletEnabled val="1"/>
        </dgm:presLayoutVars>
      </dgm:prSet>
      <dgm:spPr/>
    </dgm:pt>
    <dgm:pt modelId="{C982FFFF-5957-4243-8996-37738FDF8DAD}" type="pres">
      <dgm:prSet presAssocID="{42CBA2EE-7D48-4154-B186-7D9A6E328FFD}" presName="spaceBetweenRectangles" presStyleCnt="0"/>
      <dgm:spPr/>
    </dgm:pt>
    <dgm:pt modelId="{EF330AAE-C6F7-42B9-BE03-CB2895A68098}" type="pres">
      <dgm:prSet presAssocID="{9805CB3D-851D-4D61-8426-47F80230D667}" presName="parentLin" presStyleCnt="0"/>
      <dgm:spPr/>
    </dgm:pt>
    <dgm:pt modelId="{F4C0A20A-5040-48E1-8888-F76722468F23}" type="pres">
      <dgm:prSet presAssocID="{9805CB3D-851D-4D61-8426-47F80230D667}" presName="parentLeftMargin" presStyleLbl="node1" presStyleIdx="3" presStyleCnt="6"/>
      <dgm:spPr/>
    </dgm:pt>
    <dgm:pt modelId="{246A01AC-739E-4F06-96DA-558B91BE960A}" type="pres">
      <dgm:prSet presAssocID="{9805CB3D-851D-4D61-8426-47F80230D667}" presName="parentText" presStyleLbl="node1" presStyleIdx="4" presStyleCnt="6" custScaleY="73303">
        <dgm:presLayoutVars>
          <dgm:chMax val="0"/>
          <dgm:bulletEnabled val="1"/>
        </dgm:presLayoutVars>
      </dgm:prSet>
      <dgm:spPr/>
    </dgm:pt>
    <dgm:pt modelId="{1DA6352E-C45D-44D8-9E77-C06BB6C011A6}" type="pres">
      <dgm:prSet presAssocID="{9805CB3D-851D-4D61-8426-47F80230D667}" presName="negativeSpace" presStyleCnt="0"/>
      <dgm:spPr/>
    </dgm:pt>
    <dgm:pt modelId="{77A8AD46-3F84-42C0-A8A8-5FFADAF133C7}" type="pres">
      <dgm:prSet presAssocID="{9805CB3D-851D-4D61-8426-47F80230D667}" presName="childText" presStyleLbl="conFgAcc1" presStyleIdx="4" presStyleCnt="6">
        <dgm:presLayoutVars>
          <dgm:bulletEnabled val="1"/>
        </dgm:presLayoutVars>
      </dgm:prSet>
      <dgm:spPr/>
    </dgm:pt>
    <dgm:pt modelId="{0516CB44-86EE-4386-B24D-93B9352A03A9}" type="pres">
      <dgm:prSet presAssocID="{2B591C27-A630-4B5B-9A6D-1AF88B148C5E}" presName="spaceBetweenRectangles" presStyleCnt="0"/>
      <dgm:spPr/>
    </dgm:pt>
    <dgm:pt modelId="{28DFFCE3-A325-4846-9E27-603EDD114C99}" type="pres">
      <dgm:prSet presAssocID="{F3EE7E77-6BB1-408A-9F86-5143DF883C69}" presName="parentLin" presStyleCnt="0"/>
      <dgm:spPr/>
    </dgm:pt>
    <dgm:pt modelId="{7C9B1D04-3A47-4E89-8D08-33F6E1735B36}" type="pres">
      <dgm:prSet presAssocID="{F3EE7E77-6BB1-408A-9F86-5143DF883C69}" presName="parentLeftMargin" presStyleLbl="node1" presStyleIdx="4" presStyleCnt="6"/>
      <dgm:spPr/>
    </dgm:pt>
    <dgm:pt modelId="{6516656D-E804-42F5-9CF5-05FB10BCF422}" type="pres">
      <dgm:prSet presAssocID="{F3EE7E77-6BB1-408A-9F86-5143DF883C69}" presName="parentText" presStyleLbl="node1" presStyleIdx="5" presStyleCnt="6" custScaleY="130788">
        <dgm:presLayoutVars>
          <dgm:chMax val="0"/>
          <dgm:bulletEnabled val="1"/>
        </dgm:presLayoutVars>
      </dgm:prSet>
      <dgm:spPr/>
    </dgm:pt>
    <dgm:pt modelId="{C2AC43C3-FCB1-4F0E-9A59-9AEF8D1D8A26}" type="pres">
      <dgm:prSet presAssocID="{F3EE7E77-6BB1-408A-9F86-5143DF883C69}" presName="negativeSpace" presStyleCnt="0"/>
      <dgm:spPr/>
    </dgm:pt>
    <dgm:pt modelId="{454DCD68-6F5E-418A-A58C-CE04E77309E6}" type="pres">
      <dgm:prSet presAssocID="{F3EE7E77-6BB1-408A-9F86-5143DF883C69}" presName="childText" presStyleLbl="conFgAcc1" presStyleIdx="5" presStyleCnt="6">
        <dgm:presLayoutVars>
          <dgm:bulletEnabled val="1"/>
        </dgm:presLayoutVars>
      </dgm:prSet>
      <dgm:spPr/>
    </dgm:pt>
  </dgm:ptLst>
  <dgm:cxnLst>
    <dgm:cxn modelId="{E5949822-80A5-4F75-AF23-844940F1E97A}" type="presOf" srcId="{85E61B1A-9038-4010-865F-DB85147DA791}" destId="{0F7CF4F7-711E-455A-B3D6-B7B37A1933D3}" srcOrd="0" destOrd="0" presId="urn:microsoft.com/office/officeart/2005/8/layout/list1"/>
    <dgm:cxn modelId="{690C7E26-AF23-457A-AD27-F9B717C46852}" srcId="{E11276E7-D635-4485-8960-2FD167BABC83}" destId="{F3EE7E77-6BB1-408A-9F86-5143DF883C69}" srcOrd="5" destOrd="0" parTransId="{5A46D481-7B68-49D8-B4BA-9C88B7423F75}" sibTransId="{CEFD567B-BB5E-43C9-9E7C-F0F957377044}"/>
    <dgm:cxn modelId="{09758828-6699-4545-ACCE-D326EA49CB53}" srcId="{E11276E7-D635-4485-8960-2FD167BABC83}" destId="{9805CB3D-851D-4D61-8426-47F80230D667}" srcOrd="4" destOrd="0" parTransId="{5716E6CD-A2A2-451B-AF4E-DB19F1A1E2B8}" sibTransId="{2B591C27-A630-4B5B-9A6D-1AF88B148C5E}"/>
    <dgm:cxn modelId="{9A2FFB63-A8BE-454F-A980-505DE0E7823F}" srcId="{E11276E7-D635-4485-8960-2FD167BABC83}" destId="{4A109E5D-F5D4-43FB-9042-8462D7C92940}" srcOrd="2" destOrd="0" parTransId="{918DE9DB-5592-4D01-B2C8-8BC63489522C}" sibTransId="{7D6BE898-1622-4B9B-B60C-6C4CF925F8A9}"/>
    <dgm:cxn modelId="{5879C769-AA40-4064-AF7D-46D4732809BE}" srcId="{E11276E7-D635-4485-8960-2FD167BABC83}" destId="{1944B94B-DE8D-4D89-9C0A-69B98B03F50D}" srcOrd="0" destOrd="0" parTransId="{4564CF2E-432A-495F-A803-F01AD52D8F5C}" sibTransId="{1FD48D60-EFC7-484D-8E7E-176E2FEB02A7}"/>
    <dgm:cxn modelId="{55FC606B-BD3D-4097-8AC5-D75D8A51258F}" type="presOf" srcId="{85E61B1A-9038-4010-865F-DB85147DA791}" destId="{5998B6E7-C8BC-4E8F-B6B6-96E044D8A1C8}" srcOrd="1" destOrd="0" presId="urn:microsoft.com/office/officeart/2005/8/layout/list1"/>
    <dgm:cxn modelId="{EC9E686B-7804-4937-BBDB-1B6F6CD80354}" srcId="{E11276E7-D635-4485-8960-2FD167BABC83}" destId="{13EA0553-1B0E-4948-9B88-6BBD40B165EB}" srcOrd="1" destOrd="0" parTransId="{B286BB1F-F451-43E4-8D5A-7D34B83F18DB}" sibTransId="{E0E4DA8C-08B4-4C75-82B9-972FC4DE198E}"/>
    <dgm:cxn modelId="{18BFBA6F-48D5-479D-8FD2-D507C2125D7A}" type="presOf" srcId="{4A109E5D-F5D4-43FB-9042-8462D7C92940}" destId="{470F2CFE-128E-4EB5-888F-BEF4BDBE20C7}" srcOrd="1" destOrd="0" presId="urn:microsoft.com/office/officeart/2005/8/layout/list1"/>
    <dgm:cxn modelId="{6AD01581-4F9D-4C64-8A97-885FF4B5F8F2}" type="presOf" srcId="{13EA0553-1B0E-4948-9B88-6BBD40B165EB}" destId="{B479FFBB-CD88-4CC6-9D73-B26C41249EBB}" srcOrd="1" destOrd="0" presId="urn:microsoft.com/office/officeart/2005/8/layout/list1"/>
    <dgm:cxn modelId="{198C8185-7353-4349-816F-D650FD09E65E}" type="presOf" srcId="{13EA0553-1B0E-4948-9B88-6BBD40B165EB}" destId="{E70633E3-EC94-454E-9B61-A57BB8DC0F43}" srcOrd="0" destOrd="0" presId="urn:microsoft.com/office/officeart/2005/8/layout/list1"/>
    <dgm:cxn modelId="{1BAA018C-A178-4C75-A900-8A41A55395D9}" type="presOf" srcId="{F3EE7E77-6BB1-408A-9F86-5143DF883C69}" destId="{7C9B1D04-3A47-4E89-8D08-33F6E1735B36}" srcOrd="0" destOrd="0" presId="urn:microsoft.com/office/officeart/2005/8/layout/list1"/>
    <dgm:cxn modelId="{0B363791-1021-4865-82A2-35F894EF7634}" type="presOf" srcId="{4A109E5D-F5D4-43FB-9042-8462D7C92940}" destId="{0B54780B-C1B4-4CE8-B80D-6B22810276E2}" srcOrd="0" destOrd="0" presId="urn:microsoft.com/office/officeart/2005/8/layout/list1"/>
    <dgm:cxn modelId="{797B2B98-22B1-4724-A227-A27587DE76EF}" srcId="{E11276E7-D635-4485-8960-2FD167BABC83}" destId="{85E61B1A-9038-4010-865F-DB85147DA791}" srcOrd="3" destOrd="0" parTransId="{65802AA8-C6A2-44BF-9BC6-B4EBDD79AC28}" sibTransId="{42CBA2EE-7D48-4154-B186-7D9A6E328FFD}"/>
    <dgm:cxn modelId="{3CDCECA1-F29E-4DDB-8AB1-A8CC433B6D08}" type="presOf" srcId="{E11276E7-D635-4485-8960-2FD167BABC83}" destId="{D054FC5B-566D-49C7-B01D-69EF61D686D7}" srcOrd="0" destOrd="0" presId="urn:microsoft.com/office/officeart/2005/8/layout/list1"/>
    <dgm:cxn modelId="{E255AEA3-990B-4A5A-BBCF-01F44EFD6283}" type="presOf" srcId="{9805CB3D-851D-4D61-8426-47F80230D667}" destId="{246A01AC-739E-4F06-96DA-558B91BE960A}" srcOrd="1" destOrd="0" presId="urn:microsoft.com/office/officeart/2005/8/layout/list1"/>
    <dgm:cxn modelId="{8BD73DA8-BE2D-448A-9FFE-30196631C57C}" type="presOf" srcId="{1944B94B-DE8D-4D89-9C0A-69B98B03F50D}" destId="{0136D0CB-9A1C-4D61-A629-A79F477BB417}" srcOrd="1" destOrd="0" presId="urn:microsoft.com/office/officeart/2005/8/layout/list1"/>
    <dgm:cxn modelId="{BAEAE9AF-1A6C-4323-ADB3-51536D56E362}" type="presOf" srcId="{1944B94B-DE8D-4D89-9C0A-69B98B03F50D}" destId="{9F4299D3-B111-48B6-A702-7ACE3BE82F7D}" srcOrd="0" destOrd="0" presId="urn:microsoft.com/office/officeart/2005/8/layout/list1"/>
    <dgm:cxn modelId="{605FDAC6-B861-4C28-8CCA-2AF5024E94F2}" type="presOf" srcId="{9805CB3D-851D-4D61-8426-47F80230D667}" destId="{F4C0A20A-5040-48E1-8888-F76722468F23}" srcOrd="0" destOrd="0" presId="urn:microsoft.com/office/officeart/2005/8/layout/list1"/>
    <dgm:cxn modelId="{AF035EDE-CAC6-44DB-A866-5239B4825B2A}" type="presOf" srcId="{F3EE7E77-6BB1-408A-9F86-5143DF883C69}" destId="{6516656D-E804-42F5-9CF5-05FB10BCF422}" srcOrd="1" destOrd="0" presId="urn:microsoft.com/office/officeart/2005/8/layout/list1"/>
    <dgm:cxn modelId="{121E7578-F389-4C38-9E4A-E0A8BCC803B7}" type="presParOf" srcId="{D054FC5B-566D-49C7-B01D-69EF61D686D7}" destId="{82F29E21-D2DD-4113-9DC4-C141BFC10353}" srcOrd="0" destOrd="0" presId="urn:microsoft.com/office/officeart/2005/8/layout/list1"/>
    <dgm:cxn modelId="{A6C87616-D766-4F41-906E-986BA87CC76B}" type="presParOf" srcId="{82F29E21-D2DD-4113-9DC4-C141BFC10353}" destId="{9F4299D3-B111-48B6-A702-7ACE3BE82F7D}" srcOrd="0" destOrd="0" presId="urn:microsoft.com/office/officeart/2005/8/layout/list1"/>
    <dgm:cxn modelId="{9C28B74F-8566-4C2B-8378-A9BC30539A0D}" type="presParOf" srcId="{82F29E21-D2DD-4113-9DC4-C141BFC10353}" destId="{0136D0CB-9A1C-4D61-A629-A79F477BB417}" srcOrd="1" destOrd="0" presId="urn:microsoft.com/office/officeart/2005/8/layout/list1"/>
    <dgm:cxn modelId="{CE3B14DA-B698-421D-BBE2-5AD299481461}" type="presParOf" srcId="{D054FC5B-566D-49C7-B01D-69EF61D686D7}" destId="{F4E77C2A-4CD9-4A43-BEAE-FCB11434D837}" srcOrd="1" destOrd="0" presId="urn:microsoft.com/office/officeart/2005/8/layout/list1"/>
    <dgm:cxn modelId="{3853E89A-119B-4200-B779-141A1794BCF0}" type="presParOf" srcId="{D054FC5B-566D-49C7-B01D-69EF61D686D7}" destId="{9A63CEE2-492F-4238-931E-0C8F86068BAB}" srcOrd="2" destOrd="0" presId="urn:microsoft.com/office/officeart/2005/8/layout/list1"/>
    <dgm:cxn modelId="{09E6E798-D9EA-46E0-BB80-8DE849E357FB}" type="presParOf" srcId="{D054FC5B-566D-49C7-B01D-69EF61D686D7}" destId="{4B7A285D-82FD-4EE2-B64A-A0908F237F5A}" srcOrd="3" destOrd="0" presId="urn:microsoft.com/office/officeart/2005/8/layout/list1"/>
    <dgm:cxn modelId="{2038608A-97B8-4F40-8606-6041711228BE}" type="presParOf" srcId="{D054FC5B-566D-49C7-B01D-69EF61D686D7}" destId="{C918F900-986A-4B2A-A13C-3B6835880175}" srcOrd="4" destOrd="0" presId="urn:microsoft.com/office/officeart/2005/8/layout/list1"/>
    <dgm:cxn modelId="{D8EFF0B9-4EEE-4965-AC7A-2F149608351C}" type="presParOf" srcId="{C918F900-986A-4B2A-A13C-3B6835880175}" destId="{E70633E3-EC94-454E-9B61-A57BB8DC0F43}" srcOrd="0" destOrd="0" presId="urn:microsoft.com/office/officeart/2005/8/layout/list1"/>
    <dgm:cxn modelId="{90C33E55-5CCA-4DD1-A3A9-C23F8E45A89A}" type="presParOf" srcId="{C918F900-986A-4B2A-A13C-3B6835880175}" destId="{B479FFBB-CD88-4CC6-9D73-B26C41249EBB}" srcOrd="1" destOrd="0" presId="urn:microsoft.com/office/officeart/2005/8/layout/list1"/>
    <dgm:cxn modelId="{B19D63C8-2AA6-4CD4-829F-94AC439F0583}" type="presParOf" srcId="{D054FC5B-566D-49C7-B01D-69EF61D686D7}" destId="{828BB7EF-8304-4E7F-BADA-A63A0AA5C266}" srcOrd="5" destOrd="0" presId="urn:microsoft.com/office/officeart/2005/8/layout/list1"/>
    <dgm:cxn modelId="{F8F61E29-FA91-4FCD-B0ED-1AD6E01718B5}" type="presParOf" srcId="{D054FC5B-566D-49C7-B01D-69EF61D686D7}" destId="{4BCE0981-A7E8-40F6-AF2A-EE2BDE202509}" srcOrd="6" destOrd="0" presId="urn:microsoft.com/office/officeart/2005/8/layout/list1"/>
    <dgm:cxn modelId="{68241B58-D2EB-4EEA-B237-133BE7BAC1C6}" type="presParOf" srcId="{D054FC5B-566D-49C7-B01D-69EF61D686D7}" destId="{C9BBB574-1CA7-4D1A-AE25-EEE580E17BEF}" srcOrd="7" destOrd="0" presId="urn:microsoft.com/office/officeart/2005/8/layout/list1"/>
    <dgm:cxn modelId="{B1FBDB1D-A7F8-445B-BFE5-DB3842937F1D}" type="presParOf" srcId="{D054FC5B-566D-49C7-B01D-69EF61D686D7}" destId="{E60A2D5E-F11D-4BCA-AD22-1403A15C3FF2}" srcOrd="8" destOrd="0" presId="urn:microsoft.com/office/officeart/2005/8/layout/list1"/>
    <dgm:cxn modelId="{CC08B2CD-7212-4A70-8695-91461795A0E7}" type="presParOf" srcId="{E60A2D5E-F11D-4BCA-AD22-1403A15C3FF2}" destId="{0B54780B-C1B4-4CE8-B80D-6B22810276E2}" srcOrd="0" destOrd="0" presId="urn:microsoft.com/office/officeart/2005/8/layout/list1"/>
    <dgm:cxn modelId="{96EA7643-B647-4A80-9FD0-F13389073A9A}" type="presParOf" srcId="{E60A2D5E-F11D-4BCA-AD22-1403A15C3FF2}" destId="{470F2CFE-128E-4EB5-888F-BEF4BDBE20C7}" srcOrd="1" destOrd="0" presId="urn:microsoft.com/office/officeart/2005/8/layout/list1"/>
    <dgm:cxn modelId="{341C35B3-6411-49D5-8B35-598EB2DD8D4F}" type="presParOf" srcId="{D054FC5B-566D-49C7-B01D-69EF61D686D7}" destId="{AE4C08DE-4866-4FD4-8383-7145EE83CB91}" srcOrd="9" destOrd="0" presId="urn:microsoft.com/office/officeart/2005/8/layout/list1"/>
    <dgm:cxn modelId="{1B400341-3C93-4CB0-AD84-17EA63CCC1BC}" type="presParOf" srcId="{D054FC5B-566D-49C7-B01D-69EF61D686D7}" destId="{7CEE0F74-38C7-473D-AE5D-165CD62C1CE3}" srcOrd="10" destOrd="0" presId="urn:microsoft.com/office/officeart/2005/8/layout/list1"/>
    <dgm:cxn modelId="{9A8E33C3-29D4-4129-AF65-C8163561123F}" type="presParOf" srcId="{D054FC5B-566D-49C7-B01D-69EF61D686D7}" destId="{B2E087AD-722E-4A7D-95C3-2450B6D14C67}" srcOrd="11" destOrd="0" presId="urn:microsoft.com/office/officeart/2005/8/layout/list1"/>
    <dgm:cxn modelId="{D54C42E0-9C29-487C-B3F9-59A1A78E7891}" type="presParOf" srcId="{D054FC5B-566D-49C7-B01D-69EF61D686D7}" destId="{B72111A8-9001-45D9-A566-54DA0C87CBF5}" srcOrd="12" destOrd="0" presId="urn:microsoft.com/office/officeart/2005/8/layout/list1"/>
    <dgm:cxn modelId="{63E8DDDB-44CE-48D5-BA23-6D1D96E1E36D}" type="presParOf" srcId="{B72111A8-9001-45D9-A566-54DA0C87CBF5}" destId="{0F7CF4F7-711E-455A-B3D6-B7B37A1933D3}" srcOrd="0" destOrd="0" presId="urn:microsoft.com/office/officeart/2005/8/layout/list1"/>
    <dgm:cxn modelId="{96ACD0A9-797C-4958-88ED-B307E319A70B}" type="presParOf" srcId="{B72111A8-9001-45D9-A566-54DA0C87CBF5}" destId="{5998B6E7-C8BC-4E8F-B6B6-96E044D8A1C8}" srcOrd="1" destOrd="0" presId="urn:microsoft.com/office/officeart/2005/8/layout/list1"/>
    <dgm:cxn modelId="{D4F6DC76-A505-4923-9131-E0B468ABFB42}" type="presParOf" srcId="{D054FC5B-566D-49C7-B01D-69EF61D686D7}" destId="{3480BB86-DA63-4629-A1CF-05B593542C44}" srcOrd="13" destOrd="0" presId="urn:microsoft.com/office/officeart/2005/8/layout/list1"/>
    <dgm:cxn modelId="{BFD16A79-529B-4EDC-8373-1D8A40632688}" type="presParOf" srcId="{D054FC5B-566D-49C7-B01D-69EF61D686D7}" destId="{C5F379B5-28C3-4013-AA00-68D8F3DC18E4}" srcOrd="14" destOrd="0" presId="urn:microsoft.com/office/officeart/2005/8/layout/list1"/>
    <dgm:cxn modelId="{24340A16-A552-46C8-A285-61BFB245CAB0}" type="presParOf" srcId="{D054FC5B-566D-49C7-B01D-69EF61D686D7}" destId="{C982FFFF-5957-4243-8996-37738FDF8DAD}" srcOrd="15" destOrd="0" presId="urn:microsoft.com/office/officeart/2005/8/layout/list1"/>
    <dgm:cxn modelId="{AA3950EE-8A07-4D9D-81EE-E99C6EC2D569}" type="presParOf" srcId="{D054FC5B-566D-49C7-B01D-69EF61D686D7}" destId="{EF330AAE-C6F7-42B9-BE03-CB2895A68098}" srcOrd="16" destOrd="0" presId="urn:microsoft.com/office/officeart/2005/8/layout/list1"/>
    <dgm:cxn modelId="{521B2EA5-5075-4A6D-AE05-103077EFA0E8}" type="presParOf" srcId="{EF330AAE-C6F7-42B9-BE03-CB2895A68098}" destId="{F4C0A20A-5040-48E1-8888-F76722468F23}" srcOrd="0" destOrd="0" presId="urn:microsoft.com/office/officeart/2005/8/layout/list1"/>
    <dgm:cxn modelId="{705631A9-B426-4154-9808-444FB21ED83E}" type="presParOf" srcId="{EF330AAE-C6F7-42B9-BE03-CB2895A68098}" destId="{246A01AC-739E-4F06-96DA-558B91BE960A}" srcOrd="1" destOrd="0" presId="urn:microsoft.com/office/officeart/2005/8/layout/list1"/>
    <dgm:cxn modelId="{B5B6AD48-04BF-465B-BC4D-047C2A8F037A}" type="presParOf" srcId="{D054FC5B-566D-49C7-B01D-69EF61D686D7}" destId="{1DA6352E-C45D-44D8-9E77-C06BB6C011A6}" srcOrd="17" destOrd="0" presId="urn:microsoft.com/office/officeart/2005/8/layout/list1"/>
    <dgm:cxn modelId="{48BF986F-2053-4F81-A2F9-FAAAB2EF2731}" type="presParOf" srcId="{D054FC5B-566D-49C7-B01D-69EF61D686D7}" destId="{77A8AD46-3F84-42C0-A8A8-5FFADAF133C7}" srcOrd="18" destOrd="0" presId="urn:microsoft.com/office/officeart/2005/8/layout/list1"/>
    <dgm:cxn modelId="{F9B03B11-908E-47FB-817B-FF7B8B0C73AD}" type="presParOf" srcId="{D054FC5B-566D-49C7-B01D-69EF61D686D7}" destId="{0516CB44-86EE-4386-B24D-93B9352A03A9}" srcOrd="19" destOrd="0" presId="urn:microsoft.com/office/officeart/2005/8/layout/list1"/>
    <dgm:cxn modelId="{1FBF7D5E-FBAF-4CD8-8365-AA1EA9C1AA98}" type="presParOf" srcId="{D054FC5B-566D-49C7-B01D-69EF61D686D7}" destId="{28DFFCE3-A325-4846-9E27-603EDD114C99}" srcOrd="20" destOrd="0" presId="urn:microsoft.com/office/officeart/2005/8/layout/list1"/>
    <dgm:cxn modelId="{322D180E-5BE8-4A5B-96FC-CA70A2F1889B}" type="presParOf" srcId="{28DFFCE3-A325-4846-9E27-603EDD114C99}" destId="{7C9B1D04-3A47-4E89-8D08-33F6E1735B36}" srcOrd="0" destOrd="0" presId="urn:microsoft.com/office/officeart/2005/8/layout/list1"/>
    <dgm:cxn modelId="{45C4FB2D-0C5A-4DF5-ABA1-119EB7238612}" type="presParOf" srcId="{28DFFCE3-A325-4846-9E27-603EDD114C99}" destId="{6516656D-E804-42F5-9CF5-05FB10BCF422}" srcOrd="1" destOrd="0" presId="urn:microsoft.com/office/officeart/2005/8/layout/list1"/>
    <dgm:cxn modelId="{8143AC2C-9FA7-41B4-B187-B7AB51716978}" type="presParOf" srcId="{D054FC5B-566D-49C7-B01D-69EF61D686D7}" destId="{C2AC43C3-FCB1-4F0E-9A59-9AEF8D1D8A26}" srcOrd="21" destOrd="0" presId="urn:microsoft.com/office/officeart/2005/8/layout/list1"/>
    <dgm:cxn modelId="{0CB03BB8-79B0-49FC-AE93-7CE78A4505CA}" type="presParOf" srcId="{D054FC5B-566D-49C7-B01D-69EF61D686D7}" destId="{454DCD68-6F5E-418A-A58C-CE04E77309E6}" srcOrd="22" destOrd="0" presId="urn:microsoft.com/office/officeart/2005/8/layout/lis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D9E3E50-0256-4391-A0BF-49A31D05DBF1}" type="doc">
      <dgm:prSet loTypeId="urn:microsoft.com/office/officeart/2005/8/layout/default" loCatId="list" qsTypeId="urn:microsoft.com/office/officeart/2005/8/quickstyle/simple3" qsCatId="simple" csTypeId="urn:microsoft.com/office/officeart/2005/8/colors/colorful3" csCatId="colorful" phldr="1"/>
      <dgm:spPr/>
      <dgm:t>
        <a:bodyPr/>
        <a:lstStyle/>
        <a:p>
          <a:endParaRPr lang="ru-RU"/>
        </a:p>
      </dgm:t>
    </dgm:pt>
    <dgm:pt modelId="{4E27BF7A-20E8-481E-B192-408837F1A35B}">
      <dgm:prSet phldrT="[Текст]" custT="1"/>
      <dgm:spPr/>
      <dgm:t>
        <a:bodyPr/>
        <a:lstStyle/>
        <a:p>
          <a:r>
            <a:rPr lang="ru-RU" sz="1400">
              <a:latin typeface="Times New Roman" panose="02020603050405020304" pitchFamily="18" charset="0"/>
              <a:cs typeface="Times New Roman" panose="02020603050405020304" pitchFamily="18" charset="0"/>
            </a:rPr>
            <a:t>Нормативно-правові механізми</a:t>
          </a:r>
        </a:p>
      </dgm:t>
    </dgm:pt>
    <dgm:pt modelId="{DD9AE126-74B6-4B61-B07F-E0A7711851C7}" type="parTrans" cxnId="{FE3AF462-63E9-45C4-A461-57CA18128CA1}">
      <dgm:prSet/>
      <dgm:spPr/>
      <dgm:t>
        <a:bodyPr/>
        <a:lstStyle/>
        <a:p>
          <a:endParaRPr lang="ru-RU" sz="1400">
            <a:latin typeface="Times New Roman" panose="02020603050405020304" pitchFamily="18" charset="0"/>
            <a:cs typeface="Times New Roman" panose="02020603050405020304" pitchFamily="18" charset="0"/>
          </a:endParaRPr>
        </a:p>
      </dgm:t>
    </dgm:pt>
    <dgm:pt modelId="{C6C13FF6-3A8C-466D-898F-3CF857C82F83}" type="sibTrans" cxnId="{FE3AF462-63E9-45C4-A461-57CA18128CA1}">
      <dgm:prSet/>
      <dgm:spPr/>
      <dgm:t>
        <a:bodyPr/>
        <a:lstStyle/>
        <a:p>
          <a:endParaRPr lang="ru-RU" sz="1400">
            <a:latin typeface="Times New Roman" panose="02020603050405020304" pitchFamily="18" charset="0"/>
            <a:cs typeface="Times New Roman" panose="02020603050405020304" pitchFamily="18" charset="0"/>
          </a:endParaRPr>
        </a:p>
      </dgm:t>
    </dgm:pt>
    <dgm:pt modelId="{30B8CA7F-2B7A-4F8A-BBF3-0261108191D4}">
      <dgm:prSet phldrT="[Текст]" custT="1"/>
      <dgm:spPr/>
      <dgm:t>
        <a:bodyPr/>
        <a:lstStyle/>
        <a:p>
          <a:r>
            <a:rPr lang="ru-RU" sz="1400">
              <a:latin typeface="Times New Roman" panose="02020603050405020304" pitchFamily="18" charset="0"/>
              <a:cs typeface="Times New Roman" panose="02020603050405020304" pitchFamily="18" charset="0"/>
            </a:rPr>
            <a:t>Організаційно-управлінські механізми</a:t>
          </a:r>
        </a:p>
      </dgm:t>
    </dgm:pt>
    <dgm:pt modelId="{8AC40BA3-F52B-4509-B77D-7EFF574C1C81}" type="parTrans" cxnId="{4A5475F9-FB6D-4FDE-BFD3-2B18E278B7B3}">
      <dgm:prSet/>
      <dgm:spPr/>
      <dgm:t>
        <a:bodyPr/>
        <a:lstStyle/>
        <a:p>
          <a:endParaRPr lang="ru-RU" sz="1400">
            <a:latin typeface="Times New Roman" panose="02020603050405020304" pitchFamily="18" charset="0"/>
            <a:cs typeface="Times New Roman" panose="02020603050405020304" pitchFamily="18" charset="0"/>
          </a:endParaRPr>
        </a:p>
      </dgm:t>
    </dgm:pt>
    <dgm:pt modelId="{34264B4D-6385-4153-B240-60BF6C92C05B}" type="sibTrans" cxnId="{4A5475F9-FB6D-4FDE-BFD3-2B18E278B7B3}">
      <dgm:prSet/>
      <dgm:spPr/>
      <dgm:t>
        <a:bodyPr/>
        <a:lstStyle/>
        <a:p>
          <a:endParaRPr lang="ru-RU" sz="1400">
            <a:latin typeface="Times New Roman" panose="02020603050405020304" pitchFamily="18" charset="0"/>
            <a:cs typeface="Times New Roman" panose="02020603050405020304" pitchFamily="18" charset="0"/>
          </a:endParaRPr>
        </a:p>
      </dgm:t>
    </dgm:pt>
    <dgm:pt modelId="{9206A659-F546-4FF7-BEEF-6A98A10C4524}">
      <dgm:prSet phldrT="[Текст]" custT="1"/>
      <dgm:spPr/>
      <dgm:t>
        <a:bodyPr/>
        <a:lstStyle/>
        <a:p>
          <a:r>
            <a:rPr lang="ru-RU" sz="1400">
              <a:latin typeface="Times New Roman" panose="02020603050405020304" pitchFamily="18" charset="0"/>
              <a:cs typeface="Times New Roman" panose="02020603050405020304" pitchFamily="18" charset="0"/>
            </a:rPr>
            <a:t>Фінансово-економічні механізми</a:t>
          </a:r>
        </a:p>
      </dgm:t>
    </dgm:pt>
    <dgm:pt modelId="{C34DC779-C412-4ECA-A17F-A370CC035F8A}" type="parTrans" cxnId="{3E0D85D6-75BF-4067-9F55-047A408F17C1}">
      <dgm:prSet/>
      <dgm:spPr/>
      <dgm:t>
        <a:bodyPr/>
        <a:lstStyle/>
        <a:p>
          <a:endParaRPr lang="ru-RU" sz="1400">
            <a:latin typeface="Times New Roman" panose="02020603050405020304" pitchFamily="18" charset="0"/>
            <a:cs typeface="Times New Roman" panose="02020603050405020304" pitchFamily="18" charset="0"/>
          </a:endParaRPr>
        </a:p>
      </dgm:t>
    </dgm:pt>
    <dgm:pt modelId="{02BE32D4-F345-471B-8E1A-688D2A47B5C0}" type="sibTrans" cxnId="{3E0D85D6-75BF-4067-9F55-047A408F17C1}">
      <dgm:prSet/>
      <dgm:spPr/>
      <dgm:t>
        <a:bodyPr/>
        <a:lstStyle/>
        <a:p>
          <a:endParaRPr lang="ru-RU" sz="1400">
            <a:latin typeface="Times New Roman" panose="02020603050405020304" pitchFamily="18" charset="0"/>
            <a:cs typeface="Times New Roman" panose="02020603050405020304" pitchFamily="18" charset="0"/>
          </a:endParaRPr>
        </a:p>
      </dgm:t>
    </dgm:pt>
    <dgm:pt modelId="{1248F253-6A5F-4CB8-B615-9B2163C07251}">
      <dgm:prSet phldrT="[Текст]" custT="1"/>
      <dgm:spPr/>
      <dgm:t>
        <a:bodyPr/>
        <a:lstStyle/>
        <a:p>
          <a:r>
            <a:rPr lang="ru-RU" sz="1400">
              <a:latin typeface="Times New Roman" panose="02020603050405020304" pitchFamily="18" charset="0"/>
              <a:cs typeface="Times New Roman" panose="02020603050405020304" pitchFamily="18" charset="0"/>
            </a:rPr>
            <a:t>Маркетингові та промоційні інструменти</a:t>
          </a:r>
        </a:p>
      </dgm:t>
    </dgm:pt>
    <dgm:pt modelId="{B2257D09-16B1-461B-BA1E-EC5FBBDAC927}" type="parTrans" cxnId="{FC85E1E6-C944-47B8-9AB9-45759BA97ED8}">
      <dgm:prSet/>
      <dgm:spPr/>
      <dgm:t>
        <a:bodyPr/>
        <a:lstStyle/>
        <a:p>
          <a:endParaRPr lang="ru-RU" sz="1400">
            <a:latin typeface="Times New Roman" panose="02020603050405020304" pitchFamily="18" charset="0"/>
            <a:cs typeface="Times New Roman" panose="02020603050405020304" pitchFamily="18" charset="0"/>
          </a:endParaRPr>
        </a:p>
      </dgm:t>
    </dgm:pt>
    <dgm:pt modelId="{4A0ECE48-D3B1-48C8-A2CC-9AA47117636E}" type="sibTrans" cxnId="{FC85E1E6-C944-47B8-9AB9-45759BA97ED8}">
      <dgm:prSet/>
      <dgm:spPr/>
      <dgm:t>
        <a:bodyPr/>
        <a:lstStyle/>
        <a:p>
          <a:endParaRPr lang="ru-RU" sz="1400">
            <a:latin typeface="Times New Roman" panose="02020603050405020304" pitchFamily="18" charset="0"/>
            <a:cs typeface="Times New Roman" panose="02020603050405020304" pitchFamily="18" charset="0"/>
          </a:endParaRPr>
        </a:p>
      </dgm:t>
    </dgm:pt>
    <dgm:pt modelId="{B8AE3311-0048-4EB2-8495-4560354105B1}">
      <dgm:prSet phldrT="[Текст]" custT="1"/>
      <dgm:spPr/>
      <dgm:t>
        <a:bodyPr/>
        <a:lstStyle/>
        <a:p>
          <a:r>
            <a:rPr lang="ru-RU" sz="1400">
              <a:latin typeface="Times New Roman" panose="02020603050405020304" pitchFamily="18" charset="0"/>
              <a:cs typeface="Times New Roman" panose="02020603050405020304" pitchFamily="18" charset="0"/>
            </a:rPr>
            <a:t>Інформаційно-комунікаційні технології</a:t>
          </a:r>
        </a:p>
      </dgm:t>
    </dgm:pt>
    <dgm:pt modelId="{2D597A0A-31FE-4E23-A785-178AC8CDFE49}" type="parTrans" cxnId="{39A86500-7A57-4AD0-9563-667D6734980D}">
      <dgm:prSet/>
      <dgm:spPr/>
      <dgm:t>
        <a:bodyPr/>
        <a:lstStyle/>
        <a:p>
          <a:endParaRPr lang="ru-RU" sz="1400">
            <a:latin typeface="Times New Roman" panose="02020603050405020304" pitchFamily="18" charset="0"/>
            <a:cs typeface="Times New Roman" panose="02020603050405020304" pitchFamily="18" charset="0"/>
          </a:endParaRPr>
        </a:p>
      </dgm:t>
    </dgm:pt>
    <dgm:pt modelId="{A5451429-A2F5-42EF-BB11-CC0D634FDD52}" type="sibTrans" cxnId="{39A86500-7A57-4AD0-9563-667D6734980D}">
      <dgm:prSet/>
      <dgm:spPr/>
      <dgm:t>
        <a:bodyPr/>
        <a:lstStyle/>
        <a:p>
          <a:endParaRPr lang="ru-RU" sz="1400">
            <a:latin typeface="Times New Roman" panose="02020603050405020304" pitchFamily="18" charset="0"/>
            <a:cs typeface="Times New Roman" panose="02020603050405020304" pitchFamily="18" charset="0"/>
          </a:endParaRPr>
        </a:p>
      </dgm:t>
    </dgm:pt>
    <dgm:pt modelId="{2681C366-E4DA-4DFB-9C59-C46549984DBB}">
      <dgm:prSet custT="1"/>
      <dgm:spPr/>
      <dgm:t>
        <a:bodyPr/>
        <a:lstStyle/>
        <a:p>
          <a:r>
            <a:rPr lang="ru-RU" sz="1400">
              <a:latin typeface="Times New Roman" panose="02020603050405020304" pitchFamily="18" charset="0"/>
              <a:cs typeface="Times New Roman" panose="02020603050405020304" pitchFamily="18" charset="0"/>
            </a:rPr>
            <a:t>Кадрові та освітні механізми</a:t>
          </a:r>
        </a:p>
      </dgm:t>
    </dgm:pt>
    <dgm:pt modelId="{F31904E4-BC58-4493-AF0A-2925FB69C8C8}" type="parTrans" cxnId="{4C8D3EF2-7E3A-4E4E-873D-7415CE3C4ED8}">
      <dgm:prSet/>
      <dgm:spPr/>
      <dgm:t>
        <a:bodyPr/>
        <a:lstStyle/>
        <a:p>
          <a:endParaRPr lang="ru-RU" sz="1400">
            <a:latin typeface="Times New Roman" panose="02020603050405020304" pitchFamily="18" charset="0"/>
            <a:cs typeface="Times New Roman" panose="02020603050405020304" pitchFamily="18" charset="0"/>
          </a:endParaRPr>
        </a:p>
      </dgm:t>
    </dgm:pt>
    <dgm:pt modelId="{9AFAA2DE-F95E-4072-A231-187CB852436B}" type="sibTrans" cxnId="{4C8D3EF2-7E3A-4E4E-873D-7415CE3C4ED8}">
      <dgm:prSet/>
      <dgm:spPr/>
      <dgm:t>
        <a:bodyPr/>
        <a:lstStyle/>
        <a:p>
          <a:endParaRPr lang="ru-RU" sz="1400">
            <a:latin typeface="Times New Roman" panose="02020603050405020304" pitchFamily="18" charset="0"/>
            <a:cs typeface="Times New Roman" panose="02020603050405020304" pitchFamily="18" charset="0"/>
          </a:endParaRPr>
        </a:p>
      </dgm:t>
    </dgm:pt>
    <dgm:pt modelId="{E1BE61BA-3210-4A75-8DAB-5E80761C09FC}">
      <dgm:prSet custT="1"/>
      <dgm:spPr/>
      <dgm:t>
        <a:bodyPr/>
        <a:lstStyle/>
        <a:p>
          <a:r>
            <a:rPr lang="ru-RU" sz="1400">
              <a:latin typeface="Times New Roman" panose="02020603050405020304" pitchFamily="18" charset="0"/>
              <a:cs typeface="Times New Roman" panose="02020603050405020304" pitchFamily="18" charset="0"/>
            </a:rPr>
            <a:t>Механізми партнерства та співпраці</a:t>
          </a:r>
        </a:p>
      </dgm:t>
    </dgm:pt>
    <dgm:pt modelId="{A8AB4FD6-1B3F-47FD-9C63-0A0C5E8751C4}" type="parTrans" cxnId="{B8C07EC3-8026-485A-8202-F63C9F1BA1DF}">
      <dgm:prSet/>
      <dgm:spPr/>
      <dgm:t>
        <a:bodyPr/>
        <a:lstStyle/>
        <a:p>
          <a:endParaRPr lang="ru-RU" sz="1400">
            <a:latin typeface="Times New Roman" panose="02020603050405020304" pitchFamily="18" charset="0"/>
            <a:cs typeface="Times New Roman" panose="02020603050405020304" pitchFamily="18" charset="0"/>
          </a:endParaRPr>
        </a:p>
      </dgm:t>
    </dgm:pt>
    <dgm:pt modelId="{23020E23-0260-4FCA-8820-AA60E3756D74}" type="sibTrans" cxnId="{B8C07EC3-8026-485A-8202-F63C9F1BA1DF}">
      <dgm:prSet/>
      <dgm:spPr/>
      <dgm:t>
        <a:bodyPr/>
        <a:lstStyle/>
        <a:p>
          <a:endParaRPr lang="ru-RU" sz="1400">
            <a:latin typeface="Times New Roman" panose="02020603050405020304" pitchFamily="18" charset="0"/>
            <a:cs typeface="Times New Roman" panose="02020603050405020304" pitchFamily="18" charset="0"/>
          </a:endParaRPr>
        </a:p>
      </dgm:t>
    </dgm:pt>
    <dgm:pt modelId="{C8F19315-92BA-4946-B108-78549CC4173D}" type="pres">
      <dgm:prSet presAssocID="{1D9E3E50-0256-4391-A0BF-49A31D05DBF1}" presName="diagram" presStyleCnt="0">
        <dgm:presLayoutVars>
          <dgm:dir/>
          <dgm:resizeHandles val="exact"/>
        </dgm:presLayoutVars>
      </dgm:prSet>
      <dgm:spPr/>
    </dgm:pt>
    <dgm:pt modelId="{DF7A2528-13B4-4BA6-A23C-085CAC423001}" type="pres">
      <dgm:prSet presAssocID="{4E27BF7A-20E8-481E-B192-408837F1A35B}" presName="node" presStyleLbl="node1" presStyleIdx="0" presStyleCnt="7">
        <dgm:presLayoutVars>
          <dgm:bulletEnabled val="1"/>
        </dgm:presLayoutVars>
      </dgm:prSet>
      <dgm:spPr/>
    </dgm:pt>
    <dgm:pt modelId="{5CB361DF-E7C7-412F-AC65-665D18784016}" type="pres">
      <dgm:prSet presAssocID="{C6C13FF6-3A8C-466D-898F-3CF857C82F83}" presName="sibTrans" presStyleCnt="0"/>
      <dgm:spPr/>
    </dgm:pt>
    <dgm:pt modelId="{E76B720D-28A3-4F51-A9DF-70F2D1052A65}" type="pres">
      <dgm:prSet presAssocID="{30B8CA7F-2B7A-4F8A-BBF3-0261108191D4}" presName="node" presStyleLbl="node1" presStyleIdx="1" presStyleCnt="7">
        <dgm:presLayoutVars>
          <dgm:bulletEnabled val="1"/>
        </dgm:presLayoutVars>
      </dgm:prSet>
      <dgm:spPr/>
    </dgm:pt>
    <dgm:pt modelId="{D1397E99-B7F1-48FE-BFCD-19517F976A85}" type="pres">
      <dgm:prSet presAssocID="{34264B4D-6385-4153-B240-60BF6C92C05B}" presName="sibTrans" presStyleCnt="0"/>
      <dgm:spPr/>
    </dgm:pt>
    <dgm:pt modelId="{1F46DB7C-7C1D-4522-9FDD-38504794140B}" type="pres">
      <dgm:prSet presAssocID="{9206A659-F546-4FF7-BEEF-6A98A10C4524}" presName="node" presStyleLbl="node1" presStyleIdx="2" presStyleCnt="7">
        <dgm:presLayoutVars>
          <dgm:bulletEnabled val="1"/>
        </dgm:presLayoutVars>
      </dgm:prSet>
      <dgm:spPr/>
    </dgm:pt>
    <dgm:pt modelId="{1A59AA49-7C3F-40CF-A0DA-9A0C494CAE3D}" type="pres">
      <dgm:prSet presAssocID="{02BE32D4-F345-471B-8E1A-688D2A47B5C0}" presName="sibTrans" presStyleCnt="0"/>
      <dgm:spPr/>
    </dgm:pt>
    <dgm:pt modelId="{63E9A086-5848-4F9C-9F52-C0523B6B728C}" type="pres">
      <dgm:prSet presAssocID="{1248F253-6A5F-4CB8-B615-9B2163C07251}" presName="node" presStyleLbl="node1" presStyleIdx="3" presStyleCnt="7">
        <dgm:presLayoutVars>
          <dgm:bulletEnabled val="1"/>
        </dgm:presLayoutVars>
      </dgm:prSet>
      <dgm:spPr/>
    </dgm:pt>
    <dgm:pt modelId="{6777BD5A-3776-4005-8390-34724AD937BA}" type="pres">
      <dgm:prSet presAssocID="{4A0ECE48-D3B1-48C8-A2CC-9AA47117636E}" presName="sibTrans" presStyleCnt="0"/>
      <dgm:spPr/>
    </dgm:pt>
    <dgm:pt modelId="{F144D141-673D-4E75-A807-DBD940454278}" type="pres">
      <dgm:prSet presAssocID="{B8AE3311-0048-4EB2-8495-4560354105B1}" presName="node" presStyleLbl="node1" presStyleIdx="4" presStyleCnt="7">
        <dgm:presLayoutVars>
          <dgm:bulletEnabled val="1"/>
        </dgm:presLayoutVars>
      </dgm:prSet>
      <dgm:spPr/>
    </dgm:pt>
    <dgm:pt modelId="{57B43A60-4D06-4CA0-88ED-C72F34009D56}" type="pres">
      <dgm:prSet presAssocID="{A5451429-A2F5-42EF-BB11-CC0D634FDD52}" presName="sibTrans" presStyleCnt="0"/>
      <dgm:spPr/>
    </dgm:pt>
    <dgm:pt modelId="{5DB1B6DB-DC70-44A5-BA93-9DE611B712FB}" type="pres">
      <dgm:prSet presAssocID="{2681C366-E4DA-4DFB-9C59-C46549984DBB}" presName="node" presStyleLbl="node1" presStyleIdx="5" presStyleCnt="7">
        <dgm:presLayoutVars>
          <dgm:bulletEnabled val="1"/>
        </dgm:presLayoutVars>
      </dgm:prSet>
      <dgm:spPr/>
    </dgm:pt>
    <dgm:pt modelId="{137EF7FB-D84B-4E24-83F9-7ABA44CF5E75}" type="pres">
      <dgm:prSet presAssocID="{9AFAA2DE-F95E-4072-A231-187CB852436B}" presName="sibTrans" presStyleCnt="0"/>
      <dgm:spPr/>
    </dgm:pt>
    <dgm:pt modelId="{33A1C3B1-4337-4D96-A533-70C49606AE41}" type="pres">
      <dgm:prSet presAssocID="{E1BE61BA-3210-4A75-8DAB-5E80761C09FC}" presName="node" presStyleLbl="node1" presStyleIdx="6" presStyleCnt="7">
        <dgm:presLayoutVars>
          <dgm:bulletEnabled val="1"/>
        </dgm:presLayoutVars>
      </dgm:prSet>
      <dgm:spPr/>
    </dgm:pt>
  </dgm:ptLst>
  <dgm:cxnLst>
    <dgm:cxn modelId="{39A86500-7A57-4AD0-9563-667D6734980D}" srcId="{1D9E3E50-0256-4391-A0BF-49A31D05DBF1}" destId="{B8AE3311-0048-4EB2-8495-4560354105B1}" srcOrd="4" destOrd="0" parTransId="{2D597A0A-31FE-4E23-A785-178AC8CDFE49}" sibTransId="{A5451429-A2F5-42EF-BB11-CC0D634FDD52}"/>
    <dgm:cxn modelId="{5D9B890B-A53A-45E1-B0C1-F60336107671}" type="presOf" srcId="{1248F253-6A5F-4CB8-B615-9B2163C07251}" destId="{63E9A086-5848-4F9C-9F52-C0523B6B728C}" srcOrd="0" destOrd="0" presId="urn:microsoft.com/office/officeart/2005/8/layout/default"/>
    <dgm:cxn modelId="{8DEC5E19-35B3-4FCB-8424-70B042F7CA80}" type="presOf" srcId="{1D9E3E50-0256-4391-A0BF-49A31D05DBF1}" destId="{C8F19315-92BA-4946-B108-78549CC4173D}" srcOrd="0" destOrd="0" presId="urn:microsoft.com/office/officeart/2005/8/layout/default"/>
    <dgm:cxn modelId="{5FF89934-4628-44B7-88E6-7DC7F536D329}" type="presOf" srcId="{E1BE61BA-3210-4A75-8DAB-5E80761C09FC}" destId="{33A1C3B1-4337-4D96-A533-70C49606AE41}" srcOrd="0" destOrd="0" presId="urn:microsoft.com/office/officeart/2005/8/layout/default"/>
    <dgm:cxn modelId="{FE3AF462-63E9-45C4-A461-57CA18128CA1}" srcId="{1D9E3E50-0256-4391-A0BF-49A31D05DBF1}" destId="{4E27BF7A-20E8-481E-B192-408837F1A35B}" srcOrd="0" destOrd="0" parTransId="{DD9AE126-74B6-4B61-B07F-E0A7711851C7}" sibTransId="{C6C13FF6-3A8C-466D-898F-3CF857C82F83}"/>
    <dgm:cxn modelId="{88C4B44B-C8C7-49FB-A90E-45102AD055E7}" type="presOf" srcId="{4E27BF7A-20E8-481E-B192-408837F1A35B}" destId="{DF7A2528-13B4-4BA6-A23C-085CAC423001}" srcOrd="0" destOrd="0" presId="urn:microsoft.com/office/officeart/2005/8/layout/default"/>
    <dgm:cxn modelId="{61CFC153-CE31-4A51-9853-35EC7186A17A}" type="presOf" srcId="{9206A659-F546-4FF7-BEEF-6A98A10C4524}" destId="{1F46DB7C-7C1D-4522-9FDD-38504794140B}" srcOrd="0" destOrd="0" presId="urn:microsoft.com/office/officeart/2005/8/layout/default"/>
    <dgm:cxn modelId="{7FEA7776-E26C-41E1-887A-5A550DBF1AC9}" type="presOf" srcId="{2681C366-E4DA-4DFB-9C59-C46549984DBB}" destId="{5DB1B6DB-DC70-44A5-BA93-9DE611B712FB}" srcOrd="0" destOrd="0" presId="urn:microsoft.com/office/officeart/2005/8/layout/default"/>
    <dgm:cxn modelId="{14013F85-6508-4A74-AD7C-4E31E34D533B}" type="presOf" srcId="{B8AE3311-0048-4EB2-8495-4560354105B1}" destId="{F144D141-673D-4E75-A807-DBD940454278}" srcOrd="0" destOrd="0" presId="urn:microsoft.com/office/officeart/2005/8/layout/default"/>
    <dgm:cxn modelId="{1EBC18B2-B468-4396-9679-CC9889629BA6}" type="presOf" srcId="{30B8CA7F-2B7A-4F8A-BBF3-0261108191D4}" destId="{E76B720D-28A3-4F51-A9DF-70F2D1052A65}" srcOrd="0" destOrd="0" presId="urn:microsoft.com/office/officeart/2005/8/layout/default"/>
    <dgm:cxn modelId="{B8C07EC3-8026-485A-8202-F63C9F1BA1DF}" srcId="{1D9E3E50-0256-4391-A0BF-49A31D05DBF1}" destId="{E1BE61BA-3210-4A75-8DAB-5E80761C09FC}" srcOrd="6" destOrd="0" parTransId="{A8AB4FD6-1B3F-47FD-9C63-0A0C5E8751C4}" sibTransId="{23020E23-0260-4FCA-8820-AA60E3756D74}"/>
    <dgm:cxn modelId="{3E0D85D6-75BF-4067-9F55-047A408F17C1}" srcId="{1D9E3E50-0256-4391-A0BF-49A31D05DBF1}" destId="{9206A659-F546-4FF7-BEEF-6A98A10C4524}" srcOrd="2" destOrd="0" parTransId="{C34DC779-C412-4ECA-A17F-A370CC035F8A}" sibTransId="{02BE32D4-F345-471B-8E1A-688D2A47B5C0}"/>
    <dgm:cxn modelId="{FC85E1E6-C944-47B8-9AB9-45759BA97ED8}" srcId="{1D9E3E50-0256-4391-A0BF-49A31D05DBF1}" destId="{1248F253-6A5F-4CB8-B615-9B2163C07251}" srcOrd="3" destOrd="0" parTransId="{B2257D09-16B1-461B-BA1E-EC5FBBDAC927}" sibTransId="{4A0ECE48-D3B1-48C8-A2CC-9AA47117636E}"/>
    <dgm:cxn modelId="{4C8D3EF2-7E3A-4E4E-873D-7415CE3C4ED8}" srcId="{1D9E3E50-0256-4391-A0BF-49A31D05DBF1}" destId="{2681C366-E4DA-4DFB-9C59-C46549984DBB}" srcOrd="5" destOrd="0" parTransId="{F31904E4-BC58-4493-AF0A-2925FB69C8C8}" sibTransId="{9AFAA2DE-F95E-4072-A231-187CB852436B}"/>
    <dgm:cxn modelId="{4A5475F9-FB6D-4FDE-BFD3-2B18E278B7B3}" srcId="{1D9E3E50-0256-4391-A0BF-49A31D05DBF1}" destId="{30B8CA7F-2B7A-4F8A-BBF3-0261108191D4}" srcOrd="1" destOrd="0" parTransId="{8AC40BA3-F52B-4509-B77D-7EFF574C1C81}" sibTransId="{34264B4D-6385-4153-B240-60BF6C92C05B}"/>
    <dgm:cxn modelId="{87CA724E-23BA-4474-BB0A-F49D8DC06930}" type="presParOf" srcId="{C8F19315-92BA-4946-B108-78549CC4173D}" destId="{DF7A2528-13B4-4BA6-A23C-085CAC423001}" srcOrd="0" destOrd="0" presId="urn:microsoft.com/office/officeart/2005/8/layout/default"/>
    <dgm:cxn modelId="{7EC069A5-48FF-49A1-936C-366CD7C1F719}" type="presParOf" srcId="{C8F19315-92BA-4946-B108-78549CC4173D}" destId="{5CB361DF-E7C7-412F-AC65-665D18784016}" srcOrd="1" destOrd="0" presId="urn:microsoft.com/office/officeart/2005/8/layout/default"/>
    <dgm:cxn modelId="{35F42823-6D3B-4CBB-AD12-A2BD1DCC3D75}" type="presParOf" srcId="{C8F19315-92BA-4946-B108-78549CC4173D}" destId="{E76B720D-28A3-4F51-A9DF-70F2D1052A65}" srcOrd="2" destOrd="0" presId="urn:microsoft.com/office/officeart/2005/8/layout/default"/>
    <dgm:cxn modelId="{F72C8DE4-9B1D-44B4-B3AB-3EBD57FDC5AB}" type="presParOf" srcId="{C8F19315-92BA-4946-B108-78549CC4173D}" destId="{D1397E99-B7F1-48FE-BFCD-19517F976A85}" srcOrd="3" destOrd="0" presId="urn:microsoft.com/office/officeart/2005/8/layout/default"/>
    <dgm:cxn modelId="{B5401135-1E63-49B0-9599-56921D3AF050}" type="presParOf" srcId="{C8F19315-92BA-4946-B108-78549CC4173D}" destId="{1F46DB7C-7C1D-4522-9FDD-38504794140B}" srcOrd="4" destOrd="0" presId="urn:microsoft.com/office/officeart/2005/8/layout/default"/>
    <dgm:cxn modelId="{AB112E50-38F6-4A13-8A8A-2C2F8B4990D2}" type="presParOf" srcId="{C8F19315-92BA-4946-B108-78549CC4173D}" destId="{1A59AA49-7C3F-40CF-A0DA-9A0C494CAE3D}" srcOrd="5" destOrd="0" presId="urn:microsoft.com/office/officeart/2005/8/layout/default"/>
    <dgm:cxn modelId="{F18C593A-D95F-470B-90E8-CBD633A221E7}" type="presParOf" srcId="{C8F19315-92BA-4946-B108-78549CC4173D}" destId="{63E9A086-5848-4F9C-9F52-C0523B6B728C}" srcOrd="6" destOrd="0" presId="urn:microsoft.com/office/officeart/2005/8/layout/default"/>
    <dgm:cxn modelId="{F4257B21-50C6-46D9-9745-10B49A3648ED}" type="presParOf" srcId="{C8F19315-92BA-4946-B108-78549CC4173D}" destId="{6777BD5A-3776-4005-8390-34724AD937BA}" srcOrd="7" destOrd="0" presId="urn:microsoft.com/office/officeart/2005/8/layout/default"/>
    <dgm:cxn modelId="{F628442A-A95B-4844-AE28-2E4D885B227E}" type="presParOf" srcId="{C8F19315-92BA-4946-B108-78549CC4173D}" destId="{F144D141-673D-4E75-A807-DBD940454278}" srcOrd="8" destOrd="0" presId="urn:microsoft.com/office/officeart/2005/8/layout/default"/>
    <dgm:cxn modelId="{52BF6B6F-AB13-4217-BD7A-5034E6EBB8D4}" type="presParOf" srcId="{C8F19315-92BA-4946-B108-78549CC4173D}" destId="{57B43A60-4D06-4CA0-88ED-C72F34009D56}" srcOrd="9" destOrd="0" presId="urn:microsoft.com/office/officeart/2005/8/layout/default"/>
    <dgm:cxn modelId="{5F6A97D9-9166-4614-BAB8-C2B170667B04}" type="presParOf" srcId="{C8F19315-92BA-4946-B108-78549CC4173D}" destId="{5DB1B6DB-DC70-44A5-BA93-9DE611B712FB}" srcOrd="10" destOrd="0" presId="urn:microsoft.com/office/officeart/2005/8/layout/default"/>
    <dgm:cxn modelId="{B898D6BA-C2C9-4122-A694-9A3F908EEC91}" type="presParOf" srcId="{C8F19315-92BA-4946-B108-78549CC4173D}" destId="{137EF7FB-D84B-4E24-83F9-7ABA44CF5E75}" srcOrd="11" destOrd="0" presId="urn:microsoft.com/office/officeart/2005/8/layout/default"/>
    <dgm:cxn modelId="{82F550D8-475B-4F11-AE92-D9E34AE144F4}" type="presParOf" srcId="{C8F19315-92BA-4946-B108-78549CC4173D}" destId="{33A1C3B1-4337-4D96-A533-70C49606AE41}" srcOrd="12" destOrd="0" presId="urn:microsoft.com/office/officeart/2005/8/layout/default"/>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E75C137-0AE4-4568-8196-31B4F7F10712}" type="doc">
      <dgm:prSet loTypeId="urn:microsoft.com/office/officeart/2005/8/layout/cycle1" loCatId="cycle" qsTypeId="urn:microsoft.com/office/officeart/2005/8/quickstyle/simple3" qsCatId="simple" csTypeId="urn:microsoft.com/office/officeart/2005/8/colors/colorful4" csCatId="colorful" phldr="1"/>
      <dgm:spPr/>
      <dgm:t>
        <a:bodyPr/>
        <a:lstStyle/>
        <a:p>
          <a:endParaRPr lang="ru-RU"/>
        </a:p>
      </dgm:t>
    </dgm:pt>
    <dgm:pt modelId="{3F0AB0BA-53E6-422E-99B2-9B7F9D9913BA}">
      <dgm:prSet phldrT="[Текст]" custT="1"/>
      <dgm:spPr/>
      <dgm:t>
        <a:bodyPr/>
        <a:lstStyle/>
        <a:p>
          <a:r>
            <a:rPr lang="ru-RU" sz="1400">
              <a:latin typeface="Times New Roman" panose="02020603050405020304" pitchFamily="18" charset="0"/>
              <a:cs typeface="Times New Roman" panose="02020603050405020304" pitchFamily="18" charset="0"/>
            </a:rPr>
            <a:t>Сприяння та маркетинг</a:t>
          </a:r>
        </a:p>
      </dgm:t>
    </dgm:pt>
    <dgm:pt modelId="{467F58AA-0AE7-4F79-A4F1-1FDBDA0BDF85}" type="parTrans" cxnId="{FB054EEF-AFEE-4286-A398-5D48514BBBB3}">
      <dgm:prSet/>
      <dgm:spPr/>
      <dgm:t>
        <a:bodyPr/>
        <a:lstStyle/>
        <a:p>
          <a:endParaRPr lang="ru-RU" sz="1400">
            <a:latin typeface="Times New Roman" panose="02020603050405020304" pitchFamily="18" charset="0"/>
            <a:cs typeface="Times New Roman" panose="02020603050405020304" pitchFamily="18" charset="0"/>
          </a:endParaRPr>
        </a:p>
      </dgm:t>
    </dgm:pt>
    <dgm:pt modelId="{37FEF5E1-6A0C-4145-853B-7481649CE334}" type="sibTrans" cxnId="{FB054EEF-AFEE-4286-A398-5D48514BBBB3}">
      <dgm:prSet/>
      <dgm:spPr/>
      <dgm:t>
        <a:bodyPr/>
        <a:lstStyle/>
        <a:p>
          <a:endParaRPr lang="ru-RU" sz="1400">
            <a:latin typeface="Times New Roman" panose="02020603050405020304" pitchFamily="18" charset="0"/>
            <a:cs typeface="Times New Roman" panose="02020603050405020304" pitchFamily="18" charset="0"/>
          </a:endParaRPr>
        </a:p>
      </dgm:t>
    </dgm:pt>
    <dgm:pt modelId="{595CE9EE-EF89-4EE7-AEAE-ADD9F05D97D3}">
      <dgm:prSet phldrT="[Текст]" custT="1"/>
      <dgm:spPr/>
      <dgm:t>
        <a:bodyPr/>
        <a:lstStyle/>
        <a:p>
          <a:r>
            <a:rPr lang="ru-RU" sz="1400">
              <a:latin typeface="Times New Roman" panose="02020603050405020304" pitchFamily="18" charset="0"/>
              <a:cs typeface="Times New Roman" panose="02020603050405020304" pitchFamily="18" charset="0"/>
            </a:rPr>
            <a:t>Партнерства та співпраця</a:t>
          </a:r>
        </a:p>
      </dgm:t>
    </dgm:pt>
    <dgm:pt modelId="{4CFAE331-2A26-48CE-8BF6-3FD969F586D1}" type="parTrans" cxnId="{8A8622DC-8D4C-4D05-9F48-A0920BAB87BD}">
      <dgm:prSet/>
      <dgm:spPr/>
      <dgm:t>
        <a:bodyPr/>
        <a:lstStyle/>
        <a:p>
          <a:endParaRPr lang="ru-RU" sz="1400">
            <a:latin typeface="Times New Roman" panose="02020603050405020304" pitchFamily="18" charset="0"/>
            <a:cs typeface="Times New Roman" panose="02020603050405020304" pitchFamily="18" charset="0"/>
          </a:endParaRPr>
        </a:p>
      </dgm:t>
    </dgm:pt>
    <dgm:pt modelId="{CA66B7AA-1FFE-414B-B08E-E7A9DCE12D48}" type="sibTrans" cxnId="{8A8622DC-8D4C-4D05-9F48-A0920BAB87BD}">
      <dgm:prSet/>
      <dgm:spPr/>
      <dgm:t>
        <a:bodyPr/>
        <a:lstStyle/>
        <a:p>
          <a:endParaRPr lang="ru-RU" sz="1400">
            <a:latin typeface="Times New Roman" panose="02020603050405020304" pitchFamily="18" charset="0"/>
            <a:cs typeface="Times New Roman" panose="02020603050405020304" pitchFamily="18" charset="0"/>
          </a:endParaRPr>
        </a:p>
      </dgm:t>
    </dgm:pt>
    <dgm:pt modelId="{99D650B7-72F9-4161-A4DE-B7050006EBCE}">
      <dgm:prSet phldrT="[Текст]" custT="1"/>
      <dgm:spPr/>
      <dgm:t>
        <a:bodyPr/>
        <a:lstStyle/>
        <a:p>
          <a:r>
            <a:rPr lang="ru-RU" sz="1400">
              <a:latin typeface="Times New Roman" panose="02020603050405020304" pitchFamily="18" charset="0"/>
              <a:cs typeface="Times New Roman" panose="02020603050405020304" pitchFamily="18" charset="0"/>
            </a:rPr>
            <a:t>Інновації та технології</a:t>
          </a:r>
        </a:p>
      </dgm:t>
    </dgm:pt>
    <dgm:pt modelId="{AE76D028-EB97-4627-BD4A-60580D78601E}" type="parTrans" cxnId="{C241CA59-32C6-4BCC-980C-B90EEE4F94E7}">
      <dgm:prSet/>
      <dgm:spPr/>
      <dgm:t>
        <a:bodyPr/>
        <a:lstStyle/>
        <a:p>
          <a:endParaRPr lang="ru-RU" sz="1400">
            <a:latin typeface="Times New Roman" panose="02020603050405020304" pitchFamily="18" charset="0"/>
            <a:cs typeface="Times New Roman" panose="02020603050405020304" pitchFamily="18" charset="0"/>
          </a:endParaRPr>
        </a:p>
      </dgm:t>
    </dgm:pt>
    <dgm:pt modelId="{4FC0C4E6-044E-40FA-8087-97E209871DD2}" type="sibTrans" cxnId="{C241CA59-32C6-4BCC-980C-B90EEE4F94E7}">
      <dgm:prSet/>
      <dgm:spPr/>
      <dgm:t>
        <a:bodyPr/>
        <a:lstStyle/>
        <a:p>
          <a:endParaRPr lang="ru-RU" sz="1400">
            <a:latin typeface="Times New Roman" panose="02020603050405020304" pitchFamily="18" charset="0"/>
            <a:cs typeface="Times New Roman" panose="02020603050405020304" pitchFamily="18" charset="0"/>
          </a:endParaRPr>
        </a:p>
      </dgm:t>
    </dgm:pt>
    <dgm:pt modelId="{B5ED04CF-800E-4CE3-ADF5-B784A095B58D}">
      <dgm:prSet phldrT="[Текст]" custT="1"/>
      <dgm:spPr/>
      <dgm:t>
        <a:bodyPr/>
        <a:lstStyle/>
        <a:p>
          <a:r>
            <a:rPr lang="ru-RU" sz="1400">
              <a:latin typeface="Times New Roman" panose="02020603050405020304" pitchFamily="18" charset="0"/>
              <a:cs typeface="Times New Roman" panose="02020603050405020304" pitchFamily="18" charset="0"/>
            </a:rPr>
            <a:t>Сталість та відповідальність</a:t>
          </a:r>
        </a:p>
      </dgm:t>
    </dgm:pt>
    <dgm:pt modelId="{6B8F48B7-43E3-46C0-8F48-CCB6783DBD1F}" type="parTrans" cxnId="{276FFF7E-6682-4DE1-BFEF-64CE7DCC4CD8}">
      <dgm:prSet/>
      <dgm:spPr/>
      <dgm:t>
        <a:bodyPr/>
        <a:lstStyle/>
        <a:p>
          <a:endParaRPr lang="ru-RU" sz="1400">
            <a:latin typeface="Times New Roman" panose="02020603050405020304" pitchFamily="18" charset="0"/>
            <a:cs typeface="Times New Roman" panose="02020603050405020304" pitchFamily="18" charset="0"/>
          </a:endParaRPr>
        </a:p>
      </dgm:t>
    </dgm:pt>
    <dgm:pt modelId="{BC389F27-EDD8-44B3-832A-87F7352659D8}" type="sibTrans" cxnId="{276FFF7E-6682-4DE1-BFEF-64CE7DCC4CD8}">
      <dgm:prSet/>
      <dgm:spPr/>
      <dgm:t>
        <a:bodyPr/>
        <a:lstStyle/>
        <a:p>
          <a:endParaRPr lang="ru-RU" sz="1400">
            <a:latin typeface="Times New Roman" panose="02020603050405020304" pitchFamily="18" charset="0"/>
            <a:cs typeface="Times New Roman" panose="02020603050405020304" pitchFamily="18" charset="0"/>
          </a:endParaRPr>
        </a:p>
      </dgm:t>
    </dgm:pt>
    <dgm:pt modelId="{5AE402ED-B2EA-4D2A-A6C5-F2051E51CF50}">
      <dgm:prSet phldrT="[Текст]" custT="1"/>
      <dgm:spPr/>
      <dgm:t>
        <a:bodyPr/>
        <a:lstStyle/>
        <a:p>
          <a:r>
            <a:rPr lang="ru-RU" sz="1400">
              <a:latin typeface="Times New Roman" panose="02020603050405020304" pitchFamily="18" charset="0"/>
              <a:cs typeface="Times New Roman" panose="02020603050405020304" pitchFamily="18" charset="0"/>
            </a:rPr>
            <a:t>Стратегічне планування та регулювання</a:t>
          </a:r>
        </a:p>
      </dgm:t>
    </dgm:pt>
    <dgm:pt modelId="{B2D4D680-DAB5-4ACF-B636-413C8E7F25B8}" type="parTrans" cxnId="{1E88CB28-4776-4937-87E7-151C75FC5760}">
      <dgm:prSet/>
      <dgm:spPr/>
      <dgm:t>
        <a:bodyPr/>
        <a:lstStyle/>
        <a:p>
          <a:endParaRPr lang="ru-RU" sz="1400">
            <a:latin typeface="Times New Roman" panose="02020603050405020304" pitchFamily="18" charset="0"/>
            <a:cs typeface="Times New Roman" panose="02020603050405020304" pitchFamily="18" charset="0"/>
          </a:endParaRPr>
        </a:p>
      </dgm:t>
    </dgm:pt>
    <dgm:pt modelId="{1DED0223-AB4A-470F-AD8C-199EEBE56328}" type="sibTrans" cxnId="{1E88CB28-4776-4937-87E7-151C75FC5760}">
      <dgm:prSet/>
      <dgm:spPr/>
      <dgm:t>
        <a:bodyPr/>
        <a:lstStyle/>
        <a:p>
          <a:endParaRPr lang="ru-RU" sz="1400">
            <a:latin typeface="Times New Roman" panose="02020603050405020304" pitchFamily="18" charset="0"/>
            <a:cs typeface="Times New Roman" panose="02020603050405020304" pitchFamily="18" charset="0"/>
          </a:endParaRPr>
        </a:p>
      </dgm:t>
    </dgm:pt>
    <dgm:pt modelId="{CBE89BFF-5E9A-40AC-ACB0-B10D9DE786F2}">
      <dgm:prSet custT="1"/>
      <dgm:spPr/>
      <dgm:t>
        <a:bodyPr/>
        <a:lstStyle/>
        <a:p>
          <a:r>
            <a:rPr lang="ru-RU" sz="1400">
              <a:latin typeface="Times New Roman" panose="02020603050405020304" pitchFamily="18" charset="0"/>
              <a:cs typeface="Times New Roman" panose="02020603050405020304" pitchFamily="18" charset="0"/>
            </a:rPr>
            <a:t>Освіта та підготовка кадрів</a:t>
          </a:r>
        </a:p>
      </dgm:t>
    </dgm:pt>
    <dgm:pt modelId="{556B7BF5-3DE6-4DB8-9AF5-1F0AF1E20415}" type="parTrans" cxnId="{72B9CC97-CBAE-4B17-B5B7-665D510AD92A}">
      <dgm:prSet/>
      <dgm:spPr/>
      <dgm:t>
        <a:bodyPr/>
        <a:lstStyle/>
        <a:p>
          <a:endParaRPr lang="ru-RU" sz="1400">
            <a:latin typeface="Times New Roman" panose="02020603050405020304" pitchFamily="18" charset="0"/>
            <a:cs typeface="Times New Roman" panose="02020603050405020304" pitchFamily="18" charset="0"/>
          </a:endParaRPr>
        </a:p>
      </dgm:t>
    </dgm:pt>
    <dgm:pt modelId="{5F9EF4B7-D26F-4FAC-8843-7ABBEDEA7F05}" type="sibTrans" cxnId="{72B9CC97-CBAE-4B17-B5B7-665D510AD92A}">
      <dgm:prSet/>
      <dgm:spPr/>
      <dgm:t>
        <a:bodyPr/>
        <a:lstStyle/>
        <a:p>
          <a:endParaRPr lang="ru-RU" sz="1400">
            <a:latin typeface="Times New Roman" panose="02020603050405020304" pitchFamily="18" charset="0"/>
            <a:cs typeface="Times New Roman" panose="02020603050405020304" pitchFamily="18" charset="0"/>
          </a:endParaRPr>
        </a:p>
      </dgm:t>
    </dgm:pt>
    <dgm:pt modelId="{2589A7AD-E853-4C6E-8104-63888E8B0A01}" type="pres">
      <dgm:prSet presAssocID="{2E75C137-0AE4-4568-8196-31B4F7F10712}" presName="cycle" presStyleCnt="0">
        <dgm:presLayoutVars>
          <dgm:dir/>
          <dgm:resizeHandles val="exact"/>
        </dgm:presLayoutVars>
      </dgm:prSet>
      <dgm:spPr/>
    </dgm:pt>
    <dgm:pt modelId="{1C5004E5-2258-4C0E-82DB-37077FC91997}" type="pres">
      <dgm:prSet presAssocID="{3F0AB0BA-53E6-422E-99B2-9B7F9D9913BA}" presName="dummy" presStyleCnt="0"/>
      <dgm:spPr/>
    </dgm:pt>
    <dgm:pt modelId="{28D05010-7606-4AB3-945E-FEA34C28957A}" type="pres">
      <dgm:prSet presAssocID="{3F0AB0BA-53E6-422E-99B2-9B7F9D9913BA}" presName="node" presStyleLbl="revTx" presStyleIdx="0" presStyleCnt="6">
        <dgm:presLayoutVars>
          <dgm:bulletEnabled val="1"/>
        </dgm:presLayoutVars>
      </dgm:prSet>
      <dgm:spPr/>
    </dgm:pt>
    <dgm:pt modelId="{652BD675-F51F-44E7-9EAC-078F5434A6DC}" type="pres">
      <dgm:prSet presAssocID="{37FEF5E1-6A0C-4145-853B-7481649CE334}" presName="sibTrans" presStyleLbl="node1" presStyleIdx="0" presStyleCnt="6"/>
      <dgm:spPr/>
    </dgm:pt>
    <dgm:pt modelId="{0B4A212F-BBFA-4565-ACD5-51C3793FC91C}" type="pres">
      <dgm:prSet presAssocID="{595CE9EE-EF89-4EE7-AEAE-ADD9F05D97D3}" presName="dummy" presStyleCnt="0"/>
      <dgm:spPr/>
    </dgm:pt>
    <dgm:pt modelId="{583B43EC-C108-4986-954F-32CE63B4B009}" type="pres">
      <dgm:prSet presAssocID="{595CE9EE-EF89-4EE7-AEAE-ADD9F05D97D3}" presName="node" presStyleLbl="revTx" presStyleIdx="1" presStyleCnt="6" custScaleX="129405">
        <dgm:presLayoutVars>
          <dgm:bulletEnabled val="1"/>
        </dgm:presLayoutVars>
      </dgm:prSet>
      <dgm:spPr/>
    </dgm:pt>
    <dgm:pt modelId="{452F95F5-3686-475B-8D7F-30A309B7C241}" type="pres">
      <dgm:prSet presAssocID="{CA66B7AA-1FFE-414B-B08E-E7A9DCE12D48}" presName="sibTrans" presStyleLbl="node1" presStyleIdx="1" presStyleCnt="6"/>
      <dgm:spPr/>
    </dgm:pt>
    <dgm:pt modelId="{E8281A37-EFD9-4996-9CC3-5DE2D839441F}" type="pres">
      <dgm:prSet presAssocID="{99D650B7-72F9-4161-A4DE-B7050006EBCE}" presName="dummy" presStyleCnt="0"/>
      <dgm:spPr/>
    </dgm:pt>
    <dgm:pt modelId="{622FA4E0-9CF0-489D-9AC5-4D4A1AE31605}" type="pres">
      <dgm:prSet presAssocID="{99D650B7-72F9-4161-A4DE-B7050006EBCE}" presName="node" presStyleLbl="revTx" presStyleIdx="2" presStyleCnt="6" custScaleX="146694">
        <dgm:presLayoutVars>
          <dgm:bulletEnabled val="1"/>
        </dgm:presLayoutVars>
      </dgm:prSet>
      <dgm:spPr/>
    </dgm:pt>
    <dgm:pt modelId="{1CBD6048-92CC-48A6-9750-82B981DFBCD2}" type="pres">
      <dgm:prSet presAssocID="{4FC0C4E6-044E-40FA-8087-97E209871DD2}" presName="sibTrans" presStyleLbl="node1" presStyleIdx="2" presStyleCnt="6"/>
      <dgm:spPr/>
    </dgm:pt>
    <dgm:pt modelId="{E1904BF3-B2A8-443F-9EE3-298A328D5B39}" type="pres">
      <dgm:prSet presAssocID="{B5ED04CF-800E-4CE3-ADF5-B784A095B58D}" presName="dummy" presStyleCnt="0"/>
      <dgm:spPr/>
    </dgm:pt>
    <dgm:pt modelId="{ACFD937C-B9E0-4E3E-9793-63A40E6FBBF2}" type="pres">
      <dgm:prSet presAssocID="{B5ED04CF-800E-4CE3-ADF5-B784A095B58D}" presName="node" presStyleLbl="revTx" presStyleIdx="3" presStyleCnt="6" custScaleX="160498">
        <dgm:presLayoutVars>
          <dgm:bulletEnabled val="1"/>
        </dgm:presLayoutVars>
      </dgm:prSet>
      <dgm:spPr/>
    </dgm:pt>
    <dgm:pt modelId="{AA531691-1A7B-4100-BA39-CDD60E0BD725}" type="pres">
      <dgm:prSet presAssocID="{BC389F27-EDD8-44B3-832A-87F7352659D8}" presName="sibTrans" presStyleLbl="node1" presStyleIdx="3" presStyleCnt="6"/>
      <dgm:spPr/>
    </dgm:pt>
    <dgm:pt modelId="{C5B96AC8-37AB-487A-BBB3-D5BD9F093C31}" type="pres">
      <dgm:prSet presAssocID="{5AE402ED-B2EA-4D2A-A6C5-F2051E51CF50}" presName="dummy" presStyleCnt="0"/>
      <dgm:spPr/>
    </dgm:pt>
    <dgm:pt modelId="{524D032F-0FBC-4141-A10A-91D0C14EED73}" type="pres">
      <dgm:prSet presAssocID="{5AE402ED-B2EA-4D2A-A6C5-F2051E51CF50}" presName="node" presStyleLbl="revTx" presStyleIdx="4" presStyleCnt="6" custScaleX="139717">
        <dgm:presLayoutVars>
          <dgm:bulletEnabled val="1"/>
        </dgm:presLayoutVars>
      </dgm:prSet>
      <dgm:spPr/>
    </dgm:pt>
    <dgm:pt modelId="{EC1A65C4-8D17-49AC-B4BE-98372284DF29}" type="pres">
      <dgm:prSet presAssocID="{1DED0223-AB4A-470F-AD8C-199EEBE56328}" presName="sibTrans" presStyleLbl="node1" presStyleIdx="4" presStyleCnt="6"/>
      <dgm:spPr/>
    </dgm:pt>
    <dgm:pt modelId="{E1E219BE-605F-4EA7-9590-B0C2371A69B8}" type="pres">
      <dgm:prSet presAssocID="{CBE89BFF-5E9A-40AC-ACB0-B10D9DE786F2}" presName="dummy" presStyleCnt="0"/>
      <dgm:spPr/>
    </dgm:pt>
    <dgm:pt modelId="{B4C8796F-D05F-4F39-BC41-0C46434F12B7}" type="pres">
      <dgm:prSet presAssocID="{CBE89BFF-5E9A-40AC-ACB0-B10D9DE786F2}" presName="node" presStyleLbl="revTx" presStyleIdx="5" presStyleCnt="6" custScaleX="124923">
        <dgm:presLayoutVars>
          <dgm:bulletEnabled val="1"/>
        </dgm:presLayoutVars>
      </dgm:prSet>
      <dgm:spPr/>
    </dgm:pt>
    <dgm:pt modelId="{ECFD969E-DC30-473D-994B-C5C2CCFB9B2C}" type="pres">
      <dgm:prSet presAssocID="{5F9EF4B7-D26F-4FAC-8843-7ABBEDEA7F05}" presName="sibTrans" presStyleLbl="node1" presStyleIdx="5" presStyleCnt="6"/>
      <dgm:spPr/>
    </dgm:pt>
  </dgm:ptLst>
  <dgm:cxnLst>
    <dgm:cxn modelId="{1E88CB28-4776-4937-87E7-151C75FC5760}" srcId="{2E75C137-0AE4-4568-8196-31B4F7F10712}" destId="{5AE402ED-B2EA-4D2A-A6C5-F2051E51CF50}" srcOrd="4" destOrd="0" parTransId="{B2D4D680-DAB5-4ACF-B636-413C8E7F25B8}" sibTransId="{1DED0223-AB4A-470F-AD8C-199EEBE56328}"/>
    <dgm:cxn modelId="{5EF74729-AD31-4940-8644-976E156A03AA}" type="presOf" srcId="{5AE402ED-B2EA-4D2A-A6C5-F2051E51CF50}" destId="{524D032F-0FBC-4141-A10A-91D0C14EED73}" srcOrd="0" destOrd="0" presId="urn:microsoft.com/office/officeart/2005/8/layout/cycle1"/>
    <dgm:cxn modelId="{8ED3C239-4F02-43C5-8129-2D0E3B8B9DA9}" type="presOf" srcId="{4FC0C4E6-044E-40FA-8087-97E209871DD2}" destId="{1CBD6048-92CC-48A6-9750-82B981DFBCD2}" srcOrd="0" destOrd="0" presId="urn:microsoft.com/office/officeart/2005/8/layout/cycle1"/>
    <dgm:cxn modelId="{2D4D103F-FC64-4C46-BABF-564679FA155A}" type="presOf" srcId="{37FEF5E1-6A0C-4145-853B-7481649CE334}" destId="{652BD675-F51F-44E7-9EAC-078F5434A6DC}" srcOrd="0" destOrd="0" presId="urn:microsoft.com/office/officeart/2005/8/layout/cycle1"/>
    <dgm:cxn modelId="{0A4EEB43-F319-49A1-87F3-52569CCFFE37}" type="presOf" srcId="{BC389F27-EDD8-44B3-832A-87F7352659D8}" destId="{AA531691-1A7B-4100-BA39-CDD60E0BD725}" srcOrd="0" destOrd="0" presId="urn:microsoft.com/office/officeart/2005/8/layout/cycle1"/>
    <dgm:cxn modelId="{C94A764D-335E-4A42-BE79-6A40018342D8}" type="presOf" srcId="{B5ED04CF-800E-4CE3-ADF5-B784A095B58D}" destId="{ACFD937C-B9E0-4E3E-9793-63A40E6FBBF2}" srcOrd="0" destOrd="0" presId="urn:microsoft.com/office/officeart/2005/8/layout/cycle1"/>
    <dgm:cxn modelId="{983DD872-29AF-4513-A167-6FE483247C63}" type="presOf" srcId="{99D650B7-72F9-4161-A4DE-B7050006EBCE}" destId="{622FA4E0-9CF0-489D-9AC5-4D4A1AE31605}" srcOrd="0" destOrd="0" presId="urn:microsoft.com/office/officeart/2005/8/layout/cycle1"/>
    <dgm:cxn modelId="{9D293D76-858A-4ED5-A4E7-B688C837C5C9}" type="presOf" srcId="{5F9EF4B7-D26F-4FAC-8843-7ABBEDEA7F05}" destId="{ECFD969E-DC30-473D-994B-C5C2CCFB9B2C}" srcOrd="0" destOrd="0" presId="urn:microsoft.com/office/officeart/2005/8/layout/cycle1"/>
    <dgm:cxn modelId="{181B5476-1D27-411D-9B23-62A82CECACE7}" type="presOf" srcId="{595CE9EE-EF89-4EE7-AEAE-ADD9F05D97D3}" destId="{583B43EC-C108-4986-954F-32CE63B4B009}" srcOrd="0" destOrd="0" presId="urn:microsoft.com/office/officeart/2005/8/layout/cycle1"/>
    <dgm:cxn modelId="{C241CA59-32C6-4BCC-980C-B90EEE4F94E7}" srcId="{2E75C137-0AE4-4568-8196-31B4F7F10712}" destId="{99D650B7-72F9-4161-A4DE-B7050006EBCE}" srcOrd="2" destOrd="0" parTransId="{AE76D028-EB97-4627-BD4A-60580D78601E}" sibTransId="{4FC0C4E6-044E-40FA-8087-97E209871DD2}"/>
    <dgm:cxn modelId="{CDFBF479-887B-4857-8A6A-3C41EA2BCA2D}" type="presOf" srcId="{3F0AB0BA-53E6-422E-99B2-9B7F9D9913BA}" destId="{28D05010-7606-4AB3-945E-FEA34C28957A}" srcOrd="0" destOrd="0" presId="urn:microsoft.com/office/officeart/2005/8/layout/cycle1"/>
    <dgm:cxn modelId="{276FFF7E-6682-4DE1-BFEF-64CE7DCC4CD8}" srcId="{2E75C137-0AE4-4568-8196-31B4F7F10712}" destId="{B5ED04CF-800E-4CE3-ADF5-B784A095B58D}" srcOrd="3" destOrd="0" parTransId="{6B8F48B7-43E3-46C0-8F48-CCB6783DBD1F}" sibTransId="{BC389F27-EDD8-44B3-832A-87F7352659D8}"/>
    <dgm:cxn modelId="{72B9CC97-CBAE-4B17-B5B7-665D510AD92A}" srcId="{2E75C137-0AE4-4568-8196-31B4F7F10712}" destId="{CBE89BFF-5E9A-40AC-ACB0-B10D9DE786F2}" srcOrd="5" destOrd="0" parTransId="{556B7BF5-3DE6-4DB8-9AF5-1F0AF1E20415}" sibTransId="{5F9EF4B7-D26F-4FAC-8843-7ABBEDEA7F05}"/>
    <dgm:cxn modelId="{E14168BE-12F0-490A-87F2-9ED139F0D2ED}" type="presOf" srcId="{CBE89BFF-5E9A-40AC-ACB0-B10D9DE786F2}" destId="{B4C8796F-D05F-4F39-BC41-0C46434F12B7}" srcOrd="0" destOrd="0" presId="urn:microsoft.com/office/officeart/2005/8/layout/cycle1"/>
    <dgm:cxn modelId="{CD9717CC-E2F0-4306-B13C-2D2506397427}" type="presOf" srcId="{2E75C137-0AE4-4568-8196-31B4F7F10712}" destId="{2589A7AD-E853-4C6E-8104-63888E8B0A01}" srcOrd="0" destOrd="0" presId="urn:microsoft.com/office/officeart/2005/8/layout/cycle1"/>
    <dgm:cxn modelId="{7F37B5D8-F3C9-4508-9625-424DC50631F3}" type="presOf" srcId="{1DED0223-AB4A-470F-AD8C-199EEBE56328}" destId="{EC1A65C4-8D17-49AC-B4BE-98372284DF29}" srcOrd="0" destOrd="0" presId="urn:microsoft.com/office/officeart/2005/8/layout/cycle1"/>
    <dgm:cxn modelId="{8A8622DC-8D4C-4D05-9F48-A0920BAB87BD}" srcId="{2E75C137-0AE4-4568-8196-31B4F7F10712}" destId="{595CE9EE-EF89-4EE7-AEAE-ADD9F05D97D3}" srcOrd="1" destOrd="0" parTransId="{4CFAE331-2A26-48CE-8BF6-3FD969F586D1}" sibTransId="{CA66B7AA-1FFE-414B-B08E-E7A9DCE12D48}"/>
    <dgm:cxn modelId="{931AC2E3-425F-4DA9-9466-0DC5EBA4F93D}" type="presOf" srcId="{CA66B7AA-1FFE-414B-B08E-E7A9DCE12D48}" destId="{452F95F5-3686-475B-8D7F-30A309B7C241}" srcOrd="0" destOrd="0" presId="urn:microsoft.com/office/officeart/2005/8/layout/cycle1"/>
    <dgm:cxn modelId="{FB054EEF-AFEE-4286-A398-5D48514BBBB3}" srcId="{2E75C137-0AE4-4568-8196-31B4F7F10712}" destId="{3F0AB0BA-53E6-422E-99B2-9B7F9D9913BA}" srcOrd="0" destOrd="0" parTransId="{467F58AA-0AE7-4F79-A4F1-1FDBDA0BDF85}" sibTransId="{37FEF5E1-6A0C-4145-853B-7481649CE334}"/>
    <dgm:cxn modelId="{DA84132B-300D-47FB-B037-52CEFCEC4B54}" type="presParOf" srcId="{2589A7AD-E853-4C6E-8104-63888E8B0A01}" destId="{1C5004E5-2258-4C0E-82DB-37077FC91997}" srcOrd="0" destOrd="0" presId="urn:microsoft.com/office/officeart/2005/8/layout/cycle1"/>
    <dgm:cxn modelId="{EEE6CAD9-7F02-499E-BAE2-9CADF5789960}" type="presParOf" srcId="{2589A7AD-E853-4C6E-8104-63888E8B0A01}" destId="{28D05010-7606-4AB3-945E-FEA34C28957A}" srcOrd="1" destOrd="0" presId="urn:microsoft.com/office/officeart/2005/8/layout/cycle1"/>
    <dgm:cxn modelId="{C109934A-DF15-412F-B4A4-59A0C4E701CB}" type="presParOf" srcId="{2589A7AD-E853-4C6E-8104-63888E8B0A01}" destId="{652BD675-F51F-44E7-9EAC-078F5434A6DC}" srcOrd="2" destOrd="0" presId="urn:microsoft.com/office/officeart/2005/8/layout/cycle1"/>
    <dgm:cxn modelId="{B7FA8C48-4B04-476B-8492-79E674407C17}" type="presParOf" srcId="{2589A7AD-E853-4C6E-8104-63888E8B0A01}" destId="{0B4A212F-BBFA-4565-ACD5-51C3793FC91C}" srcOrd="3" destOrd="0" presId="urn:microsoft.com/office/officeart/2005/8/layout/cycle1"/>
    <dgm:cxn modelId="{DAD68988-9227-4F15-91C0-8E30174B3D21}" type="presParOf" srcId="{2589A7AD-E853-4C6E-8104-63888E8B0A01}" destId="{583B43EC-C108-4986-954F-32CE63B4B009}" srcOrd="4" destOrd="0" presId="urn:microsoft.com/office/officeart/2005/8/layout/cycle1"/>
    <dgm:cxn modelId="{4E8FC647-80DC-4057-8327-8233E8BD30A4}" type="presParOf" srcId="{2589A7AD-E853-4C6E-8104-63888E8B0A01}" destId="{452F95F5-3686-475B-8D7F-30A309B7C241}" srcOrd="5" destOrd="0" presId="urn:microsoft.com/office/officeart/2005/8/layout/cycle1"/>
    <dgm:cxn modelId="{A626F2DC-C01F-48CD-AF51-DD86CD63BF41}" type="presParOf" srcId="{2589A7AD-E853-4C6E-8104-63888E8B0A01}" destId="{E8281A37-EFD9-4996-9CC3-5DE2D839441F}" srcOrd="6" destOrd="0" presId="urn:microsoft.com/office/officeart/2005/8/layout/cycle1"/>
    <dgm:cxn modelId="{8935003A-7752-47DB-AD87-7B1A8343D9F9}" type="presParOf" srcId="{2589A7AD-E853-4C6E-8104-63888E8B0A01}" destId="{622FA4E0-9CF0-489D-9AC5-4D4A1AE31605}" srcOrd="7" destOrd="0" presId="urn:microsoft.com/office/officeart/2005/8/layout/cycle1"/>
    <dgm:cxn modelId="{A7DC549A-3C85-4340-8507-1BEAFDA90570}" type="presParOf" srcId="{2589A7AD-E853-4C6E-8104-63888E8B0A01}" destId="{1CBD6048-92CC-48A6-9750-82B981DFBCD2}" srcOrd="8" destOrd="0" presId="urn:microsoft.com/office/officeart/2005/8/layout/cycle1"/>
    <dgm:cxn modelId="{9ACCDBB3-4BFD-4AF2-9CAD-A8D2F021C79B}" type="presParOf" srcId="{2589A7AD-E853-4C6E-8104-63888E8B0A01}" destId="{E1904BF3-B2A8-443F-9EE3-298A328D5B39}" srcOrd="9" destOrd="0" presId="urn:microsoft.com/office/officeart/2005/8/layout/cycle1"/>
    <dgm:cxn modelId="{2E84DB17-F579-47CD-A39F-A01FB165D58C}" type="presParOf" srcId="{2589A7AD-E853-4C6E-8104-63888E8B0A01}" destId="{ACFD937C-B9E0-4E3E-9793-63A40E6FBBF2}" srcOrd="10" destOrd="0" presId="urn:microsoft.com/office/officeart/2005/8/layout/cycle1"/>
    <dgm:cxn modelId="{B283AA78-A963-4C8D-AEC0-93338E7E0FE1}" type="presParOf" srcId="{2589A7AD-E853-4C6E-8104-63888E8B0A01}" destId="{AA531691-1A7B-4100-BA39-CDD60E0BD725}" srcOrd="11" destOrd="0" presId="urn:microsoft.com/office/officeart/2005/8/layout/cycle1"/>
    <dgm:cxn modelId="{BCF3F1AB-32D1-43FD-8344-69F5170DF121}" type="presParOf" srcId="{2589A7AD-E853-4C6E-8104-63888E8B0A01}" destId="{C5B96AC8-37AB-487A-BBB3-D5BD9F093C31}" srcOrd="12" destOrd="0" presId="urn:microsoft.com/office/officeart/2005/8/layout/cycle1"/>
    <dgm:cxn modelId="{C9394936-DD67-4310-A2DF-A3B446D29B55}" type="presParOf" srcId="{2589A7AD-E853-4C6E-8104-63888E8B0A01}" destId="{524D032F-0FBC-4141-A10A-91D0C14EED73}" srcOrd="13" destOrd="0" presId="urn:microsoft.com/office/officeart/2005/8/layout/cycle1"/>
    <dgm:cxn modelId="{C0FB1393-362A-4D83-9996-3563BFAC99FC}" type="presParOf" srcId="{2589A7AD-E853-4C6E-8104-63888E8B0A01}" destId="{EC1A65C4-8D17-49AC-B4BE-98372284DF29}" srcOrd="14" destOrd="0" presId="urn:microsoft.com/office/officeart/2005/8/layout/cycle1"/>
    <dgm:cxn modelId="{26119E90-30C9-48AF-9CD6-FA8728883988}" type="presParOf" srcId="{2589A7AD-E853-4C6E-8104-63888E8B0A01}" destId="{E1E219BE-605F-4EA7-9590-B0C2371A69B8}" srcOrd="15" destOrd="0" presId="urn:microsoft.com/office/officeart/2005/8/layout/cycle1"/>
    <dgm:cxn modelId="{4641F0A6-075C-4981-B882-7B921358F61A}" type="presParOf" srcId="{2589A7AD-E853-4C6E-8104-63888E8B0A01}" destId="{B4C8796F-D05F-4F39-BC41-0C46434F12B7}" srcOrd="16" destOrd="0" presId="urn:microsoft.com/office/officeart/2005/8/layout/cycle1"/>
    <dgm:cxn modelId="{5100280F-862A-49E6-B962-7A8A191E8651}" type="presParOf" srcId="{2589A7AD-E853-4C6E-8104-63888E8B0A01}" destId="{ECFD969E-DC30-473D-994B-C5C2CCFB9B2C}" srcOrd="17" destOrd="0" presId="urn:microsoft.com/office/officeart/2005/8/layout/cycle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F056FC8-833E-45B5-91AD-DC7E330C05D3}" type="doc">
      <dgm:prSet loTypeId="urn:microsoft.com/office/officeart/2005/8/layout/default" loCatId="list" qsTypeId="urn:microsoft.com/office/officeart/2005/8/quickstyle/simple3" qsCatId="simple" csTypeId="urn:microsoft.com/office/officeart/2005/8/colors/colorful5" csCatId="colorful" phldr="1"/>
      <dgm:spPr/>
      <dgm:t>
        <a:bodyPr/>
        <a:lstStyle/>
        <a:p>
          <a:endParaRPr lang="ru-RU"/>
        </a:p>
      </dgm:t>
    </dgm:pt>
    <dgm:pt modelId="{387047A4-354E-40BE-B94C-AAB9AF34C4B7}">
      <dgm:prSet phldrT="[Текст]" custT="1"/>
      <dgm:spPr/>
      <dgm:t>
        <a:bodyPr/>
        <a:lstStyle/>
        <a:p>
          <a:r>
            <a:rPr lang="ru-RU" sz="1400">
              <a:latin typeface="Times New Roman" panose="02020603050405020304" pitchFamily="18" charset="0"/>
              <a:cs typeface="Times New Roman" panose="02020603050405020304" pitchFamily="18" charset="0"/>
            </a:rPr>
            <a:t>Оновлення законодавства</a:t>
          </a:r>
        </a:p>
      </dgm:t>
    </dgm:pt>
    <dgm:pt modelId="{0881DC88-F67A-4109-8842-647D61CDF2C5}" type="parTrans" cxnId="{928F97AE-B5E3-486C-A4B6-CFB93E3675AF}">
      <dgm:prSet/>
      <dgm:spPr/>
      <dgm:t>
        <a:bodyPr/>
        <a:lstStyle/>
        <a:p>
          <a:endParaRPr lang="ru-RU" sz="1400">
            <a:latin typeface="Times New Roman" panose="02020603050405020304" pitchFamily="18" charset="0"/>
            <a:cs typeface="Times New Roman" panose="02020603050405020304" pitchFamily="18" charset="0"/>
          </a:endParaRPr>
        </a:p>
      </dgm:t>
    </dgm:pt>
    <dgm:pt modelId="{CBBD3DE9-5555-4965-B123-EE4CE23EB846}" type="sibTrans" cxnId="{928F97AE-B5E3-486C-A4B6-CFB93E3675AF}">
      <dgm:prSet/>
      <dgm:spPr/>
      <dgm:t>
        <a:bodyPr/>
        <a:lstStyle/>
        <a:p>
          <a:endParaRPr lang="ru-RU" sz="1400">
            <a:latin typeface="Times New Roman" panose="02020603050405020304" pitchFamily="18" charset="0"/>
            <a:cs typeface="Times New Roman" panose="02020603050405020304" pitchFamily="18" charset="0"/>
          </a:endParaRPr>
        </a:p>
      </dgm:t>
    </dgm:pt>
    <dgm:pt modelId="{4C6932BB-44CE-4E19-B50B-AF3B2D10263C}">
      <dgm:prSet phldrT="[Текст]" custT="1"/>
      <dgm:spPr/>
      <dgm:t>
        <a:bodyPr/>
        <a:lstStyle/>
        <a:p>
          <a:r>
            <a:rPr lang="ru-RU" sz="1400">
              <a:latin typeface="Times New Roman" panose="02020603050405020304" pitchFamily="18" charset="0"/>
              <a:cs typeface="Times New Roman" panose="02020603050405020304" pitchFamily="18" charset="0"/>
            </a:rPr>
            <a:t>Розробка нових нормативних актів</a:t>
          </a:r>
        </a:p>
      </dgm:t>
    </dgm:pt>
    <dgm:pt modelId="{057B40B4-11D3-4FE4-BD32-496A8F7A8215}" type="parTrans" cxnId="{2FFEDB4C-2E0F-46F5-82B2-4F334C0D4DAD}">
      <dgm:prSet/>
      <dgm:spPr/>
      <dgm:t>
        <a:bodyPr/>
        <a:lstStyle/>
        <a:p>
          <a:endParaRPr lang="ru-RU" sz="1400">
            <a:latin typeface="Times New Roman" panose="02020603050405020304" pitchFamily="18" charset="0"/>
            <a:cs typeface="Times New Roman" panose="02020603050405020304" pitchFamily="18" charset="0"/>
          </a:endParaRPr>
        </a:p>
      </dgm:t>
    </dgm:pt>
    <dgm:pt modelId="{BD6E83F3-F109-4015-B09F-0F07C95C834C}" type="sibTrans" cxnId="{2FFEDB4C-2E0F-46F5-82B2-4F334C0D4DAD}">
      <dgm:prSet/>
      <dgm:spPr/>
      <dgm:t>
        <a:bodyPr/>
        <a:lstStyle/>
        <a:p>
          <a:endParaRPr lang="ru-RU" sz="1400">
            <a:latin typeface="Times New Roman" panose="02020603050405020304" pitchFamily="18" charset="0"/>
            <a:cs typeface="Times New Roman" panose="02020603050405020304" pitchFamily="18" charset="0"/>
          </a:endParaRPr>
        </a:p>
      </dgm:t>
    </dgm:pt>
    <dgm:pt modelId="{5F283FD5-3212-4C6E-91DB-CC3B40B647A2}">
      <dgm:prSet phldrT="[Текст]" custT="1"/>
      <dgm:spPr/>
      <dgm:t>
        <a:bodyPr/>
        <a:lstStyle/>
        <a:p>
          <a:r>
            <a:rPr lang="ru-RU" sz="1400">
              <a:latin typeface="Times New Roman" panose="02020603050405020304" pitchFamily="18" charset="0"/>
              <a:cs typeface="Times New Roman" panose="02020603050405020304" pitchFamily="18" charset="0"/>
            </a:rPr>
            <a:t>Стимулювання інвестицій</a:t>
          </a:r>
        </a:p>
      </dgm:t>
    </dgm:pt>
    <dgm:pt modelId="{852209F4-C69B-439C-B06C-555C92ED438D}" type="parTrans" cxnId="{CC7AA541-25A4-426A-A26C-549F0F34BE9D}">
      <dgm:prSet/>
      <dgm:spPr/>
      <dgm:t>
        <a:bodyPr/>
        <a:lstStyle/>
        <a:p>
          <a:endParaRPr lang="ru-RU" sz="1400">
            <a:latin typeface="Times New Roman" panose="02020603050405020304" pitchFamily="18" charset="0"/>
            <a:cs typeface="Times New Roman" panose="02020603050405020304" pitchFamily="18" charset="0"/>
          </a:endParaRPr>
        </a:p>
      </dgm:t>
    </dgm:pt>
    <dgm:pt modelId="{CBB78DC0-B385-40B6-83D3-724EAB20B884}" type="sibTrans" cxnId="{CC7AA541-25A4-426A-A26C-549F0F34BE9D}">
      <dgm:prSet/>
      <dgm:spPr/>
      <dgm:t>
        <a:bodyPr/>
        <a:lstStyle/>
        <a:p>
          <a:endParaRPr lang="ru-RU" sz="1400">
            <a:latin typeface="Times New Roman" panose="02020603050405020304" pitchFamily="18" charset="0"/>
            <a:cs typeface="Times New Roman" panose="02020603050405020304" pitchFamily="18" charset="0"/>
          </a:endParaRPr>
        </a:p>
      </dgm:t>
    </dgm:pt>
    <dgm:pt modelId="{DD491C66-6D6A-4D74-AF8C-607B7788DC55}">
      <dgm:prSet phldrT="[Текст]" custT="1"/>
      <dgm:spPr/>
      <dgm:t>
        <a:bodyPr/>
        <a:lstStyle/>
        <a:p>
          <a:r>
            <a:rPr lang="ru-RU" sz="1400">
              <a:latin typeface="Times New Roman" panose="02020603050405020304" pitchFamily="18" charset="0"/>
              <a:cs typeface="Times New Roman" panose="02020603050405020304" pitchFamily="18" charset="0"/>
            </a:rPr>
            <a:t>Підтримка малого та середнього бізнесу</a:t>
          </a:r>
        </a:p>
      </dgm:t>
    </dgm:pt>
    <dgm:pt modelId="{B129268E-9BF7-4796-9D27-9DA473E5C81F}" type="parTrans" cxnId="{DCCC9AC9-A65B-468C-B322-5C4B33021587}">
      <dgm:prSet/>
      <dgm:spPr/>
      <dgm:t>
        <a:bodyPr/>
        <a:lstStyle/>
        <a:p>
          <a:endParaRPr lang="ru-RU" sz="1400">
            <a:latin typeface="Times New Roman" panose="02020603050405020304" pitchFamily="18" charset="0"/>
            <a:cs typeface="Times New Roman" panose="02020603050405020304" pitchFamily="18" charset="0"/>
          </a:endParaRPr>
        </a:p>
      </dgm:t>
    </dgm:pt>
    <dgm:pt modelId="{6CAF0616-5E61-4F73-B271-53A5CD0C4CCC}" type="sibTrans" cxnId="{DCCC9AC9-A65B-468C-B322-5C4B33021587}">
      <dgm:prSet/>
      <dgm:spPr/>
      <dgm:t>
        <a:bodyPr/>
        <a:lstStyle/>
        <a:p>
          <a:endParaRPr lang="ru-RU" sz="1400">
            <a:latin typeface="Times New Roman" panose="02020603050405020304" pitchFamily="18" charset="0"/>
            <a:cs typeface="Times New Roman" panose="02020603050405020304" pitchFamily="18" charset="0"/>
          </a:endParaRPr>
        </a:p>
      </dgm:t>
    </dgm:pt>
    <dgm:pt modelId="{51B105BE-D47B-43EC-BB4F-9B6425D8DBF8}">
      <dgm:prSet phldrT="[Текст]" custT="1"/>
      <dgm:spPr/>
      <dgm:t>
        <a:bodyPr/>
        <a:lstStyle/>
        <a:p>
          <a:r>
            <a:rPr lang="ru-RU" sz="1400">
              <a:latin typeface="Times New Roman" panose="02020603050405020304" pitchFamily="18" charset="0"/>
              <a:cs typeface="Times New Roman" panose="02020603050405020304" pitchFamily="18" charset="0"/>
            </a:rPr>
            <a:t>Регулювання стандартів якості</a:t>
          </a:r>
        </a:p>
      </dgm:t>
    </dgm:pt>
    <dgm:pt modelId="{161B36E5-43A5-4420-BDAA-01D061AB4BEE}" type="parTrans" cxnId="{1E5B0474-D713-4498-AE4D-106D576C846B}">
      <dgm:prSet/>
      <dgm:spPr/>
      <dgm:t>
        <a:bodyPr/>
        <a:lstStyle/>
        <a:p>
          <a:endParaRPr lang="ru-RU" sz="1400">
            <a:latin typeface="Times New Roman" panose="02020603050405020304" pitchFamily="18" charset="0"/>
            <a:cs typeface="Times New Roman" panose="02020603050405020304" pitchFamily="18" charset="0"/>
          </a:endParaRPr>
        </a:p>
      </dgm:t>
    </dgm:pt>
    <dgm:pt modelId="{9DAC3773-B2CB-4066-BCB2-528E9EE49339}" type="sibTrans" cxnId="{1E5B0474-D713-4498-AE4D-106D576C846B}">
      <dgm:prSet/>
      <dgm:spPr/>
      <dgm:t>
        <a:bodyPr/>
        <a:lstStyle/>
        <a:p>
          <a:endParaRPr lang="ru-RU" sz="1400">
            <a:latin typeface="Times New Roman" panose="02020603050405020304" pitchFamily="18" charset="0"/>
            <a:cs typeface="Times New Roman" panose="02020603050405020304" pitchFamily="18" charset="0"/>
          </a:endParaRPr>
        </a:p>
      </dgm:t>
    </dgm:pt>
    <dgm:pt modelId="{C34FF5A7-C1F4-4BC7-83B3-9B2261815F81}">
      <dgm:prSet custT="1"/>
      <dgm:spPr/>
      <dgm:t>
        <a:bodyPr/>
        <a:lstStyle/>
        <a:p>
          <a:r>
            <a:rPr lang="ru-RU" sz="1400">
              <a:latin typeface="Times New Roman" panose="02020603050405020304" pitchFamily="18" charset="0"/>
              <a:cs typeface="Times New Roman" panose="02020603050405020304" pitchFamily="18" charset="0"/>
            </a:rPr>
            <a:t>Забезпечення безпеки та захисту прав споживачів</a:t>
          </a:r>
        </a:p>
      </dgm:t>
    </dgm:pt>
    <dgm:pt modelId="{5485AE45-E429-4231-AD9B-C74CD88586CE}" type="parTrans" cxnId="{DD30F9C2-AEAD-4712-8CD4-4A443790D42F}">
      <dgm:prSet/>
      <dgm:spPr/>
      <dgm:t>
        <a:bodyPr/>
        <a:lstStyle/>
        <a:p>
          <a:endParaRPr lang="ru-RU" sz="1400">
            <a:latin typeface="Times New Roman" panose="02020603050405020304" pitchFamily="18" charset="0"/>
            <a:cs typeface="Times New Roman" panose="02020603050405020304" pitchFamily="18" charset="0"/>
          </a:endParaRPr>
        </a:p>
      </dgm:t>
    </dgm:pt>
    <dgm:pt modelId="{62D27FE3-6F78-44AD-97E9-B1DD0E11CA45}" type="sibTrans" cxnId="{DD30F9C2-AEAD-4712-8CD4-4A443790D42F}">
      <dgm:prSet/>
      <dgm:spPr/>
      <dgm:t>
        <a:bodyPr/>
        <a:lstStyle/>
        <a:p>
          <a:endParaRPr lang="ru-RU" sz="1400">
            <a:latin typeface="Times New Roman" panose="02020603050405020304" pitchFamily="18" charset="0"/>
            <a:cs typeface="Times New Roman" panose="02020603050405020304" pitchFamily="18" charset="0"/>
          </a:endParaRPr>
        </a:p>
      </dgm:t>
    </dgm:pt>
    <dgm:pt modelId="{16D7820B-980C-4507-A13B-B82BECF07DAE}">
      <dgm:prSet custT="1"/>
      <dgm:spPr/>
      <dgm:t>
        <a:bodyPr/>
        <a:lstStyle/>
        <a:p>
          <a:r>
            <a:rPr lang="ru-RU" sz="1400">
              <a:latin typeface="Times New Roman" panose="02020603050405020304" pitchFamily="18" charset="0"/>
              <a:cs typeface="Times New Roman" panose="02020603050405020304" pitchFamily="18" charset="0"/>
            </a:rPr>
            <a:t>Підтримка інновацій та технологій</a:t>
          </a:r>
        </a:p>
      </dgm:t>
    </dgm:pt>
    <dgm:pt modelId="{5C86D761-82B4-4AE0-A071-35A14F37AC1F}" type="parTrans" cxnId="{B8513705-B827-4C45-810B-429CAD1136C9}">
      <dgm:prSet/>
      <dgm:spPr/>
      <dgm:t>
        <a:bodyPr/>
        <a:lstStyle/>
        <a:p>
          <a:endParaRPr lang="ru-RU" sz="1400">
            <a:latin typeface="Times New Roman" panose="02020603050405020304" pitchFamily="18" charset="0"/>
            <a:cs typeface="Times New Roman" panose="02020603050405020304" pitchFamily="18" charset="0"/>
          </a:endParaRPr>
        </a:p>
      </dgm:t>
    </dgm:pt>
    <dgm:pt modelId="{1CA26C07-88B2-4A6E-B02F-35A74BFF0E28}" type="sibTrans" cxnId="{B8513705-B827-4C45-810B-429CAD1136C9}">
      <dgm:prSet/>
      <dgm:spPr/>
      <dgm:t>
        <a:bodyPr/>
        <a:lstStyle/>
        <a:p>
          <a:endParaRPr lang="ru-RU" sz="1400">
            <a:latin typeface="Times New Roman" panose="02020603050405020304" pitchFamily="18" charset="0"/>
            <a:cs typeface="Times New Roman" panose="02020603050405020304" pitchFamily="18" charset="0"/>
          </a:endParaRPr>
        </a:p>
      </dgm:t>
    </dgm:pt>
    <dgm:pt modelId="{4606C717-B255-402D-AD56-487097AD9EE8}">
      <dgm:prSet custT="1"/>
      <dgm:spPr/>
      <dgm:t>
        <a:bodyPr/>
        <a:lstStyle/>
        <a:p>
          <a:r>
            <a:rPr lang="ru-RU" sz="1400">
              <a:latin typeface="Times New Roman" panose="02020603050405020304" pitchFamily="18" charset="0"/>
              <a:cs typeface="Times New Roman" panose="02020603050405020304" pitchFamily="18" charset="0"/>
            </a:rPr>
            <a:t>Формування ефективного діалогу між урядом, бізнесом та громадськістю</a:t>
          </a:r>
        </a:p>
      </dgm:t>
    </dgm:pt>
    <dgm:pt modelId="{C3261780-CFAC-4A61-B536-8CEF2A818457}" type="parTrans" cxnId="{2F8BCF79-8D3D-4EEC-BBBD-D1215386896E}">
      <dgm:prSet/>
      <dgm:spPr/>
      <dgm:t>
        <a:bodyPr/>
        <a:lstStyle/>
        <a:p>
          <a:endParaRPr lang="ru-RU" sz="1400">
            <a:latin typeface="Times New Roman" panose="02020603050405020304" pitchFamily="18" charset="0"/>
            <a:cs typeface="Times New Roman" panose="02020603050405020304" pitchFamily="18" charset="0"/>
          </a:endParaRPr>
        </a:p>
      </dgm:t>
    </dgm:pt>
    <dgm:pt modelId="{0631AC78-006F-4F85-9C8A-9EF937093111}" type="sibTrans" cxnId="{2F8BCF79-8D3D-4EEC-BBBD-D1215386896E}">
      <dgm:prSet/>
      <dgm:spPr/>
      <dgm:t>
        <a:bodyPr/>
        <a:lstStyle/>
        <a:p>
          <a:endParaRPr lang="ru-RU" sz="1400">
            <a:latin typeface="Times New Roman" panose="02020603050405020304" pitchFamily="18" charset="0"/>
            <a:cs typeface="Times New Roman" panose="02020603050405020304" pitchFamily="18" charset="0"/>
          </a:endParaRPr>
        </a:p>
      </dgm:t>
    </dgm:pt>
    <dgm:pt modelId="{608F5E12-FB29-4057-A658-7B1DE33EAC2E}">
      <dgm:prSet custT="1"/>
      <dgm:spPr/>
      <dgm:t>
        <a:bodyPr/>
        <a:lstStyle/>
        <a:p>
          <a:r>
            <a:rPr lang="ru-RU" sz="1400">
              <a:latin typeface="Times New Roman" panose="02020603050405020304" pitchFamily="18" charset="0"/>
              <a:cs typeface="Times New Roman" panose="02020603050405020304" pitchFamily="18" charset="0"/>
            </a:rPr>
            <a:t>Екологічна регуляція</a:t>
          </a:r>
        </a:p>
      </dgm:t>
    </dgm:pt>
    <dgm:pt modelId="{739E4961-6DF9-4448-9374-E411C20184D4}" type="parTrans" cxnId="{BCCB9B82-C768-4832-B2BB-220464534C6B}">
      <dgm:prSet/>
      <dgm:spPr/>
      <dgm:t>
        <a:bodyPr/>
        <a:lstStyle/>
        <a:p>
          <a:endParaRPr lang="ru-RU" sz="1400">
            <a:latin typeface="Times New Roman" panose="02020603050405020304" pitchFamily="18" charset="0"/>
            <a:cs typeface="Times New Roman" panose="02020603050405020304" pitchFamily="18" charset="0"/>
          </a:endParaRPr>
        </a:p>
      </dgm:t>
    </dgm:pt>
    <dgm:pt modelId="{36610A1B-8644-49D7-85CB-7A54EE74A259}" type="sibTrans" cxnId="{BCCB9B82-C768-4832-B2BB-220464534C6B}">
      <dgm:prSet/>
      <dgm:spPr/>
      <dgm:t>
        <a:bodyPr/>
        <a:lstStyle/>
        <a:p>
          <a:endParaRPr lang="ru-RU" sz="1400">
            <a:latin typeface="Times New Roman" panose="02020603050405020304" pitchFamily="18" charset="0"/>
            <a:cs typeface="Times New Roman" panose="02020603050405020304" pitchFamily="18" charset="0"/>
          </a:endParaRPr>
        </a:p>
      </dgm:t>
    </dgm:pt>
    <dgm:pt modelId="{59152690-9D45-4EDC-B33D-8917DEAF4EFC}">
      <dgm:prSet custT="1"/>
      <dgm:spPr/>
      <dgm:t>
        <a:bodyPr/>
        <a:lstStyle/>
        <a:p>
          <a:r>
            <a:rPr lang="ru-RU" sz="1400">
              <a:latin typeface="Times New Roman" panose="02020603050405020304" pitchFamily="18" charset="0"/>
              <a:cs typeface="Times New Roman" panose="02020603050405020304" pitchFamily="18" charset="0"/>
            </a:rPr>
            <a:t>Екологічна регуляція</a:t>
          </a:r>
        </a:p>
      </dgm:t>
    </dgm:pt>
    <dgm:pt modelId="{57A8E3B1-F015-41C4-99BC-57DBEA668050}" type="parTrans" cxnId="{8CEE6B33-A3FC-4037-86A8-0501BFF1963D}">
      <dgm:prSet/>
      <dgm:spPr/>
      <dgm:t>
        <a:bodyPr/>
        <a:lstStyle/>
        <a:p>
          <a:endParaRPr lang="ru-RU" sz="1400">
            <a:latin typeface="Times New Roman" panose="02020603050405020304" pitchFamily="18" charset="0"/>
            <a:cs typeface="Times New Roman" panose="02020603050405020304" pitchFamily="18" charset="0"/>
          </a:endParaRPr>
        </a:p>
      </dgm:t>
    </dgm:pt>
    <dgm:pt modelId="{FBC141BD-20CC-43E6-BEF0-3F8A6E8943CC}" type="sibTrans" cxnId="{8CEE6B33-A3FC-4037-86A8-0501BFF1963D}">
      <dgm:prSet/>
      <dgm:spPr/>
      <dgm:t>
        <a:bodyPr/>
        <a:lstStyle/>
        <a:p>
          <a:endParaRPr lang="ru-RU" sz="1400">
            <a:latin typeface="Times New Roman" panose="02020603050405020304" pitchFamily="18" charset="0"/>
            <a:cs typeface="Times New Roman" panose="02020603050405020304" pitchFamily="18" charset="0"/>
          </a:endParaRPr>
        </a:p>
      </dgm:t>
    </dgm:pt>
    <dgm:pt modelId="{22B75A67-0790-4553-8AA1-DE92A7CDAAEE}" type="pres">
      <dgm:prSet presAssocID="{BF056FC8-833E-45B5-91AD-DC7E330C05D3}" presName="diagram" presStyleCnt="0">
        <dgm:presLayoutVars>
          <dgm:dir/>
          <dgm:resizeHandles val="exact"/>
        </dgm:presLayoutVars>
      </dgm:prSet>
      <dgm:spPr/>
    </dgm:pt>
    <dgm:pt modelId="{922C61AE-61C8-4332-B5A8-462C863E64EE}" type="pres">
      <dgm:prSet presAssocID="{387047A4-354E-40BE-B94C-AAB9AF34C4B7}" presName="node" presStyleLbl="node1" presStyleIdx="0" presStyleCnt="10">
        <dgm:presLayoutVars>
          <dgm:bulletEnabled val="1"/>
        </dgm:presLayoutVars>
      </dgm:prSet>
      <dgm:spPr/>
    </dgm:pt>
    <dgm:pt modelId="{FFA37402-771E-4BEA-A3A6-8C2F5BE2C306}" type="pres">
      <dgm:prSet presAssocID="{CBBD3DE9-5555-4965-B123-EE4CE23EB846}" presName="sibTrans" presStyleCnt="0"/>
      <dgm:spPr/>
    </dgm:pt>
    <dgm:pt modelId="{55634FE6-2129-40C2-B4F2-07F1D744D990}" type="pres">
      <dgm:prSet presAssocID="{4C6932BB-44CE-4E19-B50B-AF3B2D10263C}" presName="node" presStyleLbl="node1" presStyleIdx="1" presStyleCnt="10">
        <dgm:presLayoutVars>
          <dgm:bulletEnabled val="1"/>
        </dgm:presLayoutVars>
      </dgm:prSet>
      <dgm:spPr/>
    </dgm:pt>
    <dgm:pt modelId="{0B8F04E9-ADE7-4421-8A11-ED60C795448F}" type="pres">
      <dgm:prSet presAssocID="{BD6E83F3-F109-4015-B09F-0F07C95C834C}" presName="sibTrans" presStyleCnt="0"/>
      <dgm:spPr/>
    </dgm:pt>
    <dgm:pt modelId="{2868D112-3C3D-42F9-8EC1-672063DCA234}" type="pres">
      <dgm:prSet presAssocID="{5F283FD5-3212-4C6E-91DB-CC3B40B647A2}" presName="node" presStyleLbl="node1" presStyleIdx="2" presStyleCnt="10">
        <dgm:presLayoutVars>
          <dgm:bulletEnabled val="1"/>
        </dgm:presLayoutVars>
      </dgm:prSet>
      <dgm:spPr/>
    </dgm:pt>
    <dgm:pt modelId="{BD2AC100-7271-4E70-811D-69BFBE61D88F}" type="pres">
      <dgm:prSet presAssocID="{CBB78DC0-B385-40B6-83D3-724EAB20B884}" presName="sibTrans" presStyleCnt="0"/>
      <dgm:spPr/>
    </dgm:pt>
    <dgm:pt modelId="{BD6987CA-F611-4ED7-A8DF-0AD794FC3FEA}" type="pres">
      <dgm:prSet presAssocID="{DD491C66-6D6A-4D74-AF8C-607B7788DC55}" presName="node" presStyleLbl="node1" presStyleIdx="3" presStyleCnt="10">
        <dgm:presLayoutVars>
          <dgm:bulletEnabled val="1"/>
        </dgm:presLayoutVars>
      </dgm:prSet>
      <dgm:spPr/>
    </dgm:pt>
    <dgm:pt modelId="{2A3FE10E-BB4A-4E67-B941-3BB39FA61316}" type="pres">
      <dgm:prSet presAssocID="{6CAF0616-5E61-4F73-B271-53A5CD0C4CCC}" presName="sibTrans" presStyleCnt="0"/>
      <dgm:spPr/>
    </dgm:pt>
    <dgm:pt modelId="{444C0DEB-2294-4A7D-9807-603EC2F549D5}" type="pres">
      <dgm:prSet presAssocID="{51B105BE-D47B-43EC-BB4F-9B6425D8DBF8}" presName="node" presStyleLbl="node1" presStyleIdx="4" presStyleCnt="10">
        <dgm:presLayoutVars>
          <dgm:bulletEnabled val="1"/>
        </dgm:presLayoutVars>
      </dgm:prSet>
      <dgm:spPr/>
    </dgm:pt>
    <dgm:pt modelId="{A15973AA-9915-4E42-BD8E-E2127F0AFC78}" type="pres">
      <dgm:prSet presAssocID="{9DAC3773-B2CB-4066-BCB2-528E9EE49339}" presName="sibTrans" presStyleCnt="0"/>
      <dgm:spPr/>
    </dgm:pt>
    <dgm:pt modelId="{9C68CC8D-9C09-4529-9B46-B2AC322A1D5D}" type="pres">
      <dgm:prSet presAssocID="{C34FF5A7-C1F4-4BC7-83B3-9B2261815F81}" presName="node" presStyleLbl="node1" presStyleIdx="5" presStyleCnt="10">
        <dgm:presLayoutVars>
          <dgm:bulletEnabled val="1"/>
        </dgm:presLayoutVars>
      </dgm:prSet>
      <dgm:spPr/>
    </dgm:pt>
    <dgm:pt modelId="{B4655293-FBB2-478C-95F3-53AA0326EE2B}" type="pres">
      <dgm:prSet presAssocID="{62D27FE3-6F78-44AD-97E9-B1DD0E11CA45}" presName="sibTrans" presStyleCnt="0"/>
      <dgm:spPr/>
    </dgm:pt>
    <dgm:pt modelId="{CC54F98A-E6DD-43CA-9F77-461099F94B97}" type="pres">
      <dgm:prSet presAssocID="{16D7820B-980C-4507-A13B-B82BECF07DAE}" presName="node" presStyleLbl="node1" presStyleIdx="6" presStyleCnt="10">
        <dgm:presLayoutVars>
          <dgm:bulletEnabled val="1"/>
        </dgm:presLayoutVars>
      </dgm:prSet>
      <dgm:spPr/>
    </dgm:pt>
    <dgm:pt modelId="{521A6B87-7E81-4E17-B1C5-C2BDB8EB4187}" type="pres">
      <dgm:prSet presAssocID="{1CA26C07-88B2-4A6E-B02F-35A74BFF0E28}" presName="sibTrans" presStyleCnt="0"/>
      <dgm:spPr/>
    </dgm:pt>
    <dgm:pt modelId="{370FE003-63A5-446D-B9BF-8F55A7B89C56}" type="pres">
      <dgm:prSet presAssocID="{4606C717-B255-402D-AD56-487097AD9EE8}" presName="node" presStyleLbl="node1" presStyleIdx="7" presStyleCnt="10" custScaleX="120013">
        <dgm:presLayoutVars>
          <dgm:bulletEnabled val="1"/>
        </dgm:presLayoutVars>
      </dgm:prSet>
      <dgm:spPr/>
    </dgm:pt>
    <dgm:pt modelId="{7F2A5F69-49BF-4441-BCD7-CE06400DAE36}" type="pres">
      <dgm:prSet presAssocID="{0631AC78-006F-4F85-9C8A-9EF937093111}" presName="sibTrans" presStyleCnt="0"/>
      <dgm:spPr/>
    </dgm:pt>
    <dgm:pt modelId="{4FD792B0-2742-4C38-AF0A-51F75CE344B3}" type="pres">
      <dgm:prSet presAssocID="{608F5E12-FB29-4057-A658-7B1DE33EAC2E}" presName="node" presStyleLbl="node1" presStyleIdx="8" presStyleCnt="10">
        <dgm:presLayoutVars>
          <dgm:bulletEnabled val="1"/>
        </dgm:presLayoutVars>
      </dgm:prSet>
      <dgm:spPr/>
    </dgm:pt>
    <dgm:pt modelId="{CB0C9172-9FB5-4E9E-9D16-B21F8D0D179C}" type="pres">
      <dgm:prSet presAssocID="{36610A1B-8644-49D7-85CB-7A54EE74A259}" presName="sibTrans" presStyleCnt="0"/>
      <dgm:spPr/>
    </dgm:pt>
    <dgm:pt modelId="{7B9BB5FF-354D-403B-8654-AB07CA9F8988}" type="pres">
      <dgm:prSet presAssocID="{59152690-9D45-4EDC-B33D-8917DEAF4EFC}" presName="node" presStyleLbl="node1" presStyleIdx="9" presStyleCnt="10">
        <dgm:presLayoutVars>
          <dgm:bulletEnabled val="1"/>
        </dgm:presLayoutVars>
      </dgm:prSet>
      <dgm:spPr/>
    </dgm:pt>
  </dgm:ptLst>
  <dgm:cxnLst>
    <dgm:cxn modelId="{0CB47900-639D-4524-BEE5-93B281386569}" type="presOf" srcId="{608F5E12-FB29-4057-A658-7B1DE33EAC2E}" destId="{4FD792B0-2742-4C38-AF0A-51F75CE344B3}" srcOrd="0" destOrd="0" presId="urn:microsoft.com/office/officeart/2005/8/layout/default"/>
    <dgm:cxn modelId="{B8513705-B827-4C45-810B-429CAD1136C9}" srcId="{BF056FC8-833E-45B5-91AD-DC7E330C05D3}" destId="{16D7820B-980C-4507-A13B-B82BECF07DAE}" srcOrd="6" destOrd="0" parTransId="{5C86D761-82B4-4AE0-A071-35A14F37AC1F}" sibTransId="{1CA26C07-88B2-4A6E-B02F-35A74BFF0E28}"/>
    <dgm:cxn modelId="{3A163913-793D-47B8-AFC3-AEFE2D5BAB7E}" type="presOf" srcId="{4C6932BB-44CE-4E19-B50B-AF3B2D10263C}" destId="{55634FE6-2129-40C2-B4F2-07F1D744D990}" srcOrd="0" destOrd="0" presId="urn:microsoft.com/office/officeart/2005/8/layout/default"/>
    <dgm:cxn modelId="{2B128A1C-DA2E-4A20-ACBF-92741D36003E}" type="presOf" srcId="{59152690-9D45-4EDC-B33D-8917DEAF4EFC}" destId="{7B9BB5FF-354D-403B-8654-AB07CA9F8988}" srcOrd="0" destOrd="0" presId="urn:microsoft.com/office/officeart/2005/8/layout/default"/>
    <dgm:cxn modelId="{A5E9291E-0A51-49D5-851F-DB74FB27D5BF}" type="presOf" srcId="{16D7820B-980C-4507-A13B-B82BECF07DAE}" destId="{CC54F98A-E6DD-43CA-9F77-461099F94B97}" srcOrd="0" destOrd="0" presId="urn:microsoft.com/office/officeart/2005/8/layout/default"/>
    <dgm:cxn modelId="{8CEE6B33-A3FC-4037-86A8-0501BFF1963D}" srcId="{BF056FC8-833E-45B5-91AD-DC7E330C05D3}" destId="{59152690-9D45-4EDC-B33D-8917DEAF4EFC}" srcOrd="9" destOrd="0" parTransId="{57A8E3B1-F015-41C4-99BC-57DBEA668050}" sibTransId="{FBC141BD-20CC-43E6-BEF0-3F8A6E8943CC}"/>
    <dgm:cxn modelId="{CC7AA541-25A4-426A-A26C-549F0F34BE9D}" srcId="{BF056FC8-833E-45B5-91AD-DC7E330C05D3}" destId="{5F283FD5-3212-4C6E-91DB-CC3B40B647A2}" srcOrd="2" destOrd="0" parTransId="{852209F4-C69B-439C-B06C-555C92ED438D}" sibTransId="{CBB78DC0-B385-40B6-83D3-724EAB20B884}"/>
    <dgm:cxn modelId="{2FFEDB4C-2E0F-46F5-82B2-4F334C0D4DAD}" srcId="{BF056FC8-833E-45B5-91AD-DC7E330C05D3}" destId="{4C6932BB-44CE-4E19-B50B-AF3B2D10263C}" srcOrd="1" destOrd="0" parTransId="{057B40B4-11D3-4FE4-BD32-496A8F7A8215}" sibTransId="{BD6E83F3-F109-4015-B09F-0F07C95C834C}"/>
    <dgm:cxn modelId="{E836B96D-4234-4A4E-BF29-A51A8448CC45}" type="presOf" srcId="{51B105BE-D47B-43EC-BB4F-9B6425D8DBF8}" destId="{444C0DEB-2294-4A7D-9807-603EC2F549D5}" srcOrd="0" destOrd="0" presId="urn:microsoft.com/office/officeart/2005/8/layout/default"/>
    <dgm:cxn modelId="{1E5B0474-D713-4498-AE4D-106D576C846B}" srcId="{BF056FC8-833E-45B5-91AD-DC7E330C05D3}" destId="{51B105BE-D47B-43EC-BB4F-9B6425D8DBF8}" srcOrd="4" destOrd="0" parTransId="{161B36E5-43A5-4420-BDAA-01D061AB4BEE}" sibTransId="{9DAC3773-B2CB-4066-BCB2-528E9EE49339}"/>
    <dgm:cxn modelId="{2F8BCF79-8D3D-4EEC-BBBD-D1215386896E}" srcId="{BF056FC8-833E-45B5-91AD-DC7E330C05D3}" destId="{4606C717-B255-402D-AD56-487097AD9EE8}" srcOrd="7" destOrd="0" parTransId="{C3261780-CFAC-4A61-B536-8CEF2A818457}" sibTransId="{0631AC78-006F-4F85-9C8A-9EF937093111}"/>
    <dgm:cxn modelId="{BCCB9B82-C768-4832-B2BB-220464534C6B}" srcId="{BF056FC8-833E-45B5-91AD-DC7E330C05D3}" destId="{608F5E12-FB29-4057-A658-7B1DE33EAC2E}" srcOrd="8" destOrd="0" parTransId="{739E4961-6DF9-4448-9374-E411C20184D4}" sibTransId="{36610A1B-8644-49D7-85CB-7A54EE74A259}"/>
    <dgm:cxn modelId="{FAACF78D-C946-46D1-8B5A-C8E5E7A1CBC8}" type="presOf" srcId="{387047A4-354E-40BE-B94C-AAB9AF34C4B7}" destId="{922C61AE-61C8-4332-B5A8-462C863E64EE}" srcOrd="0" destOrd="0" presId="urn:microsoft.com/office/officeart/2005/8/layout/default"/>
    <dgm:cxn modelId="{BEC495A5-DE1A-4A00-85ED-ACB221A3E1CD}" type="presOf" srcId="{BF056FC8-833E-45B5-91AD-DC7E330C05D3}" destId="{22B75A67-0790-4553-8AA1-DE92A7CDAAEE}" srcOrd="0" destOrd="0" presId="urn:microsoft.com/office/officeart/2005/8/layout/default"/>
    <dgm:cxn modelId="{928F97AE-B5E3-486C-A4B6-CFB93E3675AF}" srcId="{BF056FC8-833E-45B5-91AD-DC7E330C05D3}" destId="{387047A4-354E-40BE-B94C-AAB9AF34C4B7}" srcOrd="0" destOrd="0" parTransId="{0881DC88-F67A-4109-8842-647D61CDF2C5}" sibTransId="{CBBD3DE9-5555-4965-B123-EE4CE23EB846}"/>
    <dgm:cxn modelId="{DD30F9C2-AEAD-4712-8CD4-4A443790D42F}" srcId="{BF056FC8-833E-45B5-91AD-DC7E330C05D3}" destId="{C34FF5A7-C1F4-4BC7-83B3-9B2261815F81}" srcOrd="5" destOrd="0" parTransId="{5485AE45-E429-4231-AD9B-C74CD88586CE}" sibTransId="{62D27FE3-6F78-44AD-97E9-B1DD0E11CA45}"/>
    <dgm:cxn modelId="{C6A383C5-311D-4410-BE85-2D19AA3912AA}" type="presOf" srcId="{5F283FD5-3212-4C6E-91DB-CC3B40B647A2}" destId="{2868D112-3C3D-42F9-8EC1-672063DCA234}" srcOrd="0" destOrd="0" presId="urn:microsoft.com/office/officeart/2005/8/layout/default"/>
    <dgm:cxn modelId="{DCCC9AC9-A65B-468C-B322-5C4B33021587}" srcId="{BF056FC8-833E-45B5-91AD-DC7E330C05D3}" destId="{DD491C66-6D6A-4D74-AF8C-607B7788DC55}" srcOrd="3" destOrd="0" parTransId="{B129268E-9BF7-4796-9D27-9DA473E5C81F}" sibTransId="{6CAF0616-5E61-4F73-B271-53A5CD0C4CCC}"/>
    <dgm:cxn modelId="{8380C9E1-6FED-46AD-9E92-EAFF3E89E5C6}" type="presOf" srcId="{4606C717-B255-402D-AD56-487097AD9EE8}" destId="{370FE003-63A5-446D-B9BF-8F55A7B89C56}" srcOrd="0" destOrd="0" presId="urn:microsoft.com/office/officeart/2005/8/layout/default"/>
    <dgm:cxn modelId="{DBBD4AE4-1BDA-4C63-93FF-035473C514F6}" type="presOf" srcId="{C34FF5A7-C1F4-4BC7-83B3-9B2261815F81}" destId="{9C68CC8D-9C09-4529-9B46-B2AC322A1D5D}" srcOrd="0" destOrd="0" presId="urn:microsoft.com/office/officeart/2005/8/layout/default"/>
    <dgm:cxn modelId="{C80B82E4-8F9B-420D-84BB-1A1210B4861C}" type="presOf" srcId="{DD491C66-6D6A-4D74-AF8C-607B7788DC55}" destId="{BD6987CA-F611-4ED7-A8DF-0AD794FC3FEA}" srcOrd="0" destOrd="0" presId="urn:microsoft.com/office/officeart/2005/8/layout/default"/>
    <dgm:cxn modelId="{B6445790-8E3F-49F9-96EE-32A32779EFC1}" type="presParOf" srcId="{22B75A67-0790-4553-8AA1-DE92A7CDAAEE}" destId="{922C61AE-61C8-4332-B5A8-462C863E64EE}" srcOrd="0" destOrd="0" presId="urn:microsoft.com/office/officeart/2005/8/layout/default"/>
    <dgm:cxn modelId="{182EEDB5-09DF-4EC8-9BA4-6DD1CA0B4BFB}" type="presParOf" srcId="{22B75A67-0790-4553-8AA1-DE92A7CDAAEE}" destId="{FFA37402-771E-4BEA-A3A6-8C2F5BE2C306}" srcOrd="1" destOrd="0" presId="urn:microsoft.com/office/officeart/2005/8/layout/default"/>
    <dgm:cxn modelId="{3D0DEA6F-13B1-4879-8A42-BD483F3217D0}" type="presParOf" srcId="{22B75A67-0790-4553-8AA1-DE92A7CDAAEE}" destId="{55634FE6-2129-40C2-B4F2-07F1D744D990}" srcOrd="2" destOrd="0" presId="urn:microsoft.com/office/officeart/2005/8/layout/default"/>
    <dgm:cxn modelId="{B408462D-9FE6-437D-BF2C-7477798E2A34}" type="presParOf" srcId="{22B75A67-0790-4553-8AA1-DE92A7CDAAEE}" destId="{0B8F04E9-ADE7-4421-8A11-ED60C795448F}" srcOrd="3" destOrd="0" presId="urn:microsoft.com/office/officeart/2005/8/layout/default"/>
    <dgm:cxn modelId="{A7A2550E-EF76-46D3-A964-8E9EF870BA13}" type="presParOf" srcId="{22B75A67-0790-4553-8AA1-DE92A7CDAAEE}" destId="{2868D112-3C3D-42F9-8EC1-672063DCA234}" srcOrd="4" destOrd="0" presId="urn:microsoft.com/office/officeart/2005/8/layout/default"/>
    <dgm:cxn modelId="{DA168EAE-5CCE-4310-B826-B65102FA216A}" type="presParOf" srcId="{22B75A67-0790-4553-8AA1-DE92A7CDAAEE}" destId="{BD2AC100-7271-4E70-811D-69BFBE61D88F}" srcOrd="5" destOrd="0" presId="urn:microsoft.com/office/officeart/2005/8/layout/default"/>
    <dgm:cxn modelId="{04DCD614-F1DF-4C43-BB50-D2ACC753359A}" type="presParOf" srcId="{22B75A67-0790-4553-8AA1-DE92A7CDAAEE}" destId="{BD6987CA-F611-4ED7-A8DF-0AD794FC3FEA}" srcOrd="6" destOrd="0" presId="urn:microsoft.com/office/officeart/2005/8/layout/default"/>
    <dgm:cxn modelId="{36699B31-36E3-468C-957C-12007FCE693D}" type="presParOf" srcId="{22B75A67-0790-4553-8AA1-DE92A7CDAAEE}" destId="{2A3FE10E-BB4A-4E67-B941-3BB39FA61316}" srcOrd="7" destOrd="0" presId="urn:microsoft.com/office/officeart/2005/8/layout/default"/>
    <dgm:cxn modelId="{13DB1912-B528-4929-A184-0AD39747A3FA}" type="presParOf" srcId="{22B75A67-0790-4553-8AA1-DE92A7CDAAEE}" destId="{444C0DEB-2294-4A7D-9807-603EC2F549D5}" srcOrd="8" destOrd="0" presId="urn:microsoft.com/office/officeart/2005/8/layout/default"/>
    <dgm:cxn modelId="{4393EB2C-55CE-40AC-B3FB-729243A9A926}" type="presParOf" srcId="{22B75A67-0790-4553-8AA1-DE92A7CDAAEE}" destId="{A15973AA-9915-4E42-BD8E-E2127F0AFC78}" srcOrd="9" destOrd="0" presId="urn:microsoft.com/office/officeart/2005/8/layout/default"/>
    <dgm:cxn modelId="{6A973828-C833-4F96-BD64-76C1AD5D62AC}" type="presParOf" srcId="{22B75A67-0790-4553-8AA1-DE92A7CDAAEE}" destId="{9C68CC8D-9C09-4529-9B46-B2AC322A1D5D}" srcOrd="10" destOrd="0" presId="urn:microsoft.com/office/officeart/2005/8/layout/default"/>
    <dgm:cxn modelId="{78764F39-699D-4949-945B-7F896F821289}" type="presParOf" srcId="{22B75A67-0790-4553-8AA1-DE92A7CDAAEE}" destId="{B4655293-FBB2-478C-95F3-53AA0326EE2B}" srcOrd="11" destOrd="0" presId="urn:microsoft.com/office/officeart/2005/8/layout/default"/>
    <dgm:cxn modelId="{4D597A08-06AE-4E1B-851D-27D8529594D5}" type="presParOf" srcId="{22B75A67-0790-4553-8AA1-DE92A7CDAAEE}" destId="{CC54F98A-E6DD-43CA-9F77-461099F94B97}" srcOrd="12" destOrd="0" presId="urn:microsoft.com/office/officeart/2005/8/layout/default"/>
    <dgm:cxn modelId="{18EFF255-B042-4459-B44B-599A44AEDF06}" type="presParOf" srcId="{22B75A67-0790-4553-8AA1-DE92A7CDAAEE}" destId="{521A6B87-7E81-4E17-B1C5-C2BDB8EB4187}" srcOrd="13" destOrd="0" presId="urn:microsoft.com/office/officeart/2005/8/layout/default"/>
    <dgm:cxn modelId="{964E7EDD-10BC-4740-B81D-963111B64C9B}" type="presParOf" srcId="{22B75A67-0790-4553-8AA1-DE92A7CDAAEE}" destId="{370FE003-63A5-446D-B9BF-8F55A7B89C56}" srcOrd="14" destOrd="0" presId="urn:microsoft.com/office/officeart/2005/8/layout/default"/>
    <dgm:cxn modelId="{82F0C8B0-640D-4E47-BE69-4F25C2AC4AA3}" type="presParOf" srcId="{22B75A67-0790-4553-8AA1-DE92A7CDAAEE}" destId="{7F2A5F69-49BF-4441-BCD7-CE06400DAE36}" srcOrd="15" destOrd="0" presId="urn:microsoft.com/office/officeart/2005/8/layout/default"/>
    <dgm:cxn modelId="{6D1F6D65-D83A-4798-B96B-4C43F42A5C53}" type="presParOf" srcId="{22B75A67-0790-4553-8AA1-DE92A7CDAAEE}" destId="{4FD792B0-2742-4C38-AF0A-51F75CE344B3}" srcOrd="16" destOrd="0" presId="urn:microsoft.com/office/officeart/2005/8/layout/default"/>
    <dgm:cxn modelId="{2C66238C-9FBB-47B0-9B2E-AC96155465F8}" type="presParOf" srcId="{22B75A67-0790-4553-8AA1-DE92A7CDAAEE}" destId="{CB0C9172-9FB5-4E9E-9D16-B21F8D0D179C}" srcOrd="17" destOrd="0" presId="urn:microsoft.com/office/officeart/2005/8/layout/default"/>
    <dgm:cxn modelId="{A34C3440-131D-4BD6-BDB0-EA9C8CE75AF3}" type="presParOf" srcId="{22B75A67-0790-4553-8AA1-DE92A7CDAAEE}" destId="{7B9BB5FF-354D-403B-8654-AB07CA9F8988}" srcOrd="18" destOrd="0" presId="urn:microsoft.com/office/officeart/2005/8/layout/default"/>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A2B6C970-C1C0-468C-82EC-6A60D86C9B87}" type="doc">
      <dgm:prSet loTypeId="urn:microsoft.com/office/officeart/2005/8/layout/list1" loCatId="list" qsTypeId="urn:microsoft.com/office/officeart/2005/8/quickstyle/simple3" qsCatId="simple" csTypeId="urn:microsoft.com/office/officeart/2005/8/colors/accent0_1" csCatId="mainScheme" phldr="1"/>
      <dgm:spPr/>
      <dgm:t>
        <a:bodyPr/>
        <a:lstStyle/>
        <a:p>
          <a:endParaRPr lang="ru-RU"/>
        </a:p>
      </dgm:t>
    </dgm:pt>
    <dgm:pt modelId="{4B7C64B2-0EB7-4628-B23A-E0ACDE77715D}">
      <dgm:prSet phldrT="[Текст]" custT="1"/>
      <dgm:spPr/>
      <dgm:t>
        <a:bodyPr/>
        <a:lstStyle/>
        <a:p>
          <a:r>
            <a:rPr lang="ru-RU" sz="1400">
              <a:latin typeface="Times New Roman" panose="02020603050405020304" pitchFamily="18" charset="0"/>
              <a:cs typeface="Times New Roman" panose="02020603050405020304" pitchFamily="18" charset="0"/>
            </a:rPr>
            <a:t>Оптимізація інституційної структури</a:t>
          </a:r>
        </a:p>
      </dgm:t>
    </dgm:pt>
    <dgm:pt modelId="{1E4F1276-0819-4A1C-B6E4-0970E82BE11D}" type="parTrans" cxnId="{3390DB76-311D-4AA5-965F-E2B8601793A7}">
      <dgm:prSet/>
      <dgm:spPr/>
      <dgm:t>
        <a:bodyPr/>
        <a:lstStyle/>
        <a:p>
          <a:endParaRPr lang="ru-RU" sz="1400">
            <a:latin typeface="Times New Roman" panose="02020603050405020304" pitchFamily="18" charset="0"/>
            <a:cs typeface="Times New Roman" panose="02020603050405020304" pitchFamily="18" charset="0"/>
          </a:endParaRPr>
        </a:p>
      </dgm:t>
    </dgm:pt>
    <dgm:pt modelId="{D7BD1D2A-508F-4C9F-AF92-53ADF5744558}" type="sibTrans" cxnId="{3390DB76-311D-4AA5-965F-E2B8601793A7}">
      <dgm:prSet/>
      <dgm:spPr/>
      <dgm:t>
        <a:bodyPr/>
        <a:lstStyle/>
        <a:p>
          <a:endParaRPr lang="ru-RU" sz="1400">
            <a:latin typeface="Times New Roman" panose="02020603050405020304" pitchFamily="18" charset="0"/>
            <a:cs typeface="Times New Roman" panose="02020603050405020304" pitchFamily="18" charset="0"/>
          </a:endParaRPr>
        </a:p>
      </dgm:t>
    </dgm:pt>
    <dgm:pt modelId="{EC2E76D8-8ED2-4A8E-9F09-360C57639931}">
      <dgm:prSet phldrT="[Текст]" custT="1"/>
      <dgm:spPr/>
      <dgm:t>
        <a:bodyPr/>
        <a:lstStyle/>
        <a:p>
          <a:r>
            <a:rPr lang="ru-RU" sz="1400">
              <a:latin typeface="Times New Roman" panose="02020603050405020304" pitchFamily="18" charset="0"/>
              <a:cs typeface="Times New Roman" panose="02020603050405020304" pitchFamily="18" charset="0"/>
            </a:rPr>
            <a:t>Розвиток міжінституційної співпраці</a:t>
          </a:r>
        </a:p>
      </dgm:t>
    </dgm:pt>
    <dgm:pt modelId="{94A0BA49-62FE-4DA0-9D7E-F12DD2EB68D0}" type="parTrans" cxnId="{94483D73-672B-4DE2-89C3-D1B0FF9A7E07}">
      <dgm:prSet/>
      <dgm:spPr/>
      <dgm:t>
        <a:bodyPr/>
        <a:lstStyle/>
        <a:p>
          <a:endParaRPr lang="ru-RU" sz="1400">
            <a:latin typeface="Times New Roman" panose="02020603050405020304" pitchFamily="18" charset="0"/>
            <a:cs typeface="Times New Roman" panose="02020603050405020304" pitchFamily="18" charset="0"/>
          </a:endParaRPr>
        </a:p>
      </dgm:t>
    </dgm:pt>
    <dgm:pt modelId="{EE8299EA-211A-474A-AAA8-CD6CA47F61DB}" type="sibTrans" cxnId="{94483D73-672B-4DE2-89C3-D1B0FF9A7E07}">
      <dgm:prSet/>
      <dgm:spPr/>
      <dgm:t>
        <a:bodyPr/>
        <a:lstStyle/>
        <a:p>
          <a:endParaRPr lang="ru-RU" sz="1400">
            <a:latin typeface="Times New Roman" panose="02020603050405020304" pitchFamily="18" charset="0"/>
            <a:cs typeface="Times New Roman" panose="02020603050405020304" pitchFamily="18" charset="0"/>
          </a:endParaRPr>
        </a:p>
      </dgm:t>
    </dgm:pt>
    <dgm:pt modelId="{69BA3CE2-B709-4C64-AE67-96DA17D00809}">
      <dgm:prSet phldrT="[Текст]" custT="1"/>
      <dgm:spPr/>
      <dgm:t>
        <a:bodyPr/>
        <a:lstStyle/>
        <a:p>
          <a:r>
            <a:rPr lang="ru-RU" sz="1400">
              <a:latin typeface="Times New Roman" panose="02020603050405020304" pitchFamily="18" charset="0"/>
              <a:cs typeface="Times New Roman" panose="02020603050405020304" pitchFamily="18" charset="0"/>
            </a:rPr>
            <a:t>Підвищення кваліфікації та професіоналізму кадрів</a:t>
          </a:r>
        </a:p>
      </dgm:t>
    </dgm:pt>
    <dgm:pt modelId="{976ACA38-3122-43C0-8DBB-F90DCAEFA613}" type="parTrans" cxnId="{DFD0F4D5-CA0F-43B3-BAAA-D2921FDA04CA}">
      <dgm:prSet/>
      <dgm:spPr/>
      <dgm:t>
        <a:bodyPr/>
        <a:lstStyle/>
        <a:p>
          <a:endParaRPr lang="ru-RU" sz="1400">
            <a:latin typeface="Times New Roman" panose="02020603050405020304" pitchFamily="18" charset="0"/>
            <a:cs typeface="Times New Roman" panose="02020603050405020304" pitchFamily="18" charset="0"/>
          </a:endParaRPr>
        </a:p>
      </dgm:t>
    </dgm:pt>
    <dgm:pt modelId="{5F4A462A-BE9C-46A8-BB25-B3E002E96C73}" type="sibTrans" cxnId="{DFD0F4D5-CA0F-43B3-BAAA-D2921FDA04CA}">
      <dgm:prSet/>
      <dgm:spPr/>
      <dgm:t>
        <a:bodyPr/>
        <a:lstStyle/>
        <a:p>
          <a:endParaRPr lang="ru-RU" sz="1400">
            <a:latin typeface="Times New Roman" panose="02020603050405020304" pitchFamily="18" charset="0"/>
            <a:cs typeface="Times New Roman" panose="02020603050405020304" pitchFamily="18" charset="0"/>
          </a:endParaRPr>
        </a:p>
      </dgm:t>
    </dgm:pt>
    <dgm:pt modelId="{C3FCDCAD-6D93-432E-8618-F97E8A537C4F}">
      <dgm:prSet custT="1"/>
      <dgm:spPr/>
      <dgm:t>
        <a:bodyPr/>
        <a:lstStyle/>
        <a:p>
          <a:r>
            <a:rPr lang="ru-RU" sz="1400">
              <a:latin typeface="Times New Roman" panose="02020603050405020304" pitchFamily="18" charset="0"/>
              <a:cs typeface="Times New Roman" panose="02020603050405020304" pitchFamily="18" charset="0"/>
            </a:rPr>
            <a:t>Забезпечення належного фінансування</a:t>
          </a:r>
        </a:p>
      </dgm:t>
    </dgm:pt>
    <dgm:pt modelId="{18B441CE-B42A-4A4E-983B-18450B71A112}" type="parTrans" cxnId="{B073F322-E9C6-4B89-B82E-AE53827629FC}">
      <dgm:prSet/>
      <dgm:spPr/>
      <dgm:t>
        <a:bodyPr/>
        <a:lstStyle/>
        <a:p>
          <a:endParaRPr lang="ru-RU" sz="1400">
            <a:latin typeface="Times New Roman" panose="02020603050405020304" pitchFamily="18" charset="0"/>
            <a:cs typeface="Times New Roman" panose="02020603050405020304" pitchFamily="18" charset="0"/>
          </a:endParaRPr>
        </a:p>
      </dgm:t>
    </dgm:pt>
    <dgm:pt modelId="{9319E9A3-EF5E-4163-9D0E-85BC8F629DE5}" type="sibTrans" cxnId="{B073F322-E9C6-4B89-B82E-AE53827629FC}">
      <dgm:prSet/>
      <dgm:spPr/>
      <dgm:t>
        <a:bodyPr/>
        <a:lstStyle/>
        <a:p>
          <a:endParaRPr lang="ru-RU" sz="1400">
            <a:latin typeface="Times New Roman" panose="02020603050405020304" pitchFamily="18" charset="0"/>
            <a:cs typeface="Times New Roman" panose="02020603050405020304" pitchFamily="18" charset="0"/>
          </a:endParaRPr>
        </a:p>
      </dgm:t>
    </dgm:pt>
    <dgm:pt modelId="{062B78A3-FEB0-4734-BB07-3A10F358ECD8}">
      <dgm:prSet custT="1"/>
      <dgm:spPr/>
      <dgm:t>
        <a:bodyPr/>
        <a:lstStyle/>
        <a:p>
          <a:r>
            <a:rPr lang="ru-RU" sz="1400">
              <a:latin typeface="Times New Roman" panose="02020603050405020304" pitchFamily="18" charset="0"/>
              <a:cs typeface="Times New Roman" panose="02020603050405020304" pitchFamily="18" charset="0"/>
            </a:rPr>
            <a:t>Моніторинг та оцінка діяльності</a:t>
          </a:r>
        </a:p>
      </dgm:t>
    </dgm:pt>
    <dgm:pt modelId="{37AE0C1E-2537-4612-AF89-3154F824F712}" type="parTrans" cxnId="{22585320-9F1A-49B3-B711-92EB0131AA8C}">
      <dgm:prSet/>
      <dgm:spPr/>
      <dgm:t>
        <a:bodyPr/>
        <a:lstStyle/>
        <a:p>
          <a:endParaRPr lang="ru-RU" sz="1400">
            <a:latin typeface="Times New Roman" panose="02020603050405020304" pitchFamily="18" charset="0"/>
            <a:cs typeface="Times New Roman" panose="02020603050405020304" pitchFamily="18" charset="0"/>
          </a:endParaRPr>
        </a:p>
      </dgm:t>
    </dgm:pt>
    <dgm:pt modelId="{8D050E8F-1223-4F46-AFA9-4B035F487D52}" type="sibTrans" cxnId="{22585320-9F1A-49B3-B711-92EB0131AA8C}">
      <dgm:prSet/>
      <dgm:spPr/>
      <dgm:t>
        <a:bodyPr/>
        <a:lstStyle/>
        <a:p>
          <a:endParaRPr lang="ru-RU" sz="1400">
            <a:latin typeface="Times New Roman" panose="02020603050405020304" pitchFamily="18" charset="0"/>
            <a:cs typeface="Times New Roman" panose="02020603050405020304" pitchFamily="18" charset="0"/>
          </a:endParaRPr>
        </a:p>
      </dgm:t>
    </dgm:pt>
    <dgm:pt modelId="{7D860CCE-FACC-4372-9681-439662ACECF1}">
      <dgm:prSet custT="1"/>
      <dgm:spPr/>
      <dgm:t>
        <a:bodyPr/>
        <a:lstStyle/>
        <a:p>
          <a:r>
            <a:rPr lang="ru-RU" sz="1400">
              <a:latin typeface="Times New Roman" panose="02020603050405020304" pitchFamily="18" charset="0"/>
              <a:cs typeface="Times New Roman" panose="02020603050405020304" pitchFamily="18" charset="0"/>
            </a:rPr>
            <a:t>Підвищення рівня інформаційної підтримки та прозорості</a:t>
          </a:r>
        </a:p>
      </dgm:t>
    </dgm:pt>
    <dgm:pt modelId="{DE72CED6-3310-4C1C-A92E-DCE3B7ECBCB3}" type="parTrans" cxnId="{B498B27B-9955-488F-A587-C526BD5D7895}">
      <dgm:prSet/>
      <dgm:spPr/>
      <dgm:t>
        <a:bodyPr/>
        <a:lstStyle/>
        <a:p>
          <a:endParaRPr lang="ru-RU" sz="1400">
            <a:latin typeface="Times New Roman" panose="02020603050405020304" pitchFamily="18" charset="0"/>
            <a:cs typeface="Times New Roman" panose="02020603050405020304" pitchFamily="18" charset="0"/>
          </a:endParaRPr>
        </a:p>
      </dgm:t>
    </dgm:pt>
    <dgm:pt modelId="{6494FFB1-17AD-4D80-9FAF-7893B173CF4F}" type="sibTrans" cxnId="{B498B27B-9955-488F-A587-C526BD5D7895}">
      <dgm:prSet/>
      <dgm:spPr/>
      <dgm:t>
        <a:bodyPr/>
        <a:lstStyle/>
        <a:p>
          <a:endParaRPr lang="ru-RU" sz="1400">
            <a:latin typeface="Times New Roman" panose="02020603050405020304" pitchFamily="18" charset="0"/>
            <a:cs typeface="Times New Roman" panose="02020603050405020304" pitchFamily="18" charset="0"/>
          </a:endParaRPr>
        </a:p>
      </dgm:t>
    </dgm:pt>
    <dgm:pt modelId="{A672FC73-707D-442C-A817-1519D3C2B02E}" type="pres">
      <dgm:prSet presAssocID="{A2B6C970-C1C0-468C-82EC-6A60D86C9B87}" presName="linear" presStyleCnt="0">
        <dgm:presLayoutVars>
          <dgm:dir/>
          <dgm:animLvl val="lvl"/>
          <dgm:resizeHandles val="exact"/>
        </dgm:presLayoutVars>
      </dgm:prSet>
      <dgm:spPr/>
    </dgm:pt>
    <dgm:pt modelId="{7A36375C-B39A-4E8D-9FDD-F9D0502266C5}" type="pres">
      <dgm:prSet presAssocID="{4B7C64B2-0EB7-4628-B23A-E0ACDE77715D}" presName="parentLin" presStyleCnt="0"/>
      <dgm:spPr/>
    </dgm:pt>
    <dgm:pt modelId="{35D8EAEC-5DB3-4230-B426-642D1A997043}" type="pres">
      <dgm:prSet presAssocID="{4B7C64B2-0EB7-4628-B23A-E0ACDE77715D}" presName="parentLeftMargin" presStyleLbl="node1" presStyleIdx="0" presStyleCnt="6"/>
      <dgm:spPr/>
    </dgm:pt>
    <dgm:pt modelId="{5ADBEEAB-5204-45E6-972B-E0F429A1C2B4}" type="pres">
      <dgm:prSet presAssocID="{4B7C64B2-0EB7-4628-B23A-E0ACDE77715D}" presName="parentText" presStyleLbl="node1" presStyleIdx="0" presStyleCnt="6">
        <dgm:presLayoutVars>
          <dgm:chMax val="0"/>
          <dgm:bulletEnabled val="1"/>
        </dgm:presLayoutVars>
      </dgm:prSet>
      <dgm:spPr/>
    </dgm:pt>
    <dgm:pt modelId="{02921397-ADFF-406F-9D52-B19EBC6AA9AF}" type="pres">
      <dgm:prSet presAssocID="{4B7C64B2-0EB7-4628-B23A-E0ACDE77715D}" presName="negativeSpace" presStyleCnt="0"/>
      <dgm:spPr/>
    </dgm:pt>
    <dgm:pt modelId="{F5B6E145-9054-400B-8700-B217B0F470EF}" type="pres">
      <dgm:prSet presAssocID="{4B7C64B2-0EB7-4628-B23A-E0ACDE77715D}" presName="childText" presStyleLbl="conFgAcc1" presStyleIdx="0" presStyleCnt="6">
        <dgm:presLayoutVars>
          <dgm:bulletEnabled val="1"/>
        </dgm:presLayoutVars>
      </dgm:prSet>
      <dgm:spPr/>
    </dgm:pt>
    <dgm:pt modelId="{0EAF033C-75BF-40BC-9EAB-AEE3FD537473}" type="pres">
      <dgm:prSet presAssocID="{D7BD1D2A-508F-4C9F-AF92-53ADF5744558}" presName="spaceBetweenRectangles" presStyleCnt="0"/>
      <dgm:spPr/>
    </dgm:pt>
    <dgm:pt modelId="{9D7EEECE-47EE-442F-A5D1-813DDBCD69D2}" type="pres">
      <dgm:prSet presAssocID="{EC2E76D8-8ED2-4A8E-9F09-360C57639931}" presName="parentLin" presStyleCnt="0"/>
      <dgm:spPr/>
    </dgm:pt>
    <dgm:pt modelId="{29D30291-76F3-4EE0-8F9C-346A5BD125F0}" type="pres">
      <dgm:prSet presAssocID="{EC2E76D8-8ED2-4A8E-9F09-360C57639931}" presName="parentLeftMargin" presStyleLbl="node1" presStyleIdx="0" presStyleCnt="6"/>
      <dgm:spPr/>
    </dgm:pt>
    <dgm:pt modelId="{8944D9BC-FB55-4723-B116-5BDB84AD06F3}" type="pres">
      <dgm:prSet presAssocID="{EC2E76D8-8ED2-4A8E-9F09-360C57639931}" presName="parentText" presStyleLbl="node1" presStyleIdx="1" presStyleCnt="6">
        <dgm:presLayoutVars>
          <dgm:chMax val="0"/>
          <dgm:bulletEnabled val="1"/>
        </dgm:presLayoutVars>
      </dgm:prSet>
      <dgm:spPr/>
    </dgm:pt>
    <dgm:pt modelId="{DFA2AB51-614E-42F3-9A1C-7E4DA481055A}" type="pres">
      <dgm:prSet presAssocID="{EC2E76D8-8ED2-4A8E-9F09-360C57639931}" presName="negativeSpace" presStyleCnt="0"/>
      <dgm:spPr/>
    </dgm:pt>
    <dgm:pt modelId="{A8E18233-A8F7-4A57-9EC1-6916B2BC057B}" type="pres">
      <dgm:prSet presAssocID="{EC2E76D8-8ED2-4A8E-9F09-360C57639931}" presName="childText" presStyleLbl="conFgAcc1" presStyleIdx="1" presStyleCnt="6">
        <dgm:presLayoutVars>
          <dgm:bulletEnabled val="1"/>
        </dgm:presLayoutVars>
      </dgm:prSet>
      <dgm:spPr/>
    </dgm:pt>
    <dgm:pt modelId="{DDBD79EB-B8D1-4E9E-B73B-CB9923F70C0D}" type="pres">
      <dgm:prSet presAssocID="{EE8299EA-211A-474A-AAA8-CD6CA47F61DB}" presName="spaceBetweenRectangles" presStyleCnt="0"/>
      <dgm:spPr/>
    </dgm:pt>
    <dgm:pt modelId="{1D85AE18-1D5E-454D-B4B6-169BA3DA418D}" type="pres">
      <dgm:prSet presAssocID="{69BA3CE2-B709-4C64-AE67-96DA17D00809}" presName="parentLin" presStyleCnt="0"/>
      <dgm:spPr/>
    </dgm:pt>
    <dgm:pt modelId="{4FF67E17-0FDA-4A44-A1E2-9B375638421E}" type="pres">
      <dgm:prSet presAssocID="{69BA3CE2-B709-4C64-AE67-96DA17D00809}" presName="parentLeftMargin" presStyleLbl="node1" presStyleIdx="1" presStyleCnt="6"/>
      <dgm:spPr/>
    </dgm:pt>
    <dgm:pt modelId="{592B087F-1348-487E-93B6-DF845BF7E73C}" type="pres">
      <dgm:prSet presAssocID="{69BA3CE2-B709-4C64-AE67-96DA17D00809}" presName="parentText" presStyleLbl="node1" presStyleIdx="2" presStyleCnt="6">
        <dgm:presLayoutVars>
          <dgm:chMax val="0"/>
          <dgm:bulletEnabled val="1"/>
        </dgm:presLayoutVars>
      </dgm:prSet>
      <dgm:spPr/>
    </dgm:pt>
    <dgm:pt modelId="{C3B291B8-EE88-4184-BD08-41A548430C49}" type="pres">
      <dgm:prSet presAssocID="{69BA3CE2-B709-4C64-AE67-96DA17D00809}" presName="negativeSpace" presStyleCnt="0"/>
      <dgm:spPr/>
    </dgm:pt>
    <dgm:pt modelId="{B3E62746-9C9A-4D58-B994-AF0B7F8ACE0D}" type="pres">
      <dgm:prSet presAssocID="{69BA3CE2-B709-4C64-AE67-96DA17D00809}" presName="childText" presStyleLbl="conFgAcc1" presStyleIdx="2" presStyleCnt="6">
        <dgm:presLayoutVars>
          <dgm:bulletEnabled val="1"/>
        </dgm:presLayoutVars>
      </dgm:prSet>
      <dgm:spPr/>
    </dgm:pt>
    <dgm:pt modelId="{DA0A7517-96E3-486E-90CF-3F3AC2F347C6}" type="pres">
      <dgm:prSet presAssocID="{5F4A462A-BE9C-46A8-BB25-B3E002E96C73}" presName="spaceBetweenRectangles" presStyleCnt="0"/>
      <dgm:spPr/>
    </dgm:pt>
    <dgm:pt modelId="{1A01D161-2276-47A7-A79E-0E0C755CD0D5}" type="pres">
      <dgm:prSet presAssocID="{C3FCDCAD-6D93-432E-8618-F97E8A537C4F}" presName="parentLin" presStyleCnt="0"/>
      <dgm:spPr/>
    </dgm:pt>
    <dgm:pt modelId="{E7B6845B-314A-4624-80BE-6F5CAC17FB1C}" type="pres">
      <dgm:prSet presAssocID="{C3FCDCAD-6D93-432E-8618-F97E8A537C4F}" presName="parentLeftMargin" presStyleLbl="node1" presStyleIdx="2" presStyleCnt="6"/>
      <dgm:spPr/>
    </dgm:pt>
    <dgm:pt modelId="{DF7B1D39-B723-499A-9154-F0242F7A5B28}" type="pres">
      <dgm:prSet presAssocID="{C3FCDCAD-6D93-432E-8618-F97E8A537C4F}" presName="parentText" presStyleLbl="node1" presStyleIdx="3" presStyleCnt="6">
        <dgm:presLayoutVars>
          <dgm:chMax val="0"/>
          <dgm:bulletEnabled val="1"/>
        </dgm:presLayoutVars>
      </dgm:prSet>
      <dgm:spPr/>
    </dgm:pt>
    <dgm:pt modelId="{DE2AD6A1-1A05-4ECC-A199-F02EABC8FAA3}" type="pres">
      <dgm:prSet presAssocID="{C3FCDCAD-6D93-432E-8618-F97E8A537C4F}" presName="negativeSpace" presStyleCnt="0"/>
      <dgm:spPr/>
    </dgm:pt>
    <dgm:pt modelId="{E856C15C-138E-48E5-B8D1-65A0ADFCD534}" type="pres">
      <dgm:prSet presAssocID="{C3FCDCAD-6D93-432E-8618-F97E8A537C4F}" presName="childText" presStyleLbl="conFgAcc1" presStyleIdx="3" presStyleCnt="6">
        <dgm:presLayoutVars>
          <dgm:bulletEnabled val="1"/>
        </dgm:presLayoutVars>
      </dgm:prSet>
      <dgm:spPr/>
    </dgm:pt>
    <dgm:pt modelId="{FFCBDF77-B263-4D8B-A1E1-2E0D7CD8447F}" type="pres">
      <dgm:prSet presAssocID="{9319E9A3-EF5E-4163-9D0E-85BC8F629DE5}" presName="spaceBetweenRectangles" presStyleCnt="0"/>
      <dgm:spPr/>
    </dgm:pt>
    <dgm:pt modelId="{CC1E8994-BEA1-45F2-A63D-934CBD96B7F2}" type="pres">
      <dgm:prSet presAssocID="{062B78A3-FEB0-4734-BB07-3A10F358ECD8}" presName="parentLin" presStyleCnt="0"/>
      <dgm:spPr/>
    </dgm:pt>
    <dgm:pt modelId="{C6EFC848-B8C5-46DB-B7D3-EBAA355B8093}" type="pres">
      <dgm:prSet presAssocID="{062B78A3-FEB0-4734-BB07-3A10F358ECD8}" presName="parentLeftMargin" presStyleLbl="node1" presStyleIdx="3" presStyleCnt="6"/>
      <dgm:spPr/>
    </dgm:pt>
    <dgm:pt modelId="{04A06889-7A18-41A1-8DA1-4D345BC75D12}" type="pres">
      <dgm:prSet presAssocID="{062B78A3-FEB0-4734-BB07-3A10F358ECD8}" presName="parentText" presStyleLbl="node1" presStyleIdx="4" presStyleCnt="6">
        <dgm:presLayoutVars>
          <dgm:chMax val="0"/>
          <dgm:bulletEnabled val="1"/>
        </dgm:presLayoutVars>
      </dgm:prSet>
      <dgm:spPr/>
    </dgm:pt>
    <dgm:pt modelId="{70B63112-E281-4AA2-B61A-6E5704BE42E3}" type="pres">
      <dgm:prSet presAssocID="{062B78A3-FEB0-4734-BB07-3A10F358ECD8}" presName="negativeSpace" presStyleCnt="0"/>
      <dgm:spPr/>
    </dgm:pt>
    <dgm:pt modelId="{E2A6DBEE-04C4-429A-87B7-54A727C8D8AA}" type="pres">
      <dgm:prSet presAssocID="{062B78A3-FEB0-4734-BB07-3A10F358ECD8}" presName="childText" presStyleLbl="conFgAcc1" presStyleIdx="4" presStyleCnt="6">
        <dgm:presLayoutVars>
          <dgm:bulletEnabled val="1"/>
        </dgm:presLayoutVars>
      </dgm:prSet>
      <dgm:spPr/>
    </dgm:pt>
    <dgm:pt modelId="{5F4EA5EA-8728-4135-90CA-C388F7D12239}" type="pres">
      <dgm:prSet presAssocID="{8D050E8F-1223-4F46-AFA9-4B035F487D52}" presName="spaceBetweenRectangles" presStyleCnt="0"/>
      <dgm:spPr/>
    </dgm:pt>
    <dgm:pt modelId="{3DE1B1AD-6F54-4F38-8B30-145D2B35C6C0}" type="pres">
      <dgm:prSet presAssocID="{7D860CCE-FACC-4372-9681-439662ACECF1}" presName="parentLin" presStyleCnt="0"/>
      <dgm:spPr/>
    </dgm:pt>
    <dgm:pt modelId="{AB43B003-FADE-49D6-B080-D5B49BD2C7B9}" type="pres">
      <dgm:prSet presAssocID="{7D860CCE-FACC-4372-9681-439662ACECF1}" presName="parentLeftMargin" presStyleLbl="node1" presStyleIdx="4" presStyleCnt="6"/>
      <dgm:spPr/>
    </dgm:pt>
    <dgm:pt modelId="{3556A786-A331-4F7A-8F42-0A8E58E2C425}" type="pres">
      <dgm:prSet presAssocID="{7D860CCE-FACC-4372-9681-439662ACECF1}" presName="parentText" presStyleLbl="node1" presStyleIdx="5" presStyleCnt="6">
        <dgm:presLayoutVars>
          <dgm:chMax val="0"/>
          <dgm:bulletEnabled val="1"/>
        </dgm:presLayoutVars>
      </dgm:prSet>
      <dgm:spPr/>
    </dgm:pt>
    <dgm:pt modelId="{B8F56B4B-6577-4216-A2F5-BA02CBF343CB}" type="pres">
      <dgm:prSet presAssocID="{7D860CCE-FACC-4372-9681-439662ACECF1}" presName="negativeSpace" presStyleCnt="0"/>
      <dgm:spPr/>
    </dgm:pt>
    <dgm:pt modelId="{E5A991B1-241D-419D-B3A2-789D07894942}" type="pres">
      <dgm:prSet presAssocID="{7D860CCE-FACC-4372-9681-439662ACECF1}" presName="childText" presStyleLbl="conFgAcc1" presStyleIdx="5" presStyleCnt="6">
        <dgm:presLayoutVars>
          <dgm:bulletEnabled val="1"/>
        </dgm:presLayoutVars>
      </dgm:prSet>
      <dgm:spPr/>
    </dgm:pt>
  </dgm:ptLst>
  <dgm:cxnLst>
    <dgm:cxn modelId="{19EF4616-B2CB-4153-B4D7-0A4DE54DBD60}" type="presOf" srcId="{EC2E76D8-8ED2-4A8E-9F09-360C57639931}" destId="{8944D9BC-FB55-4723-B116-5BDB84AD06F3}" srcOrd="1" destOrd="0" presId="urn:microsoft.com/office/officeart/2005/8/layout/list1"/>
    <dgm:cxn modelId="{22585320-9F1A-49B3-B711-92EB0131AA8C}" srcId="{A2B6C970-C1C0-468C-82EC-6A60D86C9B87}" destId="{062B78A3-FEB0-4734-BB07-3A10F358ECD8}" srcOrd="4" destOrd="0" parTransId="{37AE0C1E-2537-4612-AF89-3154F824F712}" sibTransId="{8D050E8F-1223-4F46-AFA9-4B035F487D52}"/>
    <dgm:cxn modelId="{B073F322-E9C6-4B89-B82E-AE53827629FC}" srcId="{A2B6C970-C1C0-468C-82EC-6A60D86C9B87}" destId="{C3FCDCAD-6D93-432E-8618-F97E8A537C4F}" srcOrd="3" destOrd="0" parTransId="{18B441CE-B42A-4A4E-983B-18450B71A112}" sibTransId="{9319E9A3-EF5E-4163-9D0E-85BC8F629DE5}"/>
    <dgm:cxn modelId="{A954E664-4C8C-4248-AD90-3D7FBA9EED03}" type="presOf" srcId="{4B7C64B2-0EB7-4628-B23A-E0ACDE77715D}" destId="{5ADBEEAB-5204-45E6-972B-E0F429A1C2B4}" srcOrd="1" destOrd="0" presId="urn:microsoft.com/office/officeart/2005/8/layout/list1"/>
    <dgm:cxn modelId="{78E02E71-01B5-48E8-AB28-6F04D5EE2196}" type="presOf" srcId="{A2B6C970-C1C0-468C-82EC-6A60D86C9B87}" destId="{A672FC73-707D-442C-A817-1519D3C2B02E}" srcOrd="0" destOrd="0" presId="urn:microsoft.com/office/officeart/2005/8/layout/list1"/>
    <dgm:cxn modelId="{17019551-1F37-4451-9E3D-DD77315AA0BC}" type="presOf" srcId="{EC2E76D8-8ED2-4A8E-9F09-360C57639931}" destId="{29D30291-76F3-4EE0-8F9C-346A5BD125F0}" srcOrd="0" destOrd="0" presId="urn:microsoft.com/office/officeart/2005/8/layout/list1"/>
    <dgm:cxn modelId="{94483D73-672B-4DE2-89C3-D1B0FF9A7E07}" srcId="{A2B6C970-C1C0-468C-82EC-6A60D86C9B87}" destId="{EC2E76D8-8ED2-4A8E-9F09-360C57639931}" srcOrd="1" destOrd="0" parTransId="{94A0BA49-62FE-4DA0-9D7E-F12DD2EB68D0}" sibTransId="{EE8299EA-211A-474A-AAA8-CD6CA47F61DB}"/>
    <dgm:cxn modelId="{3390DB76-311D-4AA5-965F-E2B8601793A7}" srcId="{A2B6C970-C1C0-468C-82EC-6A60D86C9B87}" destId="{4B7C64B2-0EB7-4628-B23A-E0ACDE77715D}" srcOrd="0" destOrd="0" parTransId="{1E4F1276-0819-4A1C-B6E4-0970E82BE11D}" sibTransId="{D7BD1D2A-508F-4C9F-AF92-53ADF5744558}"/>
    <dgm:cxn modelId="{B498B27B-9955-488F-A587-C526BD5D7895}" srcId="{A2B6C970-C1C0-468C-82EC-6A60D86C9B87}" destId="{7D860CCE-FACC-4372-9681-439662ACECF1}" srcOrd="5" destOrd="0" parTransId="{DE72CED6-3310-4C1C-A92E-DCE3B7ECBCB3}" sibTransId="{6494FFB1-17AD-4D80-9FAF-7893B173CF4F}"/>
    <dgm:cxn modelId="{5AF3C387-FE2B-4C39-A9F0-41D08333A81E}" type="presOf" srcId="{69BA3CE2-B709-4C64-AE67-96DA17D00809}" destId="{4FF67E17-0FDA-4A44-A1E2-9B375638421E}" srcOrd="0" destOrd="0" presId="urn:microsoft.com/office/officeart/2005/8/layout/list1"/>
    <dgm:cxn modelId="{4FC10593-3CDC-4667-B0B2-D09191E3366C}" type="presOf" srcId="{7D860CCE-FACC-4372-9681-439662ACECF1}" destId="{AB43B003-FADE-49D6-B080-D5B49BD2C7B9}" srcOrd="0" destOrd="0" presId="urn:microsoft.com/office/officeart/2005/8/layout/list1"/>
    <dgm:cxn modelId="{7C83E097-6D59-4B0C-B50B-04B644DA3FB7}" type="presOf" srcId="{4B7C64B2-0EB7-4628-B23A-E0ACDE77715D}" destId="{35D8EAEC-5DB3-4230-B426-642D1A997043}" srcOrd="0" destOrd="0" presId="urn:microsoft.com/office/officeart/2005/8/layout/list1"/>
    <dgm:cxn modelId="{292A06A6-3221-4A6F-A4EF-F94DF73B1E89}" type="presOf" srcId="{7D860CCE-FACC-4372-9681-439662ACECF1}" destId="{3556A786-A331-4F7A-8F42-0A8E58E2C425}" srcOrd="1" destOrd="0" presId="urn:microsoft.com/office/officeart/2005/8/layout/list1"/>
    <dgm:cxn modelId="{64CA89B4-8BA8-4D6A-A7F0-F6387E569258}" type="presOf" srcId="{69BA3CE2-B709-4C64-AE67-96DA17D00809}" destId="{592B087F-1348-487E-93B6-DF845BF7E73C}" srcOrd="1" destOrd="0" presId="urn:microsoft.com/office/officeart/2005/8/layout/list1"/>
    <dgm:cxn modelId="{05740DC0-F82C-4406-AAF9-54F248D8B5D5}" type="presOf" srcId="{C3FCDCAD-6D93-432E-8618-F97E8A537C4F}" destId="{DF7B1D39-B723-499A-9154-F0242F7A5B28}" srcOrd="1" destOrd="0" presId="urn:microsoft.com/office/officeart/2005/8/layout/list1"/>
    <dgm:cxn modelId="{B36608CD-FB1B-409E-B6B2-4AE69692DC08}" type="presOf" srcId="{062B78A3-FEB0-4734-BB07-3A10F358ECD8}" destId="{04A06889-7A18-41A1-8DA1-4D345BC75D12}" srcOrd="1" destOrd="0" presId="urn:microsoft.com/office/officeart/2005/8/layout/list1"/>
    <dgm:cxn modelId="{DFD0F4D5-CA0F-43B3-BAAA-D2921FDA04CA}" srcId="{A2B6C970-C1C0-468C-82EC-6A60D86C9B87}" destId="{69BA3CE2-B709-4C64-AE67-96DA17D00809}" srcOrd="2" destOrd="0" parTransId="{976ACA38-3122-43C0-8DBB-F90DCAEFA613}" sibTransId="{5F4A462A-BE9C-46A8-BB25-B3E002E96C73}"/>
    <dgm:cxn modelId="{370F66E1-6833-43FE-AAB0-20A5B843CAC0}" type="presOf" srcId="{062B78A3-FEB0-4734-BB07-3A10F358ECD8}" destId="{C6EFC848-B8C5-46DB-B7D3-EBAA355B8093}" srcOrd="0" destOrd="0" presId="urn:microsoft.com/office/officeart/2005/8/layout/list1"/>
    <dgm:cxn modelId="{FEF413E2-66FF-49AD-AE6C-3310E96100D9}" type="presOf" srcId="{C3FCDCAD-6D93-432E-8618-F97E8A537C4F}" destId="{E7B6845B-314A-4624-80BE-6F5CAC17FB1C}" srcOrd="0" destOrd="0" presId="urn:microsoft.com/office/officeart/2005/8/layout/list1"/>
    <dgm:cxn modelId="{127B76F0-3360-44FB-A4E9-1B3B0C6D3EA8}" type="presParOf" srcId="{A672FC73-707D-442C-A817-1519D3C2B02E}" destId="{7A36375C-B39A-4E8D-9FDD-F9D0502266C5}" srcOrd="0" destOrd="0" presId="urn:microsoft.com/office/officeart/2005/8/layout/list1"/>
    <dgm:cxn modelId="{B2F8ECA3-E8C9-4F34-A25C-A7F47033A882}" type="presParOf" srcId="{7A36375C-B39A-4E8D-9FDD-F9D0502266C5}" destId="{35D8EAEC-5DB3-4230-B426-642D1A997043}" srcOrd="0" destOrd="0" presId="urn:microsoft.com/office/officeart/2005/8/layout/list1"/>
    <dgm:cxn modelId="{62859DCD-F9A5-4C11-9C37-159AAE8528B5}" type="presParOf" srcId="{7A36375C-B39A-4E8D-9FDD-F9D0502266C5}" destId="{5ADBEEAB-5204-45E6-972B-E0F429A1C2B4}" srcOrd="1" destOrd="0" presId="urn:microsoft.com/office/officeart/2005/8/layout/list1"/>
    <dgm:cxn modelId="{5852AE74-EEB6-466C-BB7A-B0D00CA35346}" type="presParOf" srcId="{A672FC73-707D-442C-A817-1519D3C2B02E}" destId="{02921397-ADFF-406F-9D52-B19EBC6AA9AF}" srcOrd="1" destOrd="0" presId="urn:microsoft.com/office/officeart/2005/8/layout/list1"/>
    <dgm:cxn modelId="{9A0771F0-0A43-4D0B-A9FF-BD3FAF140322}" type="presParOf" srcId="{A672FC73-707D-442C-A817-1519D3C2B02E}" destId="{F5B6E145-9054-400B-8700-B217B0F470EF}" srcOrd="2" destOrd="0" presId="urn:microsoft.com/office/officeart/2005/8/layout/list1"/>
    <dgm:cxn modelId="{C5D8D965-FAD1-498D-91A6-5B25B98F2491}" type="presParOf" srcId="{A672FC73-707D-442C-A817-1519D3C2B02E}" destId="{0EAF033C-75BF-40BC-9EAB-AEE3FD537473}" srcOrd="3" destOrd="0" presId="urn:microsoft.com/office/officeart/2005/8/layout/list1"/>
    <dgm:cxn modelId="{43FDDD51-6991-4638-9690-920494F639DC}" type="presParOf" srcId="{A672FC73-707D-442C-A817-1519D3C2B02E}" destId="{9D7EEECE-47EE-442F-A5D1-813DDBCD69D2}" srcOrd="4" destOrd="0" presId="urn:microsoft.com/office/officeart/2005/8/layout/list1"/>
    <dgm:cxn modelId="{E88FEFAF-2943-4495-A040-104E1BF8421F}" type="presParOf" srcId="{9D7EEECE-47EE-442F-A5D1-813DDBCD69D2}" destId="{29D30291-76F3-4EE0-8F9C-346A5BD125F0}" srcOrd="0" destOrd="0" presId="urn:microsoft.com/office/officeart/2005/8/layout/list1"/>
    <dgm:cxn modelId="{1DD100B8-83AC-49B6-ACBC-FD6BCB9F02C2}" type="presParOf" srcId="{9D7EEECE-47EE-442F-A5D1-813DDBCD69D2}" destId="{8944D9BC-FB55-4723-B116-5BDB84AD06F3}" srcOrd="1" destOrd="0" presId="urn:microsoft.com/office/officeart/2005/8/layout/list1"/>
    <dgm:cxn modelId="{B8D55113-08A6-4C6C-8C4E-8D47F3ACE5A6}" type="presParOf" srcId="{A672FC73-707D-442C-A817-1519D3C2B02E}" destId="{DFA2AB51-614E-42F3-9A1C-7E4DA481055A}" srcOrd="5" destOrd="0" presId="urn:microsoft.com/office/officeart/2005/8/layout/list1"/>
    <dgm:cxn modelId="{FBEA2E8D-11EA-4554-83CC-F5BE8074A359}" type="presParOf" srcId="{A672FC73-707D-442C-A817-1519D3C2B02E}" destId="{A8E18233-A8F7-4A57-9EC1-6916B2BC057B}" srcOrd="6" destOrd="0" presId="urn:microsoft.com/office/officeart/2005/8/layout/list1"/>
    <dgm:cxn modelId="{C77A334D-E171-4E17-B761-75653CBE3D35}" type="presParOf" srcId="{A672FC73-707D-442C-A817-1519D3C2B02E}" destId="{DDBD79EB-B8D1-4E9E-B73B-CB9923F70C0D}" srcOrd="7" destOrd="0" presId="urn:microsoft.com/office/officeart/2005/8/layout/list1"/>
    <dgm:cxn modelId="{6F312429-94B9-47C9-B0E8-59BF5D546FB1}" type="presParOf" srcId="{A672FC73-707D-442C-A817-1519D3C2B02E}" destId="{1D85AE18-1D5E-454D-B4B6-169BA3DA418D}" srcOrd="8" destOrd="0" presId="urn:microsoft.com/office/officeart/2005/8/layout/list1"/>
    <dgm:cxn modelId="{5E1C1B02-989D-486A-A87E-6123759DC650}" type="presParOf" srcId="{1D85AE18-1D5E-454D-B4B6-169BA3DA418D}" destId="{4FF67E17-0FDA-4A44-A1E2-9B375638421E}" srcOrd="0" destOrd="0" presId="urn:microsoft.com/office/officeart/2005/8/layout/list1"/>
    <dgm:cxn modelId="{EFD57BEC-C5AA-4893-AB66-7C7AC4FB6EA8}" type="presParOf" srcId="{1D85AE18-1D5E-454D-B4B6-169BA3DA418D}" destId="{592B087F-1348-487E-93B6-DF845BF7E73C}" srcOrd="1" destOrd="0" presId="urn:microsoft.com/office/officeart/2005/8/layout/list1"/>
    <dgm:cxn modelId="{5B6E1F55-0E85-4B3F-8D37-598BCE61D7D9}" type="presParOf" srcId="{A672FC73-707D-442C-A817-1519D3C2B02E}" destId="{C3B291B8-EE88-4184-BD08-41A548430C49}" srcOrd="9" destOrd="0" presId="urn:microsoft.com/office/officeart/2005/8/layout/list1"/>
    <dgm:cxn modelId="{0D628ACF-911A-4DAA-8481-00867BC5D2AF}" type="presParOf" srcId="{A672FC73-707D-442C-A817-1519D3C2B02E}" destId="{B3E62746-9C9A-4D58-B994-AF0B7F8ACE0D}" srcOrd="10" destOrd="0" presId="urn:microsoft.com/office/officeart/2005/8/layout/list1"/>
    <dgm:cxn modelId="{4B4E9422-BE0B-47BD-B40C-0A5C8BC13D77}" type="presParOf" srcId="{A672FC73-707D-442C-A817-1519D3C2B02E}" destId="{DA0A7517-96E3-486E-90CF-3F3AC2F347C6}" srcOrd="11" destOrd="0" presId="urn:microsoft.com/office/officeart/2005/8/layout/list1"/>
    <dgm:cxn modelId="{CE50AC54-8925-4228-BCD0-F2B62CAF7489}" type="presParOf" srcId="{A672FC73-707D-442C-A817-1519D3C2B02E}" destId="{1A01D161-2276-47A7-A79E-0E0C755CD0D5}" srcOrd="12" destOrd="0" presId="urn:microsoft.com/office/officeart/2005/8/layout/list1"/>
    <dgm:cxn modelId="{435E250C-5D6F-41FE-BD0F-6F039917FC02}" type="presParOf" srcId="{1A01D161-2276-47A7-A79E-0E0C755CD0D5}" destId="{E7B6845B-314A-4624-80BE-6F5CAC17FB1C}" srcOrd="0" destOrd="0" presId="urn:microsoft.com/office/officeart/2005/8/layout/list1"/>
    <dgm:cxn modelId="{0FAD5F4F-462A-4F28-A150-0382E96DE548}" type="presParOf" srcId="{1A01D161-2276-47A7-A79E-0E0C755CD0D5}" destId="{DF7B1D39-B723-499A-9154-F0242F7A5B28}" srcOrd="1" destOrd="0" presId="urn:microsoft.com/office/officeart/2005/8/layout/list1"/>
    <dgm:cxn modelId="{2C83197A-5D22-44FE-9C7A-AF6EFB5A0AFD}" type="presParOf" srcId="{A672FC73-707D-442C-A817-1519D3C2B02E}" destId="{DE2AD6A1-1A05-4ECC-A199-F02EABC8FAA3}" srcOrd="13" destOrd="0" presId="urn:microsoft.com/office/officeart/2005/8/layout/list1"/>
    <dgm:cxn modelId="{DD4C3A6A-3973-4009-A6ED-1DDAA9372202}" type="presParOf" srcId="{A672FC73-707D-442C-A817-1519D3C2B02E}" destId="{E856C15C-138E-48E5-B8D1-65A0ADFCD534}" srcOrd="14" destOrd="0" presId="urn:microsoft.com/office/officeart/2005/8/layout/list1"/>
    <dgm:cxn modelId="{6372A735-75CB-45B5-922B-B040F0F7449A}" type="presParOf" srcId="{A672FC73-707D-442C-A817-1519D3C2B02E}" destId="{FFCBDF77-B263-4D8B-A1E1-2E0D7CD8447F}" srcOrd="15" destOrd="0" presId="urn:microsoft.com/office/officeart/2005/8/layout/list1"/>
    <dgm:cxn modelId="{3D91F195-780F-4CB2-8929-647529C997BA}" type="presParOf" srcId="{A672FC73-707D-442C-A817-1519D3C2B02E}" destId="{CC1E8994-BEA1-45F2-A63D-934CBD96B7F2}" srcOrd="16" destOrd="0" presId="urn:microsoft.com/office/officeart/2005/8/layout/list1"/>
    <dgm:cxn modelId="{40AFA0D6-0840-4FAF-BA8D-5B7561D9F827}" type="presParOf" srcId="{CC1E8994-BEA1-45F2-A63D-934CBD96B7F2}" destId="{C6EFC848-B8C5-46DB-B7D3-EBAA355B8093}" srcOrd="0" destOrd="0" presId="urn:microsoft.com/office/officeart/2005/8/layout/list1"/>
    <dgm:cxn modelId="{7295D255-3538-441C-A0D6-CF5166C0DDF6}" type="presParOf" srcId="{CC1E8994-BEA1-45F2-A63D-934CBD96B7F2}" destId="{04A06889-7A18-41A1-8DA1-4D345BC75D12}" srcOrd="1" destOrd="0" presId="urn:microsoft.com/office/officeart/2005/8/layout/list1"/>
    <dgm:cxn modelId="{0646B38E-3722-41B8-BDAE-0B7D62954A16}" type="presParOf" srcId="{A672FC73-707D-442C-A817-1519D3C2B02E}" destId="{70B63112-E281-4AA2-B61A-6E5704BE42E3}" srcOrd="17" destOrd="0" presId="urn:microsoft.com/office/officeart/2005/8/layout/list1"/>
    <dgm:cxn modelId="{613C704A-816F-4E0C-8341-DB6E5A342131}" type="presParOf" srcId="{A672FC73-707D-442C-A817-1519D3C2B02E}" destId="{E2A6DBEE-04C4-429A-87B7-54A727C8D8AA}" srcOrd="18" destOrd="0" presId="urn:microsoft.com/office/officeart/2005/8/layout/list1"/>
    <dgm:cxn modelId="{169B3822-4568-447C-8AC5-A1BA7EBD89CE}" type="presParOf" srcId="{A672FC73-707D-442C-A817-1519D3C2B02E}" destId="{5F4EA5EA-8728-4135-90CA-C388F7D12239}" srcOrd="19" destOrd="0" presId="urn:microsoft.com/office/officeart/2005/8/layout/list1"/>
    <dgm:cxn modelId="{BA1E32B6-B206-475D-BD1E-C206B3CC79D0}" type="presParOf" srcId="{A672FC73-707D-442C-A817-1519D3C2B02E}" destId="{3DE1B1AD-6F54-4F38-8B30-145D2B35C6C0}" srcOrd="20" destOrd="0" presId="urn:microsoft.com/office/officeart/2005/8/layout/list1"/>
    <dgm:cxn modelId="{8C97572C-38C3-4EBF-9F1C-FAEE8FB1CF3E}" type="presParOf" srcId="{3DE1B1AD-6F54-4F38-8B30-145D2B35C6C0}" destId="{AB43B003-FADE-49D6-B080-D5B49BD2C7B9}" srcOrd="0" destOrd="0" presId="urn:microsoft.com/office/officeart/2005/8/layout/list1"/>
    <dgm:cxn modelId="{F7C6953B-48C5-4CA0-841B-DE2833BB10F6}" type="presParOf" srcId="{3DE1B1AD-6F54-4F38-8B30-145D2B35C6C0}" destId="{3556A786-A331-4F7A-8F42-0A8E58E2C425}" srcOrd="1" destOrd="0" presId="urn:microsoft.com/office/officeart/2005/8/layout/list1"/>
    <dgm:cxn modelId="{6A1F3E4B-A102-4AC6-A130-704230CB0AB1}" type="presParOf" srcId="{A672FC73-707D-442C-A817-1519D3C2B02E}" destId="{B8F56B4B-6577-4216-A2F5-BA02CBF343CB}" srcOrd="21" destOrd="0" presId="urn:microsoft.com/office/officeart/2005/8/layout/list1"/>
    <dgm:cxn modelId="{DA5D85B2-9A4E-4FC7-B859-6EA8276B6477}" type="presParOf" srcId="{A672FC73-707D-442C-A817-1519D3C2B02E}" destId="{E5A991B1-241D-419D-B3A2-789D07894942}" srcOrd="22" destOrd="0" presId="urn:microsoft.com/office/officeart/2005/8/layout/list1"/>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877660CF-ABB1-48FB-A297-ED47BE63F8A2}" type="doc">
      <dgm:prSet loTypeId="urn:microsoft.com/office/officeart/2005/8/layout/vList6" loCatId="list" qsTypeId="urn:microsoft.com/office/officeart/2005/8/quickstyle/simple3" qsCatId="simple" csTypeId="urn:microsoft.com/office/officeart/2005/8/colors/colorful3" csCatId="colorful" phldr="1"/>
      <dgm:spPr/>
      <dgm:t>
        <a:bodyPr/>
        <a:lstStyle/>
        <a:p>
          <a:endParaRPr lang="ru-RU"/>
        </a:p>
      </dgm:t>
    </dgm:pt>
    <dgm:pt modelId="{EBD0355C-144A-4E43-8C24-A37C5E421687}">
      <dgm:prSet phldrT="[Текст]" custT="1"/>
      <dgm:spPr/>
      <dgm:t>
        <a:bodyPr/>
        <a:lstStyle/>
        <a:p>
          <a:r>
            <a:rPr lang="ru-RU" sz="1400">
              <a:latin typeface="Times New Roman" panose="02020603050405020304" pitchFamily="18" charset="0"/>
              <a:cs typeface="Times New Roman" panose="02020603050405020304" pitchFamily="18" charset="0"/>
            </a:rPr>
            <a:t>Західний регіон</a:t>
          </a:r>
        </a:p>
      </dgm:t>
    </dgm:pt>
    <dgm:pt modelId="{CE339832-15B0-4B49-B38C-0F8D6C41D34E}" type="parTrans" cxnId="{68E0D8B2-1A6A-4CB5-A2E1-3A44D5D23E57}">
      <dgm:prSet/>
      <dgm:spPr/>
      <dgm:t>
        <a:bodyPr/>
        <a:lstStyle/>
        <a:p>
          <a:endParaRPr lang="ru-RU" sz="1400">
            <a:latin typeface="Times New Roman" panose="02020603050405020304" pitchFamily="18" charset="0"/>
            <a:cs typeface="Times New Roman" panose="02020603050405020304" pitchFamily="18" charset="0"/>
          </a:endParaRPr>
        </a:p>
      </dgm:t>
    </dgm:pt>
    <dgm:pt modelId="{0FA3D0BF-CC32-4A82-AE47-2E5630200222}" type="sibTrans" cxnId="{68E0D8B2-1A6A-4CB5-A2E1-3A44D5D23E57}">
      <dgm:prSet/>
      <dgm:spPr/>
      <dgm:t>
        <a:bodyPr/>
        <a:lstStyle/>
        <a:p>
          <a:endParaRPr lang="ru-RU" sz="1400">
            <a:latin typeface="Times New Roman" panose="02020603050405020304" pitchFamily="18" charset="0"/>
            <a:cs typeface="Times New Roman" panose="02020603050405020304" pitchFamily="18" charset="0"/>
          </a:endParaRPr>
        </a:p>
      </dgm:t>
    </dgm:pt>
    <dgm:pt modelId="{B6131CB4-6478-4483-A86A-704457C394D6}">
      <dgm:prSet phldrT="[Текст]" custT="1"/>
      <dgm:spPr/>
      <dgm:t>
        <a:bodyPr/>
        <a:lstStyle/>
        <a:p>
          <a:r>
            <a:rPr lang="ru-RU" sz="1400">
              <a:latin typeface="Times New Roman" panose="02020603050405020304" pitchFamily="18" charset="0"/>
              <a:cs typeface="Times New Roman" panose="02020603050405020304" pitchFamily="18" charset="0"/>
            </a:rPr>
            <a:t>Фокусування на культурному та історичному туризмі, активне впровадження екотуризму та агротуризму. Використання етнографічних, природних та історичних ресурсів для приваблення туристів та інвесторів.</a:t>
          </a:r>
        </a:p>
      </dgm:t>
    </dgm:pt>
    <dgm:pt modelId="{64A53B3A-A285-47C0-8CEE-1723F20569ED}" type="parTrans" cxnId="{FDDAF2B9-1F56-4B19-804E-0D003F94719C}">
      <dgm:prSet/>
      <dgm:spPr/>
      <dgm:t>
        <a:bodyPr/>
        <a:lstStyle/>
        <a:p>
          <a:endParaRPr lang="ru-RU" sz="1400">
            <a:latin typeface="Times New Roman" panose="02020603050405020304" pitchFamily="18" charset="0"/>
            <a:cs typeface="Times New Roman" panose="02020603050405020304" pitchFamily="18" charset="0"/>
          </a:endParaRPr>
        </a:p>
      </dgm:t>
    </dgm:pt>
    <dgm:pt modelId="{C780197A-E8F5-41C0-AA62-2E3A3714C377}" type="sibTrans" cxnId="{FDDAF2B9-1F56-4B19-804E-0D003F94719C}">
      <dgm:prSet/>
      <dgm:spPr/>
      <dgm:t>
        <a:bodyPr/>
        <a:lstStyle/>
        <a:p>
          <a:endParaRPr lang="ru-RU" sz="1400">
            <a:latin typeface="Times New Roman" panose="02020603050405020304" pitchFamily="18" charset="0"/>
            <a:cs typeface="Times New Roman" panose="02020603050405020304" pitchFamily="18" charset="0"/>
          </a:endParaRPr>
        </a:p>
      </dgm:t>
    </dgm:pt>
    <dgm:pt modelId="{DCD68B90-7A17-4E4F-9E29-1EC12CE9A2CB}">
      <dgm:prSet phldrT="[Текст]" custT="1"/>
      <dgm:spPr/>
      <dgm:t>
        <a:bodyPr/>
        <a:lstStyle/>
        <a:p>
          <a:r>
            <a:rPr lang="ru-RU" sz="1400">
              <a:latin typeface="Times New Roman" panose="02020603050405020304" pitchFamily="18" charset="0"/>
              <a:cs typeface="Times New Roman" panose="02020603050405020304" pitchFamily="18" charset="0"/>
            </a:rPr>
            <a:t>Південний регіон</a:t>
          </a:r>
        </a:p>
      </dgm:t>
    </dgm:pt>
    <dgm:pt modelId="{B6EFF854-F9ED-4203-9947-BAEA7106942D}" type="parTrans" cxnId="{D3260F49-7809-411E-8741-ACDA00004D60}">
      <dgm:prSet/>
      <dgm:spPr/>
      <dgm:t>
        <a:bodyPr/>
        <a:lstStyle/>
        <a:p>
          <a:endParaRPr lang="ru-RU" sz="1400">
            <a:latin typeface="Times New Roman" panose="02020603050405020304" pitchFamily="18" charset="0"/>
            <a:cs typeface="Times New Roman" panose="02020603050405020304" pitchFamily="18" charset="0"/>
          </a:endParaRPr>
        </a:p>
      </dgm:t>
    </dgm:pt>
    <dgm:pt modelId="{B435C584-E673-46D9-8459-01C11663F0BE}" type="sibTrans" cxnId="{D3260F49-7809-411E-8741-ACDA00004D60}">
      <dgm:prSet/>
      <dgm:spPr/>
      <dgm:t>
        <a:bodyPr/>
        <a:lstStyle/>
        <a:p>
          <a:endParaRPr lang="ru-RU" sz="1400">
            <a:latin typeface="Times New Roman" panose="02020603050405020304" pitchFamily="18" charset="0"/>
            <a:cs typeface="Times New Roman" panose="02020603050405020304" pitchFamily="18" charset="0"/>
          </a:endParaRPr>
        </a:p>
      </dgm:t>
    </dgm:pt>
    <dgm:pt modelId="{CE9408C1-CC69-472C-AC52-E08D215FAFF9}">
      <dgm:prSet phldrT="[Текст]" custT="1"/>
      <dgm:spPr/>
      <dgm:t>
        <a:bodyPr/>
        <a:lstStyle/>
        <a:p>
          <a:r>
            <a:rPr lang="ru-RU" sz="1400">
              <a:latin typeface="Times New Roman" panose="02020603050405020304" pitchFamily="18" charset="0"/>
              <a:cs typeface="Times New Roman" panose="02020603050405020304" pitchFamily="18" charset="0"/>
            </a:rPr>
            <a:t>Відновлення та розвиток морського курортного туризму (після закінчення війни), виноробства та еногастрономічного туризму. Стимулювання річкового круїзного туризму для диверсифікації туристичних послуг.</a:t>
          </a:r>
        </a:p>
      </dgm:t>
    </dgm:pt>
    <dgm:pt modelId="{41DF0591-FDF3-4F1E-B20A-55CA794727B8}" type="parTrans" cxnId="{726C5D02-6AF8-4930-88D5-B07148154F2C}">
      <dgm:prSet/>
      <dgm:spPr/>
      <dgm:t>
        <a:bodyPr/>
        <a:lstStyle/>
        <a:p>
          <a:endParaRPr lang="ru-RU" sz="1400">
            <a:latin typeface="Times New Roman" panose="02020603050405020304" pitchFamily="18" charset="0"/>
            <a:cs typeface="Times New Roman" panose="02020603050405020304" pitchFamily="18" charset="0"/>
          </a:endParaRPr>
        </a:p>
      </dgm:t>
    </dgm:pt>
    <dgm:pt modelId="{3D021737-36F4-4D2C-9A9C-21087B27826F}" type="sibTrans" cxnId="{726C5D02-6AF8-4930-88D5-B07148154F2C}">
      <dgm:prSet/>
      <dgm:spPr/>
      <dgm:t>
        <a:bodyPr/>
        <a:lstStyle/>
        <a:p>
          <a:endParaRPr lang="ru-RU" sz="1400">
            <a:latin typeface="Times New Roman" panose="02020603050405020304" pitchFamily="18" charset="0"/>
            <a:cs typeface="Times New Roman" panose="02020603050405020304" pitchFamily="18" charset="0"/>
          </a:endParaRPr>
        </a:p>
      </dgm:t>
    </dgm:pt>
    <dgm:pt modelId="{A727B38E-E8F1-46ED-B31C-B1610B9D0136}">
      <dgm:prSet custT="1"/>
      <dgm:spPr/>
      <dgm:t>
        <a:bodyPr/>
        <a:lstStyle/>
        <a:p>
          <a:r>
            <a:rPr lang="ru-RU" sz="1400">
              <a:latin typeface="Times New Roman" panose="02020603050405020304" pitchFamily="18" charset="0"/>
              <a:cs typeface="Times New Roman" panose="02020603050405020304" pitchFamily="18" charset="0"/>
            </a:rPr>
            <a:t>Центральний регіон</a:t>
          </a:r>
        </a:p>
      </dgm:t>
    </dgm:pt>
    <dgm:pt modelId="{4C1F4917-812B-4D71-8084-267ECDE4F823}" type="parTrans" cxnId="{E01ABCB9-580A-4A2F-BB22-42DF82124C02}">
      <dgm:prSet/>
      <dgm:spPr/>
      <dgm:t>
        <a:bodyPr/>
        <a:lstStyle/>
        <a:p>
          <a:endParaRPr lang="ru-RU" sz="1400">
            <a:latin typeface="Times New Roman" panose="02020603050405020304" pitchFamily="18" charset="0"/>
            <a:cs typeface="Times New Roman" panose="02020603050405020304" pitchFamily="18" charset="0"/>
          </a:endParaRPr>
        </a:p>
      </dgm:t>
    </dgm:pt>
    <dgm:pt modelId="{6631DBB4-FED9-4BD6-9F61-47404A7BDEAD}" type="sibTrans" cxnId="{E01ABCB9-580A-4A2F-BB22-42DF82124C02}">
      <dgm:prSet/>
      <dgm:spPr/>
      <dgm:t>
        <a:bodyPr/>
        <a:lstStyle/>
        <a:p>
          <a:endParaRPr lang="ru-RU" sz="1400">
            <a:latin typeface="Times New Roman" panose="02020603050405020304" pitchFamily="18" charset="0"/>
            <a:cs typeface="Times New Roman" panose="02020603050405020304" pitchFamily="18" charset="0"/>
          </a:endParaRPr>
        </a:p>
      </dgm:t>
    </dgm:pt>
    <dgm:pt modelId="{19A98103-C416-424D-BAD7-21E176F42A12}">
      <dgm:prSet custT="1"/>
      <dgm:spPr/>
      <dgm:t>
        <a:bodyPr/>
        <a:lstStyle/>
        <a:p>
          <a:r>
            <a:rPr lang="ru-RU" sz="1400">
              <a:latin typeface="Times New Roman" panose="02020603050405020304" pitchFamily="18" charset="0"/>
              <a:cs typeface="Times New Roman" panose="02020603050405020304" pitchFamily="18" charset="0"/>
            </a:rPr>
            <a:t>Підтримка бізнес-туризму, організація конференцій та корпоративних заходів. Процвітання культурного та історичного туризму через розвиток музеїв, галерей та театрів.</a:t>
          </a:r>
        </a:p>
      </dgm:t>
    </dgm:pt>
    <dgm:pt modelId="{473636FD-1D04-422D-8FA4-A2200474135A}" type="parTrans" cxnId="{22CD08A2-795E-4C7A-B0B0-20796090FA0E}">
      <dgm:prSet/>
      <dgm:spPr/>
      <dgm:t>
        <a:bodyPr/>
        <a:lstStyle/>
        <a:p>
          <a:endParaRPr lang="ru-RU" sz="1400">
            <a:latin typeface="Times New Roman" panose="02020603050405020304" pitchFamily="18" charset="0"/>
            <a:cs typeface="Times New Roman" panose="02020603050405020304" pitchFamily="18" charset="0"/>
          </a:endParaRPr>
        </a:p>
      </dgm:t>
    </dgm:pt>
    <dgm:pt modelId="{CFF4193D-F767-46F5-A107-6F5F849A769F}" type="sibTrans" cxnId="{22CD08A2-795E-4C7A-B0B0-20796090FA0E}">
      <dgm:prSet/>
      <dgm:spPr/>
      <dgm:t>
        <a:bodyPr/>
        <a:lstStyle/>
        <a:p>
          <a:endParaRPr lang="ru-RU" sz="1400">
            <a:latin typeface="Times New Roman" panose="02020603050405020304" pitchFamily="18" charset="0"/>
            <a:cs typeface="Times New Roman" panose="02020603050405020304" pitchFamily="18" charset="0"/>
          </a:endParaRPr>
        </a:p>
      </dgm:t>
    </dgm:pt>
    <dgm:pt modelId="{FBFB652C-26D1-466B-893C-C5C2215A93EA}">
      <dgm:prSet custT="1"/>
      <dgm:spPr/>
      <dgm:t>
        <a:bodyPr/>
        <a:lstStyle/>
        <a:p>
          <a:r>
            <a:rPr lang="ru-RU" sz="1400">
              <a:latin typeface="Times New Roman" panose="02020603050405020304" pitchFamily="18" charset="0"/>
              <a:cs typeface="Times New Roman" panose="02020603050405020304" pitchFamily="18" charset="0"/>
            </a:rPr>
            <a:t>Східний регіон</a:t>
          </a:r>
        </a:p>
      </dgm:t>
    </dgm:pt>
    <dgm:pt modelId="{ED2EA7AA-DE50-400C-AEE3-33A6FFB6D34C}" type="parTrans" cxnId="{6DB03A4E-E7C3-44FA-A89D-0D5184FDCAC4}">
      <dgm:prSet/>
      <dgm:spPr/>
      <dgm:t>
        <a:bodyPr/>
        <a:lstStyle/>
        <a:p>
          <a:endParaRPr lang="ru-RU" sz="1400">
            <a:latin typeface="Times New Roman" panose="02020603050405020304" pitchFamily="18" charset="0"/>
            <a:cs typeface="Times New Roman" panose="02020603050405020304" pitchFamily="18" charset="0"/>
          </a:endParaRPr>
        </a:p>
      </dgm:t>
    </dgm:pt>
    <dgm:pt modelId="{212DCBA1-0944-4709-96E6-CA77002ED30E}" type="sibTrans" cxnId="{6DB03A4E-E7C3-44FA-A89D-0D5184FDCAC4}">
      <dgm:prSet/>
      <dgm:spPr/>
      <dgm:t>
        <a:bodyPr/>
        <a:lstStyle/>
        <a:p>
          <a:endParaRPr lang="ru-RU" sz="1400">
            <a:latin typeface="Times New Roman" panose="02020603050405020304" pitchFamily="18" charset="0"/>
            <a:cs typeface="Times New Roman" panose="02020603050405020304" pitchFamily="18" charset="0"/>
          </a:endParaRPr>
        </a:p>
      </dgm:t>
    </dgm:pt>
    <dgm:pt modelId="{8B1075B1-CDCE-458B-91B2-992B49CB518F}">
      <dgm:prSet custT="1"/>
      <dgm:spPr/>
      <dgm:t>
        <a:bodyPr/>
        <a:lstStyle/>
        <a:p>
          <a:r>
            <a:rPr lang="ru-RU" sz="1400">
              <a:latin typeface="Times New Roman" panose="02020603050405020304" pitchFamily="18" charset="0"/>
              <a:cs typeface="Times New Roman" panose="02020603050405020304" pitchFamily="18" charset="0"/>
            </a:rPr>
            <a:t>Адаптація промислового туризму з урахуванням війни в регіоні, фокус на науково-освітній туризм завдяки наявності великих університетів та наукових центрів.</a:t>
          </a:r>
        </a:p>
      </dgm:t>
    </dgm:pt>
    <dgm:pt modelId="{45091724-2F89-4B3F-8D12-2D3232935D55}" type="parTrans" cxnId="{EC49E72E-B56A-4C05-8C51-59BE5DCC842F}">
      <dgm:prSet/>
      <dgm:spPr/>
      <dgm:t>
        <a:bodyPr/>
        <a:lstStyle/>
        <a:p>
          <a:endParaRPr lang="ru-RU" sz="1400">
            <a:latin typeface="Times New Roman" panose="02020603050405020304" pitchFamily="18" charset="0"/>
            <a:cs typeface="Times New Roman" panose="02020603050405020304" pitchFamily="18" charset="0"/>
          </a:endParaRPr>
        </a:p>
      </dgm:t>
    </dgm:pt>
    <dgm:pt modelId="{B4D8F03A-5E79-4D43-B221-5151A5294C0F}" type="sibTrans" cxnId="{EC49E72E-B56A-4C05-8C51-59BE5DCC842F}">
      <dgm:prSet/>
      <dgm:spPr/>
      <dgm:t>
        <a:bodyPr/>
        <a:lstStyle/>
        <a:p>
          <a:endParaRPr lang="ru-RU" sz="1400">
            <a:latin typeface="Times New Roman" panose="02020603050405020304" pitchFamily="18" charset="0"/>
            <a:cs typeface="Times New Roman" panose="02020603050405020304" pitchFamily="18" charset="0"/>
          </a:endParaRPr>
        </a:p>
      </dgm:t>
    </dgm:pt>
    <dgm:pt modelId="{BCC1DC0D-2707-41E7-B355-8FD8F3858BB9}">
      <dgm:prSet custT="1"/>
      <dgm:spPr/>
      <dgm:t>
        <a:bodyPr/>
        <a:lstStyle/>
        <a:p>
          <a:r>
            <a:rPr lang="ru-RU" sz="1400">
              <a:latin typeface="Times New Roman" panose="02020603050405020304" pitchFamily="18" charset="0"/>
              <a:cs typeface="Times New Roman" panose="02020603050405020304" pitchFamily="18" charset="0"/>
            </a:rPr>
            <a:t>Північний регіон</a:t>
          </a:r>
        </a:p>
      </dgm:t>
    </dgm:pt>
    <dgm:pt modelId="{602ECE0B-0198-4198-91C9-BDA4815AB1DE}" type="parTrans" cxnId="{92BECD15-DE4F-46DA-87FF-7A807CD2E47D}">
      <dgm:prSet/>
      <dgm:spPr/>
      <dgm:t>
        <a:bodyPr/>
        <a:lstStyle/>
        <a:p>
          <a:endParaRPr lang="ru-RU" sz="1400">
            <a:latin typeface="Times New Roman" panose="02020603050405020304" pitchFamily="18" charset="0"/>
            <a:cs typeface="Times New Roman" panose="02020603050405020304" pitchFamily="18" charset="0"/>
          </a:endParaRPr>
        </a:p>
      </dgm:t>
    </dgm:pt>
    <dgm:pt modelId="{6BC37C5C-E454-4DC6-B441-25C94D874D7A}" type="sibTrans" cxnId="{92BECD15-DE4F-46DA-87FF-7A807CD2E47D}">
      <dgm:prSet/>
      <dgm:spPr/>
      <dgm:t>
        <a:bodyPr/>
        <a:lstStyle/>
        <a:p>
          <a:endParaRPr lang="ru-RU" sz="1400">
            <a:latin typeface="Times New Roman" panose="02020603050405020304" pitchFamily="18" charset="0"/>
            <a:cs typeface="Times New Roman" panose="02020603050405020304" pitchFamily="18" charset="0"/>
          </a:endParaRPr>
        </a:p>
      </dgm:t>
    </dgm:pt>
    <dgm:pt modelId="{42A73909-E7EF-43A7-A93D-006952FE58E1}">
      <dgm:prSet custT="1"/>
      <dgm:spPr/>
      <dgm:t>
        <a:bodyPr/>
        <a:lstStyle/>
        <a:p>
          <a:r>
            <a:rPr lang="ru-RU" sz="1400">
              <a:latin typeface="Times New Roman" panose="02020603050405020304" pitchFamily="18" charset="0"/>
              <a:cs typeface="Times New Roman" panose="02020603050405020304" pitchFamily="18" charset="0"/>
            </a:rPr>
            <a:t>Розвиток екотуризму, активного відпочинку, історичного та культурного туризму, використання потенціалу природних резерватів та історичних пам'яток.</a:t>
          </a:r>
        </a:p>
      </dgm:t>
    </dgm:pt>
    <dgm:pt modelId="{B448779D-4167-4FF8-B058-DEAFE9FB1CC0}" type="parTrans" cxnId="{90195CCC-6397-43B5-AD12-8DDD60A49FEE}">
      <dgm:prSet/>
      <dgm:spPr/>
      <dgm:t>
        <a:bodyPr/>
        <a:lstStyle/>
        <a:p>
          <a:endParaRPr lang="ru-RU" sz="1400">
            <a:latin typeface="Times New Roman" panose="02020603050405020304" pitchFamily="18" charset="0"/>
            <a:cs typeface="Times New Roman" panose="02020603050405020304" pitchFamily="18" charset="0"/>
          </a:endParaRPr>
        </a:p>
      </dgm:t>
    </dgm:pt>
    <dgm:pt modelId="{8094D6D3-E01F-41C9-B40A-C51B8B9D25C2}" type="sibTrans" cxnId="{90195CCC-6397-43B5-AD12-8DDD60A49FEE}">
      <dgm:prSet/>
      <dgm:spPr/>
      <dgm:t>
        <a:bodyPr/>
        <a:lstStyle/>
        <a:p>
          <a:endParaRPr lang="ru-RU" sz="1400">
            <a:latin typeface="Times New Roman" panose="02020603050405020304" pitchFamily="18" charset="0"/>
            <a:cs typeface="Times New Roman" panose="02020603050405020304" pitchFamily="18" charset="0"/>
          </a:endParaRPr>
        </a:p>
      </dgm:t>
    </dgm:pt>
    <dgm:pt modelId="{83BB5803-8E4D-442B-88BE-3B42841A2AA7}" type="pres">
      <dgm:prSet presAssocID="{877660CF-ABB1-48FB-A297-ED47BE63F8A2}" presName="Name0" presStyleCnt="0">
        <dgm:presLayoutVars>
          <dgm:dir/>
          <dgm:animLvl val="lvl"/>
          <dgm:resizeHandles/>
        </dgm:presLayoutVars>
      </dgm:prSet>
      <dgm:spPr/>
    </dgm:pt>
    <dgm:pt modelId="{6A3371D5-2EE2-488A-AEBD-FF491AE890DE}" type="pres">
      <dgm:prSet presAssocID="{EBD0355C-144A-4E43-8C24-A37C5E421687}" presName="linNode" presStyleCnt="0"/>
      <dgm:spPr/>
    </dgm:pt>
    <dgm:pt modelId="{AA64B5C5-16AC-42C0-824B-EBDFDE2A1C7A}" type="pres">
      <dgm:prSet presAssocID="{EBD0355C-144A-4E43-8C24-A37C5E421687}" presName="parentShp" presStyleLbl="node1" presStyleIdx="0" presStyleCnt="5" custScaleX="66385">
        <dgm:presLayoutVars>
          <dgm:bulletEnabled val="1"/>
        </dgm:presLayoutVars>
      </dgm:prSet>
      <dgm:spPr/>
    </dgm:pt>
    <dgm:pt modelId="{0C7AB885-BE07-4C9E-A4D7-AA0AE128F3DC}" type="pres">
      <dgm:prSet presAssocID="{EBD0355C-144A-4E43-8C24-A37C5E421687}" presName="childShp" presStyleLbl="bgAccFollowNode1" presStyleIdx="0" presStyleCnt="5" custScaleX="120038" custScaleY="130843">
        <dgm:presLayoutVars>
          <dgm:bulletEnabled val="1"/>
        </dgm:presLayoutVars>
      </dgm:prSet>
      <dgm:spPr/>
    </dgm:pt>
    <dgm:pt modelId="{C19BAE5D-1C82-4A30-92DF-DF170AE40D13}" type="pres">
      <dgm:prSet presAssocID="{0FA3D0BF-CC32-4A82-AE47-2E5630200222}" presName="spacing" presStyleCnt="0"/>
      <dgm:spPr/>
    </dgm:pt>
    <dgm:pt modelId="{DC27F60A-551A-4EAB-9C5A-67A53786DD39}" type="pres">
      <dgm:prSet presAssocID="{DCD68B90-7A17-4E4F-9E29-1EC12CE9A2CB}" presName="linNode" presStyleCnt="0"/>
      <dgm:spPr/>
    </dgm:pt>
    <dgm:pt modelId="{B54F7DBA-A821-4D83-A400-E9D2876B8335}" type="pres">
      <dgm:prSet presAssocID="{DCD68B90-7A17-4E4F-9E29-1EC12CE9A2CB}" presName="parentShp" presStyleLbl="node1" presStyleIdx="1" presStyleCnt="5" custScaleX="69098">
        <dgm:presLayoutVars>
          <dgm:bulletEnabled val="1"/>
        </dgm:presLayoutVars>
      </dgm:prSet>
      <dgm:spPr/>
    </dgm:pt>
    <dgm:pt modelId="{A18F5752-0A1C-48F5-8C0A-79D0800D4142}" type="pres">
      <dgm:prSet presAssocID="{DCD68B90-7A17-4E4F-9E29-1EC12CE9A2CB}" presName="childShp" presStyleLbl="bgAccFollowNode1" presStyleIdx="1" presStyleCnt="5" custScaleX="116421" custScaleY="126831">
        <dgm:presLayoutVars>
          <dgm:bulletEnabled val="1"/>
        </dgm:presLayoutVars>
      </dgm:prSet>
      <dgm:spPr/>
    </dgm:pt>
    <dgm:pt modelId="{3A9DC6D4-D92F-4FB5-8F7D-83919DEDB199}" type="pres">
      <dgm:prSet presAssocID="{B435C584-E673-46D9-8459-01C11663F0BE}" presName="spacing" presStyleCnt="0"/>
      <dgm:spPr/>
    </dgm:pt>
    <dgm:pt modelId="{52743E0A-0984-45DC-B985-5048D3CBAAD6}" type="pres">
      <dgm:prSet presAssocID="{A727B38E-E8F1-46ED-B31C-B1610B9D0136}" presName="linNode" presStyleCnt="0"/>
      <dgm:spPr/>
    </dgm:pt>
    <dgm:pt modelId="{8732305F-F1C5-4D7C-B543-DFA625C35F71}" type="pres">
      <dgm:prSet presAssocID="{A727B38E-E8F1-46ED-B31C-B1610B9D0136}" presName="parentShp" presStyleLbl="node1" presStyleIdx="2" presStyleCnt="5" custScaleX="69098">
        <dgm:presLayoutVars>
          <dgm:bulletEnabled val="1"/>
        </dgm:presLayoutVars>
      </dgm:prSet>
      <dgm:spPr/>
    </dgm:pt>
    <dgm:pt modelId="{8D604171-5AB7-4DD3-BCE6-8000E4E5C3FC}" type="pres">
      <dgm:prSet presAssocID="{A727B38E-E8F1-46ED-B31C-B1610B9D0136}" presName="childShp" presStyleLbl="bgAccFollowNode1" presStyleIdx="2" presStyleCnt="5" custScaleX="117627" custScaleY="133217">
        <dgm:presLayoutVars>
          <dgm:bulletEnabled val="1"/>
        </dgm:presLayoutVars>
      </dgm:prSet>
      <dgm:spPr/>
    </dgm:pt>
    <dgm:pt modelId="{5C4855B3-1284-4EAD-B628-987A41D31C4D}" type="pres">
      <dgm:prSet presAssocID="{6631DBB4-FED9-4BD6-9F61-47404A7BDEAD}" presName="spacing" presStyleCnt="0"/>
      <dgm:spPr/>
    </dgm:pt>
    <dgm:pt modelId="{1B627C48-7933-46EC-BA45-25D51D7A0FD7}" type="pres">
      <dgm:prSet presAssocID="{FBFB652C-26D1-466B-893C-C5C2215A93EA}" presName="linNode" presStyleCnt="0"/>
      <dgm:spPr/>
    </dgm:pt>
    <dgm:pt modelId="{958FBB42-40FD-41AB-9B5C-38E4F2C37F24}" type="pres">
      <dgm:prSet presAssocID="{FBFB652C-26D1-466B-893C-C5C2215A93EA}" presName="parentShp" presStyleLbl="node1" presStyleIdx="3" presStyleCnt="5" custScaleX="69098">
        <dgm:presLayoutVars>
          <dgm:bulletEnabled val="1"/>
        </dgm:presLayoutVars>
      </dgm:prSet>
      <dgm:spPr/>
    </dgm:pt>
    <dgm:pt modelId="{C5EB7A21-AB35-4C5F-A50A-8A79B2BA6F01}" type="pres">
      <dgm:prSet presAssocID="{FBFB652C-26D1-466B-893C-C5C2215A93EA}" presName="childShp" presStyleLbl="bgAccFollowNode1" presStyleIdx="3" presStyleCnt="5" custScaleX="117627">
        <dgm:presLayoutVars>
          <dgm:bulletEnabled val="1"/>
        </dgm:presLayoutVars>
      </dgm:prSet>
      <dgm:spPr/>
    </dgm:pt>
    <dgm:pt modelId="{26969EC0-2218-43A6-9CA0-D6FD2890634A}" type="pres">
      <dgm:prSet presAssocID="{212DCBA1-0944-4709-96E6-CA77002ED30E}" presName="spacing" presStyleCnt="0"/>
      <dgm:spPr/>
    </dgm:pt>
    <dgm:pt modelId="{D5A69E7A-65E2-4E64-A8E5-4C4ED99D23C8}" type="pres">
      <dgm:prSet presAssocID="{BCC1DC0D-2707-41E7-B355-8FD8F3858BB9}" presName="linNode" presStyleCnt="0"/>
      <dgm:spPr/>
    </dgm:pt>
    <dgm:pt modelId="{EC0C2DCA-DD18-46F2-9D4F-9AE33FD6B76A}" type="pres">
      <dgm:prSet presAssocID="{BCC1DC0D-2707-41E7-B355-8FD8F3858BB9}" presName="parentShp" presStyleLbl="node1" presStyleIdx="4" presStyleCnt="5" custScaleX="68194">
        <dgm:presLayoutVars>
          <dgm:bulletEnabled val="1"/>
        </dgm:presLayoutVars>
      </dgm:prSet>
      <dgm:spPr/>
    </dgm:pt>
    <dgm:pt modelId="{99ACDA13-5BA0-4A24-B553-448CD54B6D39}" type="pres">
      <dgm:prSet presAssocID="{BCC1DC0D-2707-41E7-B355-8FD8F3858BB9}" presName="childShp" presStyleLbl="bgAccFollowNode1" presStyleIdx="4" presStyleCnt="5" custScaleX="119435">
        <dgm:presLayoutVars>
          <dgm:bulletEnabled val="1"/>
        </dgm:presLayoutVars>
      </dgm:prSet>
      <dgm:spPr/>
    </dgm:pt>
  </dgm:ptLst>
  <dgm:cxnLst>
    <dgm:cxn modelId="{37F75B02-76C5-405D-B2CC-5DDAB90D7CC4}" type="presOf" srcId="{CE9408C1-CC69-472C-AC52-E08D215FAFF9}" destId="{A18F5752-0A1C-48F5-8C0A-79D0800D4142}" srcOrd="0" destOrd="0" presId="urn:microsoft.com/office/officeart/2005/8/layout/vList6"/>
    <dgm:cxn modelId="{726C5D02-6AF8-4930-88D5-B07148154F2C}" srcId="{DCD68B90-7A17-4E4F-9E29-1EC12CE9A2CB}" destId="{CE9408C1-CC69-472C-AC52-E08D215FAFF9}" srcOrd="0" destOrd="0" parTransId="{41DF0591-FDF3-4F1E-B20A-55CA794727B8}" sibTransId="{3D021737-36F4-4D2C-9A9C-21087B27826F}"/>
    <dgm:cxn modelId="{92BECD15-DE4F-46DA-87FF-7A807CD2E47D}" srcId="{877660CF-ABB1-48FB-A297-ED47BE63F8A2}" destId="{BCC1DC0D-2707-41E7-B355-8FD8F3858BB9}" srcOrd="4" destOrd="0" parTransId="{602ECE0B-0198-4198-91C9-BDA4815AB1DE}" sibTransId="{6BC37C5C-E454-4DC6-B441-25C94D874D7A}"/>
    <dgm:cxn modelId="{7803DC20-CA66-4455-8D46-7A494C6033DF}" type="presOf" srcId="{42A73909-E7EF-43A7-A93D-006952FE58E1}" destId="{99ACDA13-5BA0-4A24-B553-448CD54B6D39}" srcOrd="0" destOrd="0" presId="urn:microsoft.com/office/officeart/2005/8/layout/vList6"/>
    <dgm:cxn modelId="{EC49E72E-B56A-4C05-8C51-59BE5DCC842F}" srcId="{FBFB652C-26D1-466B-893C-C5C2215A93EA}" destId="{8B1075B1-CDCE-458B-91B2-992B49CB518F}" srcOrd="0" destOrd="0" parTransId="{45091724-2F89-4B3F-8D12-2D3232935D55}" sibTransId="{B4D8F03A-5E79-4D43-B221-5151A5294C0F}"/>
    <dgm:cxn modelId="{A24EF037-4381-4CDA-BB99-CE6DDDDFC735}" type="presOf" srcId="{A727B38E-E8F1-46ED-B31C-B1610B9D0136}" destId="{8732305F-F1C5-4D7C-B543-DFA625C35F71}" srcOrd="0" destOrd="0" presId="urn:microsoft.com/office/officeart/2005/8/layout/vList6"/>
    <dgm:cxn modelId="{FD8FFD60-3B6F-4F52-99E2-3E3129C0E608}" type="presOf" srcId="{19A98103-C416-424D-BAD7-21E176F42A12}" destId="{8D604171-5AB7-4DD3-BCE6-8000E4E5C3FC}" srcOrd="0" destOrd="0" presId="urn:microsoft.com/office/officeart/2005/8/layout/vList6"/>
    <dgm:cxn modelId="{D3260F49-7809-411E-8741-ACDA00004D60}" srcId="{877660CF-ABB1-48FB-A297-ED47BE63F8A2}" destId="{DCD68B90-7A17-4E4F-9E29-1EC12CE9A2CB}" srcOrd="1" destOrd="0" parTransId="{B6EFF854-F9ED-4203-9947-BAEA7106942D}" sibTransId="{B435C584-E673-46D9-8459-01C11663F0BE}"/>
    <dgm:cxn modelId="{6DB03A4E-E7C3-44FA-A89D-0D5184FDCAC4}" srcId="{877660CF-ABB1-48FB-A297-ED47BE63F8A2}" destId="{FBFB652C-26D1-466B-893C-C5C2215A93EA}" srcOrd="3" destOrd="0" parTransId="{ED2EA7AA-DE50-400C-AEE3-33A6FFB6D34C}" sibTransId="{212DCBA1-0944-4709-96E6-CA77002ED30E}"/>
    <dgm:cxn modelId="{B9B9DD76-2139-4DBC-9815-2C7FA9E771C9}" type="presOf" srcId="{B6131CB4-6478-4483-A86A-704457C394D6}" destId="{0C7AB885-BE07-4C9E-A4D7-AA0AE128F3DC}" srcOrd="0" destOrd="0" presId="urn:microsoft.com/office/officeart/2005/8/layout/vList6"/>
    <dgm:cxn modelId="{13185F8A-BF56-4F70-8932-2E7043B928D9}" type="presOf" srcId="{EBD0355C-144A-4E43-8C24-A37C5E421687}" destId="{AA64B5C5-16AC-42C0-824B-EBDFDE2A1C7A}" srcOrd="0" destOrd="0" presId="urn:microsoft.com/office/officeart/2005/8/layout/vList6"/>
    <dgm:cxn modelId="{22CD08A2-795E-4C7A-B0B0-20796090FA0E}" srcId="{A727B38E-E8F1-46ED-B31C-B1610B9D0136}" destId="{19A98103-C416-424D-BAD7-21E176F42A12}" srcOrd="0" destOrd="0" parTransId="{473636FD-1D04-422D-8FA4-A2200474135A}" sibTransId="{CFF4193D-F767-46F5-A107-6F5F849A769F}"/>
    <dgm:cxn modelId="{68E0D8B2-1A6A-4CB5-A2E1-3A44D5D23E57}" srcId="{877660CF-ABB1-48FB-A297-ED47BE63F8A2}" destId="{EBD0355C-144A-4E43-8C24-A37C5E421687}" srcOrd="0" destOrd="0" parTransId="{CE339832-15B0-4B49-B38C-0F8D6C41D34E}" sibTransId="{0FA3D0BF-CC32-4A82-AE47-2E5630200222}"/>
    <dgm:cxn modelId="{C5D9A2B3-ADD9-4D4A-B077-49F852C909E6}" type="presOf" srcId="{DCD68B90-7A17-4E4F-9E29-1EC12CE9A2CB}" destId="{B54F7DBA-A821-4D83-A400-E9D2876B8335}" srcOrd="0" destOrd="0" presId="urn:microsoft.com/office/officeart/2005/8/layout/vList6"/>
    <dgm:cxn modelId="{E01ABCB9-580A-4A2F-BB22-42DF82124C02}" srcId="{877660CF-ABB1-48FB-A297-ED47BE63F8A2}" destId="{A727B38E-E8F1-46ED-B31C-B1610B9D0136}" srcOrd="2" destOrd="0" parTransId="{4C1F4917-812B-4D71-8084-267ECDE4F823}" sibTransId="{6631DBB4-FED9-4BD6-9F61-47404A7BDEAD}"/>
    <dgm:cxn modelId="{FDDAF2B9-1F56-4B19-804E-0D003F94719C}" srcId="{EBD0355C-144A-4E43-8C24-A37C5E421687}" destId="{B6131CB4-6478-4483-A86A-704457C394D6}" srcOrd="0" destOrd="0" parTransId="{64A53B3A-A285-47C0-8CEE-1723F20569ED}" sibTransId="{C780197A-E8F5-41C0-AA62-2E3A3714C377}"/>
    <dgm:cxn modelId="{53FE7ABB-96E1-4616-B6DF-2F5AA659B164}" type="presOf" srcId="{877660CF-ABB1-48FB-A297-ED47BE63F8A2}" destId="{83BB5803-8E4D-442B-88BE-3B42841A2AA7}" srcOrd="0" destOrd="0" presId="urn:microsoft.com/office/officeart/2005/8/layout/vList6"/>
    <dgm:cxn modelId="{39D908BD-9E74-415F-853C-A8BE48A2B978}" type="presOf" srcId="{8B1075B1-CDCE-458B-91B2-992B49CB518F}" destId="{C5EB7A21-AB35-4C5F-A50A-8A79B2BA6F01}" srcOrd="0" destOrd="0" presId="urn:microsoft.com/office/officeart/2005/8/layout/vList6"/>
    <dgm:cxn modelId="{726404C6-3C3E-419B-A4A7-A728C74FFB04}" type="presOf" srcId="{BCC1DC0D-2707-41E7-B355-8FD8F3858BB9}" destId="{EC0C2DCA-DD18-46F2-9D4F-9AE33FD6B76A}" srcOrd="0" destOrd="0" presId="urn:microsoft.com/office/officeart/2005/8/layout/vList6"/>
    <dgm:cxn modelId="{90195CCC-6397-43B5-AD12-8DDD60A49FEE}" srcId="{BCC1DC0D-2707-41E7-B355-8FD8F3858BB9}" destId="{42A73909-E7EF-43A7-A93D-006952FE58E1}" srcOrd="0" destOrd="0" parTransId="{B448779D-4167-4FF8-B058-DEAFE9FB1CC0}" sibTransId="{8094D6D3-E01F-41C9-B40A-C51B8B9D25C2}"/>
    <dgm:cxn modelId="{C19771CD-12DB-4D0C-9166-1BB018A9BCD2}" type="presOf" srcId="{FBFB652C-26D1-466B-893C-C5C2215A93EA}" destId="{958FBB42-40FD-41AB-9B5C-38E4F2C37F24}" srcOrd="0" destOrd="0" presId="urn:microsoft.com/office/officeart/2005/8/layout/vList6"/>
    <dgm:cxn modelId="{273AE2D0-C57A-4BE9-BC99-7FD8BB22A6C3}" type="presParOf" srcId="{83BB5803-8E4D-442B-88BE-3B42841A2AA7}" destId="{6A3371D5-2EE2-488A-AEBD-FF491AE890DE}" srcOrd="0" destOrd="0" presId="urn:microsoft.com/office/officeart/2005/8/layout/vList6"/>
    <dgm:cxn modelId="{A8C306B7-5E16-4197-84B9-DB575B4FD61B}" type="presParOf" srcId="{6A3371D5-2EE2-488A-AEBD-FF491AE890DE}" destId="{AA64B5C5-16AC-42C0-824B-EBDFDE2A1C7A}" srcOrd="0" destOrd="0" presId="urn:microsoft.com/office/officeart/2005/8/layout/vList6"/>
    <dgm:cxn modelId="{38EAEA3D-14C1-47E8-AB55-A9362D26CC6C}" type="presParOf" srcId="{6A3371D5-2EE2-488A-AEBD-FF491AE890DE}" destId="{0C7AB885-BE07-4C9E-A4D7-AA0AE128F3DC}" srcOrd="1" destOrd="0" presId="urn:microsoft.com/office/officeart/2005/8/layout/vList6"/>
    <dgm:cxn modelId="{9DA7C169-DF32-4D83-91BE-D3CC0EC7460A}" type="presParOf" srcId="{83BB5803-8E4D-442B-88BE-3B42841A2AA7}" destId="{C19BAE5D-1C82-4A30-92DF-DF170AE40D13}" srcOrd="1" destOrd="0" presId="urn:microsoft.com/office/officeart/2005/8/layout/vList6"/>
    <dgm:cxn modelId="{808DA071-7480-492D-86C3-95CA0F142004}" type="presParOf" srcId="{83BB5803-8E4D-442B-88BE-3B42841A2AA7}" destId="{DC27F60A-551A-4EAB-9C5A-67A53786DD39}" srcOrd="2" destOrd="0" presId="urn:microsoft.com/office/officeart/2005/8/layout/vList6"/>
    <dgm:cxn modelId="{F64FF49F-FE7A-488C-B6F2-65557EDFE3BD}" type="presParOf" srcId="{DC27F60A-551A-4EAB-9C5A-67A53786DD39}" destId="{B54F7DBA-A821-4D83-A400-E9D2876B8335}" srcOrd="0" destOrd="0" presId="urn:microsoft.com/office/officeart/2005/8/layout/vList6"/>
    <dgm:cxn modelId="{996EF39A-4970-4600-BB37-EF975BC181E7}" type="presParOf" srcId="{DC27F60A-551A-4EAB-9C5A-67A53786DD39}" destId="{A18F5752-0A1C-48F5-8C0A-79D0800D4142}" srcOrd="1" destOrd="0" presId="urn:microsoft.com/office/officeart/2005/8/layout/vList6"/>
    <dgm:cxn modelId="{C195815D-85B7-4E60-9FE9-0DF0CE87EBA3}" type="presParOf" srcId="{83BB5803-8E4D-442B-88BE-3B42841A2AA7}" destId="{3A9DC6D4-D92F-4FB5-8F7D-83919DEDB199}" srcOrd="3" destOrd="0" presId="urn:microsoft.com/office/officeart/2005/8/layout/vList6"/>
    <dgm:cxn modelId="{C5CECEC8-CF1E-40C1-9719-8E424D15D0BF}" type="presParOf" srcId="{83BB5803-8E4D-442B-88BE-3B42841A2AA7}" destId="{52743E0A-0984-45DC-B985-5048D3CBAAD6}" srcOrd="4" destOrd="0" presId="urn:microsoft.com/office/officeart/2005/8/layout/vList6"/>
    <dgm:cxn modelId="{6FD58EF3-6C21-4E4F-8DFC-98DCDA9538FA}" type="presParOf" srcId="{52743E0A-0984-45DC-B985-5048D3CBAAD6}" destId="{8732305F-F1C5-4D7C-B543-DFA625C35F71}" srcOrd="0" destOrd="0" presId="urn:microsoft.com/office/officeart/2005/8/layout/vList6"/>
    <dgm:cxn modelId="{627B7B0C-0C01-4983-9451-8AD5C9D836E9}" type="presParOf" srcId="{52743E0A-0984-45DC-B985-5048D3CBAAD6}" destId="{8D604171-5AB7-4DD3-BCE6-8000E4E5C3FC}" srcOrd="1" destOrd="0" presId="urn:microsoft.com/office/officeart/2005/8/layout/vList6"/>
    <dgm:cxn modelId="{D70E033B-F4D9-4557-A860-D7D491D28429}" type="presParOf" srcId="{83BB5803-8E4D-442B-88BE-3B42841A2AA7}" destId="{5C4855B3-1284-4EAD-B628-987A41D31C4D}" srcOrd="5" destOrd="0" presId="urn:microsoft.com/office/officeart/2005/8/layout/vList6"/>
    <dgm:cxn modelId="{FD61FD12-548A-4E5D-B90D-F7AADC0D963A}" type="presParOf" srcId="{83BB5803-8E4D-442B-88BE-3B42841A2AA7}" destId="{1B627C48-7933-46EC-BA45-25D51D7A0FD7}" srcOrd="6" destOrd="0" presId="urn:microsoft.com/office/officeart/2005/8/layout/vList6"/>
    <dgm:cxn modelId="{69112CC4-CB1B-4FB1-B551-5EABA00388A1}" type="presParOf" srcId="{1B627C48-7933-46EC-BA45-25D51D7A0FD7}" destId="{958FBB42-40FD-41AB-9B5C-38E4F2C37F24}" srcOrd="0" destOrd="0" presId="urn:microsoft.com/office/officeart/2005/8/layout/vList6"/>
    <dgm:cxn modelId="{CC27141D-BCDB-4626-B4AB-CFA537680B5B}" type="presParOf" srcId="{1B627C48-7933-46EC-BA45-25D51D7A0FD7}" destId="{C5EB7A21-AB35-4C5F-A50A-8A79B2BA6F01}" srcOrd="1" destOrd="0" presId="urn:microsoft.com/office/officeart/2005/8/layout/vList6"/>
    <dgm:cxn modelId="{5902E6AD-F029-44F0-8E5E-4B9D421F577B}" type="presParOf" srcId="{83BB5803-8E4D-442B-88BE-3B42841A2AA7}" destId="{26969EC0-2218-43A6-9CA0-D6FD2890634A}" srcOrd="7" destOrd="0" presId="urn:microsoft.com/office/officeart/2005/8/layout/vList6"/>
    <dgm:cxn modelId="{78CB3ED4-2624-4055-B05C-799BDE6D36A0}" type="presParOf" srcId="{83BB5803-8E4D-442B-88BE-3B42841A2AA7}" destId="{D5A69E7A-65E2-4E64-A8E5-4C4ED99D23C8}" srcOrd="8" destOrd="0" presId="urn:microsoft.com/office/officeart/2005/8/layout/vList6"/>
    <dgm:cxn modelId="{A120A325-A506-4480-A5E4-E35DB322743C}" type="presParOf" srcId="{D5A69E7A-65E2-4E64-A8E5-4C4ED99D23C8}" destId="{EC0C2DCA-DD18-46F2-9D4F-9AE33FD6B76A}" srcOrd="0" destOrd="0" presId="urn:microsoft.com/office/officeart/2005/8/layout/vList6"/>
    <dgm:cxn modelId="{C7DA05E9-0560-4B98-99D3-1D668E947F76}" type="presParOf" srcId="{D5A69E7A-65E2-4E64-A8E5-4C4ED99D23C8}" destId="{99ACDA13-5BA0-4A24-B553-448CD54B6D39}" srcOrd="1" destOrd="0" presId="urn:microsoft.com/office/officeart/2005/8/layout/vList6"/>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63CEE2-492F-4238-931E-0C8F86068BAB}">
      <dsp:nvSpPr>
        <dsp:cNvPr id="0" name=""/>
        <dsp:cNvSpPr/>
      </dsp:nvSpPr>
      <dsp:spPr>
        <a:xfrm>
          <a:off x="0" y="324600"/>
          <a:ext cx="5486400" cy="403200"/>
        </a:xfrm>
        <a:prstGeom prst="rect">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0136D0CB-9A1C-4D61-A629-A79F477BB417}">
      <dsp:nvSpPr>
        <dsp:cNvPr id="0" name=""/>
        <dsp:cNvSpPr/>
      </dsp:nvSpPr>
      <dsp:spPr>
        <a:xfrm>
          <a:off x="274320" y="88440"/>
          <a:ext cx="3840480" cy="472320"/>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5161" tIns="0" rIns="145161" bIns="0" numCol="1" spcCol="1270" anchor="ctr" anchorCtr="0">
          <a:noAutofit/>
        </a:bodyPr>
        <a:lstStyle/>
        <a:p>
          <a:pPr marL="0" lvl="0" indent="0" algn="l"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Пріоритетність розвитку внутрішнього та в’їзного туризму</a:t>
          </a:r>
        </a:p>
      </dsp:txBody>
      <dsp:txXfrm>
        <a:off x="297377" y="111497"/>
        <a:ext cx="3794366" cy="426206"/>
      </dsp:txXfrm>
    </dsp:sp>
    <dsp:sp modelId="{4BCE0981-A7E8-40F6-AF2A-EE2BDE202509}">
      <dsp:nvSpPr>
        <dsp:cNvPr id="0" name=""/>
        <dsp:cNvSpPr/>
      </dsp:nvSpPr>
      <dsp:spPr>
        <a:xfrm>
          <a:off x="0" y="1281821"/>
          <a:ext cx="5486400" cy="403200"/>
        </a:xfrm>
        <a:prstGeom prst="rect">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B479FFBB-CD88-4CC6-9D73-B26C41249EBB}">
      <dsp:nvSpPr>
        <dsp:cNvPr id="0" name=""/>
        <dsp:cNvSpPr/>
      </dsp:nvSpPr>
      <dsp:spPr>
        <a:xfrm>
          <a:off x="274320" y="814200"/>
          <a:ext cx="3840480" cy="703780"/>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5161" tIns="0" rIns="145161" bIns="0" numCol="1" spcCol="1270" anchor="ctr" anchorCtr="0">
          <a:noAutofit/>
        </a:bodyPr>
        <a:lstStyle/>
        <a:p>
          <a:pPr marL="0" lvl="0" indent="0" algn="l"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Збалансованість розвитку всіх видів туризму з урахуванням природних, історико-культурних та інших ресурсів регіонів</a:t>
          </a:r>
        </a:p>
      </dsp:txBody>
      <dsp:txXfrm>
        <a:off x="308676" y="848556"/>
        <a:ext cx="3771768" cy="635068"/>
      </dsp:txXfrm>
    </dsp:sp>
    <dsp:sp modelId="{7CEE0F74-38C7-473D-AE5D-165CD62C1CE3}">
      <dsp:nvSpPr>
        <dsp:cNvPr id="0" name=""/>
        <dsp:cNvSpPr/>
      </dsp:nvSpPr>
      <dsp:spPr>
        <a:xfrm>
          <a:off x="0" y="2007581"/>
          <a:ext cx="5486400" cy="403200"/>
        </a:xfrm>
        <a:prstGeom prst="rect">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470F2CFE-128E-4EB5-888F-BEF4BDBE20C7}">
      <dsp:nvSpPr>
        <dsp:cNvPr id="0" name=""/>
        <dsp:cNvSpPr/>
      </dsp:nvSpPr>
      <dsp:spPr>
        <a:xfrm>
          <a:off x="274320" y="1771421"/>
          <a:ext cx="3840480" cy="472320"/>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5161" tIns="0" rIns="145161" bIns="0" numCol="1" spcCol="1270" anchor="ctr" anchorCtr="0">
          <a:noAutofit/>
        </a:bodyPr>
        <a:lstStyle/>
        <a:p>
          <a:pPr marL="0" lvl="0" indent="0" algn="l"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Додержання екологічних стандартів та принципів сталого розвитку</a:t>
          </a:r>
        </a:p>
      </dsp:txBody>
      <dsp:txXfrm>
        <a:off x="297377" y="1794478"/>
        <a:ext cx="3794366" cy="426206"/>
      </dsp:txXfrm>
    </dsp:sp>
    <dsp:sp modelId="{C5F379B5-28C3-4013-AA00-68D8F3DC18E4}">
      <dsp:nvSpPr>
        <dsp:cNvPr id="0" name=""/>
        <dsp:cNvSpPr/>
      </dsp:nvSpPr>
      <dsp:spPr>
        <a:xfrm>
          <a:off x="0" y="2733341"/>
          <a:ext cx="5486400" cy="403200"/>
        </a:xfrm>
        <a:prstGeom prst="rect">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5998B6E7-C8BC-4E8F-B6B6-96E044D8A1C8}">
      <dsp:nvSpPr>
        <dsp:cNvPr id="0" name=""/>
        <dsp:cNvSpPr/>
      </dsp:nvSpPr>
      <dsp:spPr>
        <a:xfrm>
          <a:off x="274320" y="2497181"/>
          <a:ext cx="3840480" cy="472320"/>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5161" tIns="0" rIns="145161" bIns="0" numCol="1" spcCol="1270" anchor="ctr" anchorCtr="0">
          <a:noAutofit/>
        </a:bodyPr>
        <a:lstStyle/>
        <a:p>
          <a:pPr marL="0" lvl="0" indent="0" algn="l"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Стимулювання підприємницької активності та конкуренції у сфері туризму</a:t>
          </a:r>
        </a:p>
      </dsp:txBody>
      <dsp:txXfrm>
        <a:off x="297377" y="2520238"/>
        <a:ext cx="3794366" cy="426206"/>
      </dsp:txXfrm>
    </dsp:sp>
    <dsp:sp modelId="{77A8AD46-3F84-42C0-A8A8-5FFADAF133C7}">
      <dsp:nvSpPr>
        <dsp:cNvPr id="0" name=""/>
        <dsp:cNvSpPr/>
      </dsp:nvSpPr>
      <dsp:spPr>
        <a:xfrm>
          <a:off x="0" y="3333006"/>
          <a:ext cx="5486400" cy="403200"/>
        </a:xfrm>
        <a:prstGeom prst="rect">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246A01AC-739E-4F06-96DA-558B91BE960A}">
      <dsp:nvSpPr>
        <dsp:cNvPr id="0" name=""/>
        <dsp:cNvSpPr/>
      </dsp:nvSpPr>
      <dsp:spPr>
        <a:xfrm>
          <a:off x="274320" y="3222941"/>
          <a:ext cx="3840480" cy="346224"/>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5161" tIns="0" rIns="145161" bIns="0" numCol="1" spcCol="1270" anchor="ctr" anchorCtr="0">
          <a:noAutofit/>
        </a:bodyPr>
        <a:lstStyle/>
        <a:p>
          <a:pPr marL="0" lvl="0" indent="0" algn="l"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Державно-приватне партнерство</a:t>
          </a:r>
        </a:p>
      </dsp:txBody>
      <dsp:txXfrm>
        <a:off x="291221" y="3239842"/>
        <a:ext cx="3806678" cy="312422"/>
      </dsp:txXfrm>
    </dsp:sp>
    <dsp:sp modelId="{454DCD68-6F5E-418A-A58C-CE04E77309E6}">
      <dsp:nvSpPr>
        <dsp:cNvPr id="0" name=""/>
        <dsp:cNvSpPr/>
      </dsp:nvSpPr>
      <dsp:spPr>
        <a:xfrm>
          <a:off x="0" y="4204184"/>
          <a:ext cx="5486400" cy="403200"/>
        </a:xfrm>
        <a:prstGeom prst="rect">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6516656D-E804-42F5-9CF5-05FB10BCF422}">
      <dsp:nvSpPr>
        <dsp:cNvPr id="0" name=""/>
        <dsp:cNvSpPr/>
      </dsp:nvSpPr>
      <dsp:spPr>
        <a:xfrm>
          <a:off x="274320" y="3822606"/>
          <a:ext cx="3840480" cy="617737"/>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5161" tIns="0" rIns="145161" bIns="0" numCol="1" spcCol="1270" anchor="ctr" anchorCtr="0">
          <a:noAutofit/>
        </a:bodyPr>
        <a:lstStyle/>
        <a:p>
          <a:pPr marL="0" lvl="0" indent="0" algn="l"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Узгодженість із загальнодержавними пріоритетами соціально-економічного розвитку</a:t>
          </a:r>
        </a:p>
      </dsp:txBody>
      <dsp:txXfrm>
        <a:off x="304475" y="3852761"/>
        <a:ext cx="3780170" cy="55742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7A2528-13B4-4BA6-A23C-085CAC423001}">
      <dsp:nvSpPr>
        <dsp:cNvPr id="0" name=""/>
        <dsp:cNvSpPr/>
      </dsp:nvSpPr>
      <dsp:spPr>
        <a:xfrm>
          <a:off x="1707" y="176618"/>
          <a:ext cx="1354856" cy="812914"/>
        </a:xfrm>
        <a:prstGeom prst="rect">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Нормативно-правові механізми</a:t>
          </a:r>
        </a:p>
      </dsp:txBody>
      <dsp:txXfrm>
        <a:off x="1707" y="176618"/>
        <a:ext cx="1354856" cy="812914"/>
      </dsp:txXfrm>
    </dsp:sp>
    <dsp:sp modelId="{E76B720D-28A3-4F51-A9DF-70F2D1052A65}">
      <dsp:nvSpPr>
        <dsp:cNvPr id="0" name=""/>
        <dsp:cNvSpPr/>
      </dsp:nvSpPr>
      <dsp:spPr>
        <a:xfrm>
          <a:off x="1492050" y="176618"/>
          <a:ext cx="1354856" cy="812914"/>
        </a:xfrm>
        <a:prstGeom prst="rect">
          <a:avLst/>
        </a:prstGeom>
        <a:gradFill rotWithShape="0">
          <a:gsLst>
            <a:gs pos="0">
              <a:schemeClr val="accent3">
                <a:hueOff val="451767"/>
                <a:satOff val="16667"/>
                <a:lumOff val="-2451"/>
                <a:alphaOff val="0"/>
                <a:lumMod val="110000"/>
                <a:satMod val="105000"/>
                <a:tint val="67000"/>
              </a:schemeClr>
            </a:gs>
            <a:gs pos="50000">
              <a:schemeClr val="accent3">
                <a:hueOff val="451767"/>
                <a:satOff val="16667"/>
                <a:lumOff val="-2451"/>
                <a:alphaOff val="0"/>
                <a:lumMod val="105000"/>
                <a:satMod val="103000"/>
                <a:tint val="73000"/>
              </a:schemeClr>
            </a:gs>
            <a:gs pos="100000">
              <a:schemeClr val="accent3">
                <a:hueOff val="451767"/>
                <a:satOff val="16667"/>
                <a:lumOff val="-2451"/>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Організаційно-управлінські механізми</a:t>
          </a:r>
        </a:p>
      </dsp:txBody>
      <dsp:txXfrm>
        <a:off x="1492050" y="176618"/>
        <a:ext cx="1354856" cy="812914"/>
      </dsp:txXfrm>
    </dsp:sp>
    <dsp:sp modelId="{1F46DB7C-7C1D-4522-9FDD-38504794140B}">
      <dsp:nvSpPr>
        <dsp:cNvPr id="0" name=""/>
        <dsp:cNvSpPr/>
      </dsp:nvSpPr>
      <dsp:spPr>
        <a:xfrm>
          <a:off x="2982392" y="176618"/>
          <a:ext cx="1354856" cy="812914"/>
        </a:xfrm>
        <a:prstGeom prst="rect">
          <a:avLst/>
        </a:prstGeom>
        <a:gradFill rotWithShape="0">
          <a:gsLst>
            <a:gs pos="0">
              <a:schemeClr val="accent3">
                <a:hueOff val="903533"/>
                <a:satOff val="33333"/>
                <a:lumOff val="-4902"/>
                <a:alphaOff val="0"/>
                <a:lumMod val="110000"/>
                <a:satMod val="105000"/>
                <a:tint val="67000"/>
              </a:schemeClr>
            </a:gs>
            <a:gs pos="50000">
              <a:schemeClr val="accent3">
                <a:hueOff val="903533"/>
                <a:satOff val="33333"/>
                <a:lumOff val="-4902"/>
                <a:alphaOff val="0"/>
                <a:lumMod val="105000"/>
                <a:satMod val="103000"/>
                <a:tint val="73000"/>
              </a:schemeClr>
            </a:gs>
            <a:gs pos="100000">
              <a:schemeClr val="accent3">
                <a:hueOff val="903533"/>
                <a:satOff val="33333"/>
                <a:lumOff val="-4902"/>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Фінансово-економічні механізми</a:t>
          </a:r>
        </a:p>
      </dsp:txBody>
      <dsp:txXfrm>
        <a:off x="2982392" y="176618"/>
        <a:ext cx="1354856" cy="812914"/>
      </dsp:txXfrm>
    </dsp:sp>
    <dsp:sp modelId="{63E9A086-5848-4F9C-9F52-C0523B6B728C}">
      <dsp:nvSpPr>
        <dsp:cNvPr id="0" name=""/>
        <dsp:cNvSpPr/>
      </dsp:nvSpPr>
      <dsp:spPr>
        <a:xfrm>
          <a:off x="4472735" y="176618"/>
          <a:ext cx="1354856" cy="812914"/>
        </a:xfrm>
        <a:prstGeom prst="rect">
          <a:avLst/>
        </a:prstGeom>
        <a:gradFill rotWithShape="0">
          <a:gsLst>
            <a:gs pos="0">
              <a:schemeClr val="accent3">
                <a:hueOff val="1355300"/>
                <a:satOff val="50000"/>
                <a:lumOff val="-7353"/>
                <a:alphaOff val="0"/>
                <a:lumMod val="110000"/>
                <a:satMod val="105000"/>
                <a:tint val="67000"/>
              </a:schemeClr>
            </a:gs>
            <a:gs pos="50000">
              <a:schemeClr val="accent3">
                <a:hueOff val="1355300"/>
                <a:satOff val="50000"/>
                <a:lumOff val="-7353"/>
                <a:alphaOff val="0"/>
                <a:lumMod val="105000"/>
                <a:satMod val="103000"/>
                <a:tint val="73000"/>
              </a:schemeClr>
            </a:gs>
            <a:gs pos="100000">
              <a:schemeClr val="accent3">
                <a:hueOff val="1355300"/>
                <a:satOff val="50000"/>
                <a:lumOff val="-7353"/>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Маркетингові та промоційні інструменти</a:t>
          </a:r>
        </a:p>
      </dsp:txBody>
      <dsp:txXfrm>
        <a:off x="4472735" y="176618"/>
        <a:ext cx="1354856" cy="812914"/>
      </dsp:txXfrm>
    </dsp:sp>
    <dsp:sp modelId="{F144D141-673D-4E75-A807-DBD940454278}">
      <dsp:nvSpPr>
        <dsp:cNvPr id="0" name=""/>
        <dsp:cNvSpPr/>
      </dsp:nvSpPr>
      <dsp:spPr>
        <a:xfrm>
          <a:off x="746879" y="1125017"/>
          <a:ext cx="1354856" cy="812914"/>
        </a:xfrm>
        <a:prstGeom prst="rect">
          <a:avLst/>
        </a:prstGeom>
        <a:gradFill rotWithShape="0">
          <a:gsLst>
            <a:gs pos="0">
              <a:schemeClr val="accent3">
                <a:hueOff val="1807066"/>
                <a:satOff val="66667"/>
                <a:lumOff val="-9804"/>
                <a:alphaOff val="0"/>
                <a:lumMod val="110000"/>
                <a:satMod val="105000"/>
                <a:tint val="67000"/>
              </a:schemeClr>
            </a:gs>
            <a:gs pos="50000">
              <a:schemeClr val="accent3">
                <a:hueOff val="1807066"/>
                <a:satOff val="66667"/>
                <a:lumOff val="-9804"/>
                <a:alphaOff val="0"/>
                <a:lumMod val="105000"/>
                <a:satMod val="103000"/>
                <a:tint val="73000"/>
              </a:schemeClr>
            </a:gs>
            <a:gs pos="100000">
              <a:schemeClr val="accent3">
                <a:hueOff val="1807066"/>
                <a:satOff val="66667"/>
                <a:lumOff val="-9804"/>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Інформаційно-комунікаційні технології</a:t>
          </a:r>
        </a:p>
      </dsp:txBody>
      <dsp:txXfrm>
        <a:off x="746879" y="1125017"/>
        <a:ext cx="1354856" cy="812914"/>
      </dsp:txXfrm>
    </dsp:sp>
    <dsp:sp modelId="{5DB1B6DB-DC70-44A5-BA93-9DE611B712FB}">
      <dsp:nvSpPr>
        <dsp:cNvPr id="0" name=""/>
        <dsp:cNvSpPr/>
      </dsp:nvSpPr>
      <dsp:spPr>
        <a:xfrm>
          <a:off x="2237221" y="1125017"/>
          <a:ext cx="1354856" cy="812914"/>
        </a:xfrm>
        <a:prstGeom prst="rect">
          <a:avLst/>
        </a:prstGeom>
        <a:gradFill rotWithShape="0">
          <a:gsLst>
            <a:gs pos="0">
              <a:schemeClr val="accent3">
                <a:hueOff val="2258833"/>
                <a:satOff val="83333"/>
                <a:lumOff val="-12255"/>
                <a:alphaOff val="0"/>
                <a:lumMod val="110000"/>
                <a:satMod val="105000"/>
                <a:tint val="67000"/>
              </a:schemeClr>
            </a:gs>
            <a:gs pos="50000">
              <a:schemeClr val="accent3">
                <a:hueOff val="2258833"/>
                <a:satOff val="83333"/>
                <a:lumOff val="-12255"/>
                <a:alphaOff val="0"/>
                <a:lumMod val="105000"/>
                <a:satMod val="103000"/>
                <a:tint val="73000"/>
              </a:schemeClr>
            </a:gs>
            <a:gs pos="100000">
              <a:schemeClr val="accent3">
                <a:hueOff val="2258833"/>
                <a:satOff val="83333"/>
                <a:lumOff val="-12255"/>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Кадрові та освітні механізми</a:t>
          </a:r>
        </a:p>
      </dsp:txBody>
      <dsp:txXfrm>
        <a:off x="2237221" y="1125017"/>
        <a:ext cx="1354856" cy="812914"/>
      </dsp:txXfrm>
    </dsp:sp>
    <dsp:sp modelId="{33A1C3B1-4337-4D96-A533-70C49606AE41}">
      <dsp:nvSpPr>
        <dsp:cNvPr id="0" name=""/>
        <dsp:cNvSpPr/>
      </dsp:nvSpPr>
      <dsp:spPr>
        <a:xfrm>
          <a:off x="3727564" y="1125017"/>
          <a:ext cx="1354856" cy="812914"/>
        </a:xfrm>
        <a:prstGeom prst="rect">
          <a:avLst/>
        </a:prstGeom>
        <a:gradFill rotWithShape="0">
          <a:gsLst>
            <a:gs pos="0">
              <a:schemeClr val="accent3">
                <a:hueOff val="2710599"/>
                <a:satOff val="100000"/>
                <a:lumOff val="-14706"/>
                <a:alphaOff val="0"/>
                <a:lumMod val="110000"/>
                <a:satMod val="105000"/>
                <a:tint val="67000"/>
              </a:schemeClr>
            </a:gs>
            <a:gs pos="50000">
              <a:schemeClr val="accent3">
                <a:hueOff val="2710599"/>
                <a:satOff val="100000"/>
                <a:lumOff val="-14706"/>
                <a:alphaOff val="0"/>
                <a:lumMod val="105000"/>
                <a:satMod val="103000"/>
                <a:tint val="73000"/>
              </a:schemeClr>
            </a:gs>
            <a:gs pos="100000">
              <a:schemeClr val="accent3">
                <a:hueOff val="2710599"/>
                <a:satOff val="100000"/>
                <a:lumOff val="-14706"/>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Механізми партнерства та співпраці</a:t>
          </a:r>
        </a:p>
      </dsp:txBody>
      <dsp:txXfrm>
        <a:off x="3727564" y="1125017"/>
        <a:ext cx="1354856" cy="81291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D05010-7606-4AB3-945E-FEA34C28957A}">
      <dsp:nvSpPr>
        <dsp:cNvPr id="0" name=""/>
        <dsp:cNvSpPr/>
      </dsp:nvSpPr>
      <dsp:spPr>
        <a:xfrm>
          <a:off x="3299746" y="8872"/>
          <a:ext cx="867965" cy="8679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Сприяння та маркетинг</a:t>
          </a:r>
        </a:p>
      </dsp:txBody>
      <dsp:txXfrm>
        <a:off x="3299746" y="8872"/>
        <a:ext cx="867965" cy="867965"/>
      </dsp:txXfrm>
    </dsp:sp>
    <dsp:sp modelId="{652BD675-F51F-44E7-9EAC-078F5434A6DC}">
      <dsp:nvSpPr>
        <dsp:cNvPr id="0" name=""/>
        <dsp:cNvSpPr/>
      </dsp:nvSpPr>
      <dsp:spPr>
        <a:xfrm>
          <a:off x="645912" y="82"/>
          <a:ext cx="4239326" cy="4239326"/>
        </a:xfrm>
        <a:prstGeom prst="circularArrow">
          <a:avLst>
            <a:gd name="adj1" fmla="val 3992"/>
            <a:gd name="adj2" fmla="val 250468"/>
            <a:gd name="adj3" fmla="val 20572431"/>
            <a:gd name="adj4" fmla="val 18983788"/>
            <a:gd name="adj5" fmla="val 4658"/>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583B43EC-C108-4986-954F-32CE63B4B009}">
      <dsp:nvSpPr>
        <dsp:cNvPr id="0" name=""/>
        <dsp:cNvSpPr/>
      </dsp:nvSpPr>
      <dsp:spPr>
        <a:xfrm>
          <a:off x="4140286" y="1685762"/>
          <a:ext cx="1123190" cy="8679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Партнерства та співпраця</a:t>
          </a:r>
        </a:p>
      </dsp:txBody>
      <dsp:txXfrm>
        <a:off x="4140286" y="1685762"/>
        <a:ext cx="1123190" cy="867965"/>
      </dsp:txXfrm>
    </dsp:sp>
    <dsp:sp modelId="{452F95F5-3686-475B-8D7F-30A309B7C241}">
      <dsp:nvSpPr>
        <dsp:cNvPr id="0" name=""/>
        <dsp:cNvSpPr/>
      </dsp:nvSpPr>
      <dsp:spPr>
        <a:xfrm>
          <a:off x="645912" y="82"/>
          <a:ext cx="4239326" cy="4239326"/>
        </a:xfrm>
        <a:prstGeom prst="circularArrow">
          <a:avLst>
            <a:gd name="adj1" fmla="val 3992"/>
            <a:gd name="adj2" fmla="val 250468"/>
            <a:gd name="adj3" fmla="val 2145533"/>
            <a:gd name="adj4" fmla="val 777101"/>
            <a:gd name="adj5" fmla="val 4658"/>
          </a:avLst>
        </a:prstGeom>
        <a:gradFill rotWithShape="0">
          <a:gsLst>
            <a:gs pos="0">
              <a:schemeClr val="accent4">
                <a:hueOff val="1960178"/>
                <a:satOff val="-8155"/>
                <a:lumOff val="1922"/>
                <a:alphaOff val="0"/>
                <a:lumMod val="110000"/>
                <a:satMod val="105000"/>
                <a:tint val="67000"/>
              </a:schemeClr>
            </a:gs>
            <a:gs pos="50000">
              <a:schemeClr val="accent4">
                <a:hueOff val="1960178"/>
                <a:satOff val="-8155"/>
                <a:lumOff val="1922"/>
                <a:alphaOff val="0"/>
                <a:lumMod val="105000"/>
                <a:satMod val="103000"/>
                <a:tint val="73000"/>
              </a:schemeClr>
            </a:gs>
            <a:gs pos="100000">
              <a:schemeClr val="accent4">
                <a:hueOff val="1960178"/>
                <a:satOff val="-8155"/>
                <a:lumOff val="1922"/>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622FA4E0-9CF0-489D-9AC5-4D4A1AE31605}">
      <dsp:nvSpPr>
        <dsp:cNvPr id="0" name=""/>
        <dsp:cNvSpPr/>
      </dsp:nvSpPr>
      <dsp:spPr>
        <a:xfrm>
          <a:off x="3097102" y="3362652"/>
          <a:ext cx="1273253" cy="8679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Інновації та технології</a:t>
          </a:r>
        </a:p>
      </dsp:txBody>
      <dsp:txXfrm>
        <a:off x="3097102" y="3362652"/>
        <a:ext cx="1273253" cy="867965"/>
      </dsp:txXfrm>
    </dsp:sp>
    <dsp:sp modelId="{1CBD6048-92CC-48A6-9750-82B981DFBCD2}">
      <dsp:nvSpPr>
        <dsp:cNvPr id="0" name=""/>
        <dsp:cNvSpPr/>
      </dsp:nvSpPr>
      <dsp:spPr>
        <a:xfrm>
          <a:off x="645912" y="82"/>
          <a:ext cx="4239326" cy="4239326"/>
        </a:xfrm>
        <a:prstGeom prst="circularArrow">
          <a:avLst>
            <a:gd name="adj1" fmla="val 3992"/>
            <a:gd name="adj2" fmla="val 250468"/>
            <a:gd name="adj3" fmla="val 5633365"/>
            <a:gd name="adj4" fmla="val 4808489"/>
            <a:gd name="adj5" fmla="val 4658"/>
          </a:avLst>
        </a:prstGeom>
        <a:gradFill rotWithShape="0">
          <a:gsLst>
            <a:gs pos="0">
              <a:schemeClr val="accent4">
                <a:hueOff val="3920356"/>
                <a:satOff val="-16311"/>
                <a:lumOff val="3843"/>
                <a:alphaOff val="0"/>
                <a:lumMod val="110000"/>
                <a:satMod val="105000"/>
                <a:tint val="67000"/>
              </a:schemeClr>
            </a:gs>
            <a:gs pos="50000">
              <a:schemeClr val="accent4">
                <a:hueOff val="3920356"/>
                <a:satOff val="-16311"/>
                <a:lumOff val="3843"/>
                <a:alphaOff val="0"/>
                <a:lumMod val="105000"/>
                <a:satMod val="103000"/>
                <a:tint val="73000"/>
              </a:schemeClr>
            </a:gs>
            <a:gs pos="100000">
              <a:schemeClr val="accent4">
                <a:hueOff val="3920356"/>
                <a:satOff val="-16311"/>
                <a:lumOff val="3843"/>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ACFD937C-B9E0-4E3E-9793-63A40E6FBBF2}">
      <dsp:nvSpPr>
        <dsp:cNvPr id="0" name=""/>
        <dsp:cNvSpPr/>
      </dsp:nvSpPr>
      <dsp:spPr>
        <a:xfrm>
          <a:off x="1100889" y="3362652"/>
          <a:ext cx="1393067" cy="8679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Сталість та відповідальність</a:t>
          </a:r>
        </a:p>
      </dsp:txBody>
      <dsp:txXfrm>
        <a:off x="1100889" y="3362652"/>
        <a:ext cx="1393067" cy="867965"/>
      </dsp:txXfrm>
    </dsp:sp>
    <dsp:sp modelId="{AA531691-1A7B-4100-BA39-CDD60E0BD725}">
      <dsp:nvSpPr>
        <dsp:cNvPr id="0" name=""/>
        <dsp:cNvSpPr/>
      </dsp:nvSpPr>
      <dsp:spPr>
        <a:xfrm>
          <a:off x="645912" y="82"/>
          <a:ext cx="4239326" cy="4239326"/>
        </a:xfrm>
        <a:prstGeom prst="circularArrow">
          <a:avLst>
            <a:gd name="adj1" fmla="val 3992"/>
            <a:gd name="adj2" fmla="val 250468"/>
            <a:gd name="adj3" fmla="val 9772431"/>
            <a:gd name="adj4" fmla="val 8403999"/>
            <a:gd name="adj5" fmla="val 4658"/>
          </a:avLst>
        </a:prstGeom>
        <a:gradFill rotWithShape="0">
          <a:gsLst>
            <a:gs pos="0">
              <a:schemeClr val="accent4">
                <a:hueOff val="5880535"/>
                <a:satOff val="-24466"/>
                <a:lumOff val="5765"/>
                <a:alphaOff val="0"/>
                <a:lumMod val="110000"/>
                <a:satMod val="105000"/>
                <a:tint val="67000"/>
              </a:schemeClr>
            </a:gs>
            <a:gs pos="50000">
              <a:schemeClr val="accent4">
                <a:hueOff val="5880535"/>
                <a:satOff val="-24466"/>
                <a:lumOff val="5765"/>
                <a:alphaOff val="0"/>
                <a:lumMod val="105000"/>
                <a:satMod val="103000"/>
                <a:tint val="73000"/>
              </a:schemeClr>
            </a:gs>
            <a:gs pos="100000">
              <a:schemeClr val="accent4">
                <a:hueOff val="5880535"/>
                <a:satOff val="-24466"/>
                <a:lumOff val="5765"/>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524D032F-0FBC-4141-A10A-91D0C14EED73}">
      <dsp:nvSpPr>
        <dsp:cNvPr id="0" name=""/>
        <dsp:cNvSpPr/>
      </dsp:nvSpPr>
      <dsp:spPr>
        <a:xfrm>
          <a:off x="222922" y="1685762"/>
          <a:ext cx="1212695" cy="8679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Стратегічне планування та регулювання</a:t>
          </a:r>
        </a:p>
      </dsp:txBody>
      <dsp:txXfrm>
        <a:off x="222922" y="1685762"/>
        <a:ext cx="1212695" cy="867965"/>
      </dsp:txXfrm>
    </dsp:sp>
    <dsp:sp modelId="{EC1A65C4-8D17-49AC-B4BE-98372284DF29}">
      <dsp:nvSpPr>
        <dsp:cNvPr id="0" name=""/>
        <dsp:cNvSpPr/>
      </dsp:nvSpPr>
      <dsp:spPr>
        <a:xfrm>
          <a:off x="645912" y="82"/>
          <a:ext cx="4239326" cy="4239326"/>
        </a:xfrm>
        <a:prstGeom prst="circularArrow">
          <a:avLst>
            <a:gd name="adj1" fmla="val 3992"/>
            <a:gd name="adj2" fmla="val 250468"/>
            <a:gd name="adj3" fmla="val 12945533"/>
            <a:gd name="adj4" fmla="val 11577101"/>
            <a:gd name="adj5" fmla="val 4658"/>
          </a:avLst>
        </a:prstGeom>
        <a:gradFill rotWithShape="0">
          <a:gsLst>
            <a:gs pos="0">
              <a:schemeClr val="accent4">
                <a:hueOff val="7840713"/>
                <a:satOff val="-32622"/>
                <a:lumOff val="7686"/>
                <a:alphaOff val="0"/>
                <a:lumMod val="110000"/>
                <a:satMod val="105000"/>
                <a:tint val="67000"/>
              </a:schemeClr>
            </a:gs>
            <a:gs pos="50000">
              <a:schemeClr val="accent4">
                <a:hueOff val="7840713"/>
                <a:satOff val="-32622"/>
                <a:lumOff val="7686"/>
                <a:alphaOff val="0"/>
                <a:lumMod val="105000"/>
                <a:satMod val="103000"/>
                <a:tint val="73000"/>
              </a:schemeClr>
            </a:gs>
            <a:gs pos="100000">
              <a:schemeClr val="accent4">
                <a:hueOff val="7840713"/>
                <a:satOff val="-32622"/>
                <a:lumOff val="7686"/>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B4C8796F-D05F-4F39-BC41-0C46434F12B7}">
      <dsp:nvSpPr>
        <dsp:cNvPr id="0" name=""/>
        <dsp:cNvSpPr/>
      </dsp:nvSpPr>
      <dsp:spPr>
        <a:xfrm>
          <a:off x="1255278" y="8872"/>
          <a:ext cx="1084288" cy="8679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Освіта та підготовка кадрів</a:t>
          </a:r>
        </a:p>
      </dsp:txBody>
      <dsp:txXfrm>
        <a:off x="1255278" y="8872"/>
        <a:ext cx="1084288" cy="867965"/>
      </dsp:txXfrm>
    </dsp:sp>
    <dsp:sp modelId="{ECFD969E-DC30-473D-994B-C5C2CCFB9B2C}">
      <dsp:nvSpPr>
        <dsp:cNvPr id="0" name=""/>
        <dsp:cNvSpPr/>
      </dsp:nvSpPr>
      <dsp:spPr>
        <a:xfrm>
          <a:off x="645912" y="82"/>
          <a:ext cx="4239326" cy="4239326"/>
        </a:xfrm>
        <a:prstGeom prst="circularArrow">
          <a:avLst>
            <a:gd name="adj1" fmla="val 3992"/>
            <a:gd name="adj2" fmla="val 250468"/>
            <a:gd name="adj3" fmla="val 16910367"/>
            <a:gd name="adj4" fmla="val 15437419"/>
            <a:gd name="adj5" fmla="val 4658"/>
          </a:avLst>
        </a:prstGeom>
        <a:gradFill rotWithShape="0">
          <a:gsLst>
            <a:gs pos="0">
              <a:schemeClr val="accent4">
                <a:hueOff val="9800891"/>
                <a:satOff val="-40777"/>
                <a:lumOff val="9608"/>
                <a:alphaOff val="0"/>
                <a:lumMod val="110000"/>
                <a:satMod val="105000"/>
                <a:tint val="67000"/>
              </a:schemeClr>
            </a:gs>
            <a:gs pos="50000">
              <a:schemeClr val="accent4">
                <a:hueOff val="9800891"/>
                <a:satOff val="-40777"/>
                <a:lumOff val="9608"/>
                <a:alphaOff val="0"/>
                <a:lumMod val="105000"/>
                <a:satMod val="103000"/>
                <a:tint val="73000"/>
              </a:schemeClr>
            </a:gs>
            <a:gs pos="100000">
              <a:schemeClr val="accent4">
                <a:hueOff val="9800891"/>
                <a:satOff val="-40777"/>
                <a:lumOff val="9608"/>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2C61AE-61C8-4332-B5A8-462C863E64EE}">
      <dsp:nvSpPr>
        <dsp:cNvPr id="0" name=""/>
        <dsp:cNvSpPr/>
      </dsp:nvSpPr>
      <dsp:spPr>
        <a:xfrm>
          <a:off x="575918" y="1272"/>
          <a:ext cx="1453967" cy="872380"/>
        </a:xfrm>
        <a:prstGeom prst="rect">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Оновлення законодавства</a:t>
          </a:r>
        </a:p>
      </dsp:txBody>
      <dsp:txXfrm>
        <a:off x="575918" y="1272"/>
        <a:ext cx="1453967" cy="872380"/>
      </dsp:txXfrm>
    </dsp:sp>
    <dsp:sp modelId="{55634FE6-2129-40C2-B4F2-07F1D744D990}">
      <dsp:nvSpPr>
        <dsp:cNvPr id="0" name=""/>
        <dsp:cNvSpPr/>
      </dsp:nvSpPr>
      <dsp:spPr>
        <a:xfrm>
          <a:off x="2175283" y="1272"/>
          <a:ext cx="1453967" cy="872380"/>
        </a:xfrm>
        <a:prstGeom prst="rect">
          <a:avLst/>
        </a:prstGeom>
        <a:gradFill rotWithShape="0">
          <a:gsLst>
            <a:gs pos="0">
              <a:schemeClr val="accent5">
                <a:hueOff val="-750949"/>
                <a:satOff val="-1935"/>
                <a:lumOff val="-1307"/>
                <a:alphaOff val="0"/>
                <a:lumMod val="110000"/>
                <a:satMod val="105000"/>
                <a:tint val="67000"/>
              </a:schemeClr>
            </a:gs>
            <a:gs pos="50000">
              <a:schemeClr val="accent5">
                <a:hueOff val="-750949"/>
                <a:satOff val="-1935"/>
                <a:lumOff val="-1307"/>
                <a:alphaOff val="0"/>
                <a:lumMod val="105000"/>
                <a:satMod val="103000"/>
                <a:tint val="73000"/>
              </a:schemeClr>
            </a:gs>
            <a:gs pos="100000">
              <a:schemeClr val="accent5">
                <a:hueOff val="-750949"/>
                <a:satOff val="-1935"/>
                <a:lumOff val="-1307"/>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Розробка нових нормативних актів</a:t>
          </a:r>
        </a:p>
      </dsp:txBody>
      <dsp:txXfrm>
        <a:off x="2175283" y="1272"/>
        <a:ext cx="1453967" cy="872380"/>
      </dsp:txXfrm>
    </dsp:sp>
    <dsp:sp modelId="{2868D112-3C3D-42F9-8EC1-672063DCA234}">
      <dsp:nvSpPr>
        <dsp:cNvPr id="0" name=""/>
        <dsp:cNvSpPr/>
      </dsp:nvSpPr>
      <dsp:spPr>
        <a:xfrm>
          <a:off x="3774648" y="1272"/>
          <a:ext cx="1453967" cy="872380"/>
        </a:xfrm>
        <a:prstGeom prst="rect">
          <a:avLst/>
        </a:prstGeom>
        <a:gradFill rotWithShape="0">
          <a:gsLst>
            <a:gs pos="0">
              <a:schemeClr val="accent5">
                <a:hueOff val="-1501898"/>
                <a:satOff val="-3871"/>
                <a:lumOff val="-2614"/>
                <a:alphaOff val="0"/>
                <a:lumMod val="110000"/>
                <a:satMod val="105000"/>
                <a:tint val="67000"/>
              </a:schemeClr>
            </a:gs>
            <a:gs pos="50000">
              <a:schemeClr val="accent5">
                <a:hueOff val="-1501898"/>
                <a:satOff val="-3871"/>
                <a:lumOff val="-2614"/>
                <a:alphaOff val="0"/>
                <a:lumMod val="105000"/>
                <a:satMod val="103000"/>
                <a:tint val="73000"/>
              </a:schemeClr>
            </a:gs>
            <a:gs pos="100000">
              <a:schemeClr val="accent5">
                <a:hueOff val="-1501898"/>
                <a:satOff val="-3871"/>
                <a:lumOff val="-2614"/>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Стимулювання інвестицій</a:t>
          </a:r>
        </a:p>
      </dsp:txBody>
      <dsp:txXfrm>
        <a:off x="3774648" y="1272"/>
        <a:ext cx="1453967" cy="872380"/>
      </dsp:txXfrm>
    </dsp:sp>
    <dsp:sp modelId="{BD6987CA-F611-4ED7-A8DF-0AD794FC3FEA}">
      <dsp:nvSpPr>
        <dsp:cNvPr id="0" name=""/>
        <dsp:cNvSpPr/>
      </dsp:nvSpPr>
      <dsp:spPr>
        <a:xfrm>
          <a:off x="575918" y="1019049"/>
          <a:ext cx="1453967" cy="872380"/>
        </a:xfrm>
        <a:prstGeom prst="rect">
          <a:avLst/>
        </a:prstGeom>
        <a:gradFill rotWithShape="0">
          <a:gsLst>
            <a:gs pos="0">
              <a:schemeClr val="accent5">
                <a:hueOff val="-2252848"/>
                <a:satOff val="-5806"/>
                <a:lumOff val="-3922"/>
                <a:alphaOff val="0"/>
                <a:lumMod val="110000"/>
                <a:satMod val="105000"/>
                <a:tint val="67000"/>
              </a:schemeClr>
            </a:gs>
            <a:gs pos="50000">
              <a:schemeClr val="accent5">
                <a:hueOff val="-2252848"/>
                <a:satOff val="-5806"/>
                <a:lumOff val="-3922"/>
                <a:alphaOff val="0"/>
                <a:lumMod val="105000"/>
                <a:satMod val="103000"/>
                <a:tint val="73000"/>
              </a:schemeClr>
            </a:gs>
            <a:gs pos="100000">
              <a:schemeClr val="accent5">
                <a:hueOff val="-2252848"/>
                <a:satOff val="-5806"/>
                <a:lumOff val="-3922"/>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Підтримка малого та середнього бізнесу</a:t>
          </a:r>
        </a:p>
      </dsp:txBody>
      <dsp:txXfrm>
        <a:off x="575918" y="1019049"/>
        <a:ext cx="1453967" cy="872380"/>
      </dsp:txXfrm>
    </dsp:sp>
    <dsp:sp modelId="{444C0DEB-2294-4A7D-9807-603EC2F549D5}">
      <dsp:nvSpPr>
        <dsp:cNvPr id="0" name=""/>
        <dsp:cNvSpPr/>
      </dsp:nvSpPr>
      <dsp:spPr>
        <a:xfrm>
          <a:off x="2175283" y="1019049"/>
          <a:ext cx="1453967" cy="872380"/>
        </a:xfrm>
        <a:prstGeom prst="rect">
          <a:avLst/>
        </a:prstGeom>
        <a:gradFill rotWithShape="0">
          <a:gsLst>
            <a:gs pos="0">
              <a:schemeClr val="accent5">
                <a:hueOff val="-3003797"/>
                <a:satOff val="-7742"/>
                <a:lumOff val="-5229"/>
                <a:alphaOff val="0"/>
                <a:lumMod val="110000"/>
                <a:satMod val="105000"/>
                <a:tint val="67000"/>
              </a:schemeClr>
            </a:gs>
            <a:gs pos="50000">
              <a:schemeClr val="accent5">
                <a:hueOff val="-3003797"/>
                <a:satOff val="-7742"/>
                <a:lumOff val="-5229"/>
                <a:alphaOff val="0"/>
                <a:lumMod val="105000"/>
                <a:satMod val="103000"/>
                <a:tint val="73000"/>
              </a:schemeClr>
            </a:gs>
            <a:gs pos="100000">
              <a:schemeClr val="accent5">
                <a:hueOff val="-3003797"/>
                <a:satOff val="-7742"/>
                <a:lumOff val="-5229"/>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Регулювання стандартів якості</a:t>
          </a:r>
        </a:p>
      </dsp:txBody>
      <dsp:txXfrm>
        <a:off x="2175283" y="1019049"/>
        <a:ext cx="1453967" cy="872380"/>
      </dsp:txXfrm>
    </dsp:sp>
    <dsp:sp modelId="{9C68CC8D-9C09-4529-9B46-B2AC322A1D5D}">
      <dsp:nvSpPr>
        <dsp:cNvPr id="0" name=""/>
        <dsp:cNvSpPr/>
      </dsp:nvSpPr>
      <dsp:spPr>
        <a:xfrm>
          <a:off x="3774648" y="1019049"/>
          <a:ext cx="1453967" cy="872380"/>
        </a:xfrm>
        <a:prstGeom prst="rect">
          <a:avLst/>
        </a:prstGeom>
        <a:gradFill rotWithShape="0">
          <a:gsLst>
            <a:gs pos="0">
              <a:schemeClr val="accent5">
                <a:hueOff val="-3754746"/>
                <a:satOff val="-9677"/>
                <a:lumOff val="-6536"/>
                <a:alphaOff val="0"/>
                <a:lumMod val="110000"/>
                <a:satMod val="105000"/>
                <a:tint val="67000"/>
              </a:schemeClr>
            </a:gs>
            <a:gs pos="50000">
              <a:schemeClr val="accent5">
                <a:hueOff val="-3754746"/>
                <a:satOff val="-9677"/>
                <a:lumOff val="-6536"/>
                <a:alphaOff val="0"/>
                <a:lumMod val="105000"/>
                <a:satMod val="103000"/>
                <a:tint val="73000"/>
              </a:schemeClr>
            </a:gs>
            <a:gs pos="100000">
              <a:schemeClr val="accent5">
                <a:hueOff val="-3754746"/>
                <a:satOff val="-9677"/>
                <a:lumOff val="-6536"/>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Забезпечення безпеки та захисту прав споживачів</a:t>
          </a:r>
        </a:p>
      </dsp:txBody>
      <dsp:txXfrm>
        <a:off x="3774648" y="1019049"/>
        <a:ext cx="1453967" cy="872380"/>
      </dsp:txXfrm>
    </dsp:sp>
    <dsp:sp modelId="{CC54F98A-E6DD-43CA-9F77-461099F94B97}">
      <dsp:nvSpPr>
        <dsp:cNvPr id="0" name=""/>
        <dsp:cNvSpPr/>
      </dsp:nvSpPr>
      <dsp:spPr>
        <a:xfrm>
          <a:off x="430427" y="2036827"/>
          <a:ext cx="1453967" cy="872380"/>
        </a:xfrm>
        <a:prstGeom prst="rect">
          <a:avLst/>
        </a:prstGeom>
        <a:gradFill rotWithShape="0">
          <a:gsLst>
            <a:gs pos="0">
              <a:schemeClr val="accent5">
                <a:hueOff val="-4505695"/>
                <a:satOff val="-11613"/>
                <a:lumOff val="-7843"/>
                <a:alphaOff val="0"/>
                <a:lumMod val="110000"/>
                <a:satMod val="105000"/>
                <a:tint val="67000"/>
              </a:schemeClr>
            </a:gs>
            <a:gs pos="50000">
              <a:schemeClr val="accent5">
                <a:hueOff val="-4505695"/>
                <a:satOff val="-11613"/>
                <a:lumOff val="-7843"/>
                <a:alphaOff val="0"/>
                <a:lumMod val="105000"/>
                <a:satMod val="103000"/>
                <a:tint val="73000"/>
              </a:schemeClr>
            </a:gs>
            <a:gs pos="100000">
              <a:schemeClr val="accent5">
                <a:hueOff val="-4505695"/>
                <a:satOff val="-11613"/>
                <a:lumOff val="-7843"/>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Підтримка інновацій та технологій</a:t>
          </a:r>
        </a:p>
      </dsp:txBody>
      <dsp:txXfrm>
        <a:off x="430427" y="2036827"/>
        <a:ext cx="1453967" cy="872380"/>
      </dsp:txXfrm>
    </dsp:sp>
    <dsp:sp modelId="{370FE003-63A5-446D-B9BF-8F55A7B89C56}">
      <dsp:nvSpPr>
        <dsp:cNvPr id="0" name=""/>
        <dsp:cNvSpPr/>
      </dsp:nvSpPr>
      <dsp:spPr>
        <a:xfrm>
          <a:off x="2029792" y="2036827"/>
          <a:ext cx="1744950" cy="872380"/>
        </a:xfrm>
        <a:prstGeom prst="rect">
          <a:avLst/>
        </a:prstGeom>
        <a:gradFill rotWithShape="0">
          <a:gsLst>
            <a:gs pos="0">
              <a:schemeClr val="accent5">
                <a:hueOff val="-5256644"/>
                <a:satOff val="-13548"/>
                <a:lumOff val="-9151"/>
                <a:alphaOff val="0"/>
                <a:lumMod val="110000"/>
                <a:satMod val="105000"/>
                <a:tint val="67000"/>
              </a:schemeClr>
            </a:gs>
            <a:gs pos="50000">
              <a:schemeClr val="accent5">
                <a:hueOff val="-5256644"/>
                <a:satOff val="-13548"/>
                <a:lumOff val="-9151"/>
                <a:alphaOff val="0"/>
                <a:lumMod val="105000"/>
                <a:satMod val="103000"/>
                <a:tint val="73000"/>
              </a:schemeClr>
            </a:gs>
            <a:gs pos="100000">
              <a:schemeClr val="accent5">
                <a:hueOff val="-5256644"/>
                <a:satOff val="-13548"/>
                <a:lumOff val="-9151"/>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Формування ефективного діалогу між урядом, бізнесом та громадськістю</a:t>
          </a:r>
        </a:p>
      </dsp:txBody>
      <dsp:txXfrm>
        <a:off x="2029792" y="2036827"/>
        <a:ext cx="1744950" cy="872380"/>
      </dsp:txXfrm>
    </dsp:sp>
    <dsp:sp modelId="{4FD792B0-2742-4C38-AF0A-51F75CE344B3}">
      <dsp:nvSpPr>
        <dsp:cNvPr id="0" name=""/>
        <dsp:cNvSpPr/>
      </dsp:nvSpPr>
      <dsp:spPr>
        <a:xfrm>
          <a:off x="3920139" y="2036827"/>
          <a:ext cx="1453967" cy="872380"/>
        </a:xfrm>
        <a:prstGeom prst="rect">
          <a:avLst/>
        </a:prstGeom>
        <a:gradFill rotWithShape="0">
          <a:gsLst>
            <a:gs pos="0">
              <a:schemeClr val="accent5">
                <a:hueOff val="-6007594"/>
                <a:satOff val="-15484"/>
                <a:lumOff val="-10458"/>
                <a:alphaOff val="0"/>
                <a:lumMod val="110000"/>
                <a:satMod val="105000"/>
                <a:tint val="67000"/>
              </a:schemeClr>
            </a:gs>
            <a:gs pos="50000">
              <a:schemeClr val="accent5">
                <a:hueOff val="-6007594"/>
                <a:satOff val="-15484"/>
                <a:lumOff val="-10458"/>
                <a:alphaOff val="0"/>
                <a:lumMod val="105000"/>
                <a:satMod val="103000"/>
                <a:tint val="73000"/>
              </a:schemeClr>
            </a:gs>
            <a:gs pos="100000">
              <a:schemeClr val="accent5">
                <a:hueOff val="-6007594"/>
                <a:satOff val="-15484"/>
                <a:lumOff val="-10458"/>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Екологічна регуляція</a:t>
          </a:r>
        </a:p>
      </dsp:txBody>
      <dsp:txXfrm>
        <a:off x="3920139" y="2036827"/>
        <a:ext cx="1453967" cy="872380"/>
      </dsp:txXfrm>
    </dsp:sp>
    <dsp:sp modelId="{7B9BB5FF-354D-403B-8654-AB07CA9F8988}">
      <dsp:nvSpPr>
        <dsp:cNvPr id="0" name=""/>
        <dsp:cNvSpPr/>
      </dsp:nvSpPr>
      <dsp:spPr>
        <a:xfrm>
          <a:off x="2175283" y="3054604"/>
          <a:ext cx="1453967" cy="872380"/>
        </a:xfrm>
        <a:prstGeom prst="rect">
          <a:avLst/>
        </a:prstGeom>
        <a:gradFill rotWithShape="0">
          <a:gsLst>
            <a:gs pos="0">
              <a:schemeClr val="accent5">
                <a:hueOff val="-6758543"/>
                <a:satOff val="-17419"/>
                <a:lumOff val="-11765"/>
                <a:alphaOff val="0"/>
                <a:lumMod val="110000"/>
                <a:satMod val="105000"/>
                <a:tint val="67000"/>
              </a:schemeClr>
            </a:gs>
            <a:gs pos="50000">
              <a:schemeClr val="accent5">
                <a:hueOff val="-6758543"/>
                <a:satOff val="-17419"/>
                <a:lumOff val="-11765"/>
                <a:alphaOff val="0"/>
                <a:lumMod val="105000"/>
                <a:satMod val="103000"/>
                <a:tint val="73000"/>
              </a:schemeClr>
            </a:gs>
            <a:gs pos="100000">
              <a:schemeClr val="accent5">
                <a:hueOff val="-6758543"/>
                <a:satOff val="-17419"/>
                <a:lumOff val="-11765"/>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Екологічна регуляція</a:t>
          </a:r>
        </a:p>
      </dsp:txBody>
      <dsp:txXfrm>
        <a:off x="2175283" y="3054604"/>
        <a:ext cx="1453967" cy="87238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B6E145-9054-400B-8700-B217B0F470EF}">
      <dsp:nvSpPr>
        <dsp:cNvPr id="0" name=""/>
        <dsp:cNvSpPr/>
      </dsp:nvSpPr>
      <dsp:spPr>
        <a:xfrm>
          <a:off x="0" y="222944"/>
          <a:ext cx="5486400" cy="327600"/>
        </a:xfrm>
        <a:prstGeom prst="rect">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5ADBEEAB-5204-45E6-972B-E0F429A1C2B4}">
      <dsp:nvSpPr>
        <dsp:cNvPr id="0" name=""/>
        <dsp:cNvSpPr/>
      </dsp:nvSpPr>
      <dsp:spPr>
        <a:xfrm>
          <a:off x="274320" y="31064"/>
          <a:ext cx="3840480" cy="383760"/>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5161" tIns="0" rIns="145161" bIns="0" numCol="1" spcCol="1270" anchor="ctr" anchorCtr="0">
          <a:noAutofit/>
        </a:bodyPr>
        <a:lstStyle/>
        <a:p>
          <a:pPr marL="0" lvl="0" indent="0" algn="l"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Оптимізація інституційної структури</a:t>
          </a:r>
        </a:p>
      </dsp:txBody>
      <dsp:txXfrm>
        <a:off x="293054" y="49798"/>
        <a:ext cx="3803012" cy="346292"/>
      </dsp:txXfrm>
    </dsp:sp>
    <dsp:sp modelId="{A8E18233-A8F7-4A57-9EC1-6916B2BC057B}">
      <dsp:nvSpPr>
        <dsp:cNvPr id="0" name=""/>
        <dsp:cNvSpPr/>
      </dsp:nvSpPr>
      <dsp:spPr>
        <a:xfrm>
          <a:off x="0" y="812624"/>
          <a:ext cx="5486400" cy="327600"/>
        </a:xfrm>
        <a:prstGeom prst="rect">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8944D9BC-FB55-4723-B116-5BDB84AD06F3}">
      <dsp:nvSpPr>
        <dsp:cNvPr id="0" name=""/>
        <dsp:cNvSpPr/>
      </dsp:nvSpPr>
      <dsp:spPr>
        <a:xfrm>
          <a:off x="274320" y="620745"/>
          <a:ext cx="3840480" cy="383760"/>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5161" tIns="0" rIns="145161" bIns="0" numCol="1" spcCol="1270" anchor="ctr" anchorCtr="0">
          <a:noAutofit/>
        </a:bodyPr>
        <a:lstStyle/>
        <a:p>
          <a:pPr marL="0" lvl="0" indent="0" algn="l"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Розвиток міжінституційної співпраці</a:t>
          </a:r>
        </a:p>
      </dsp:txBody>
      <dsp:txXfrm>
        <a:off x="293054" y="639479"/>
        <a:ext cx="3803012" cy="346292"/>
      </dsp:txXfrm>
    </dsp:sp>
    <dsp:sp modelId="{B3E62746-9C9A-4D58-B994-AF0B7F8ACE0D}">
      <dsp:nvSpPr>
        <dsp:cNvPr id="0" name=""/>
        <dsp:cNvSpPr/>
      </dsp:nvSpPr>
      <dsp:spPr>
        <a:xfrm>
          <a:off x="0" y="1402305"/>
          <a:ext cx="5486400" cy="327600"/>
        </a:xfrm>
        <a:prstGeom prst="rect">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592B087F-1348-487E-93B6-DF845BF7E73C}">
      <dsp:nvSpPr>
        <dsp:cNvPr id="0" name=""/>
        <dsp:cNvSpPr/>
      </dsp:nvSpPr>
      <dsp:spPr>
        <a:xfrm>
          <a:off x="274320" y="1210425"/>
          <a:ext cx="3840480" cy="383760"/>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5161" tIns="0" rIns="145161" bIns="0" numCol="1" spcCol="1270" anchor="ctr" anchorCtr="0">
          <a:noAutofit/>
        </a:bodyPr>
        <a:lstStyle/>
        <a:p>
          <a:pPr marL="0" lvl="0" indent="0" algn="l"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Підвищення кваліфікації та професіоналізму кадрів</a:t>
          </a:r>
        </a:p>
      </dsp:txBody>
      <dsp:txXfrm>
        <a:off x="293054" y="1229159"/>
        <a:ext cx="3803012" cy="346292"/>
      </dsp:txXfrm>
    </dsp:sp>
    <dsp:sp modelId="{E856C15C-138E-48E5-B8D1-65A0ADFCD534}">
      <dsp:nvSpPr>
        <dsp:cNvPr id="0" name=""/>
        <dsp:cNvSpPr/>
      </dsp:nvSpPr>
      <dsp:spPr>
        <a:xfrm>
          <a:off x="0" y="1991985"/>
          <a:ext cx="5486400" cy="327600"/>
        </a:xfrm>
        <a:prstGeom prst="rect">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DF7B1D39-B723-499A-9154-F0242F7A5B28}">
      <dsp:nvSpPr>
        <dsp:cNvPr id="0" name=""/>
        <dsp:cNvSpPr/>
      </dsp:nvSpPr>
      <dsp:spPr>
        <a:xfrm>
          <a:off x="274320" y="1800105"/>
          <a:ext cx="3840480" cy="383760"/>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5161" tIns="0" rIns="145161" bIns="0" numCol="1" spcCol="1270" anchor="ctr" anchorCtr="0">
          <a:noAutofit/>
        </a:bodyPr>
        <a:lstStyle/>
        <a:p>
          <a:pPr marL="0" lvl="0" indent="0" algn="l"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Забезпечення належного фінансування</a:t>
          </a:r>
        </a:p>
      </dsp:txBody>
      <dsp:txXfrm>
        <a:off x="293054" y="1818839"/>
        <a:ext cx="3803012" cy="346292"/>
      </dsp:txXfrm>
    </dsp:sp>
    <dsp:sp modelId="{E2A6DBEE-04C4-429A-87B7-54A727C8D8AA}">
      <dsp:nvSpPr>
        <dsp:cNvPr id="0" name=""/>
        <dsp:cNvSpPr/>
      </dsp:nvSpPr>
      <dsp:spPr>
        <a:xfrm>
          <a:off x="0" y="2581665"/>
          <a:ext cx="5486400" cy="327600"/>
        </a:xfrm>
        <a:prstGeom prst="rect">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04A06889-7A18-41A1-8DA1-4D345BC75D12}">
      <dsp:nvSpPr>
        <dsp:cNvPr id="0" name=""/>
        <dsp:cNvSpPr/>
      </dsp:nvSpPr>
      <dsp:spPr>
        <a:xfrm>
          <a:off x="274320" y="2389785"/>
          <a:ext cx="3840480" cy="383760"/>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5161" tIns="0" rIns="145161" bIns="0" numCol="1" spcCol="1270" anchor="ctr" anchorCtr="0">
          <a:noAutofit/>
        </a:bodyPr>
        <a:lstStyle/>
        <a:p>
          <a:pPr marL="0" lvl="0" indent="0" algn="l"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Моніторинг та оцінка діяльності</a:t>
          </a:r>
        </a:p>
      </dsp:txBody>
      <dsp:txXfrm>
        <a:off x="293054" y="2408519"/>
        <a:ext cx="3803012" cy="346292"/>
      </dsp:txXfrm>
    </dsp:sp>
    <dsp:sp modelId="{E5A991B1-241D-419D-B3A2-789D07894942}">
      <dsp:nvSpPr>
        <dsp:cNvPr id="0" name=""/>
        <dsp:cNvSpPr/>
      </dsp:nvSpPr>
      <dsp:spPr>
        <a:xfrm>
          <a:off x="0" y="3171345"/>
          <a:ext cx="5486400" cy="327600"/>
        </a:xfrm>
        <a:prstGeom prst="rect">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3556A786-A331-4F7A-8F42-0A8E58E2C425}">
      <dsp:nvSpPr>
        <dsp:cNvPr id="0" name=""/>
        <dsp:cNvSpPr/>
      </dsp:nvSpPr>
      <dsp:spPr>
        <a:xfrm>
          <a:off x="274320" y="2979465"/>
          <a:ext cx="3840480" cy="383760"/>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5161" tIns="0" rIns="145161" bIns="0" numCol="1" spcCol="1270" anchor="ctr" anchorCtr="0">
          <a:noAutofit/>
        </a:bodyPr>
        <a:lstStyle/>
        <a:p>
          <a:pPr marL="0" lvl="0" indent="0" algn="l"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Підвищення рівня інформаційної підтримки та прозорості</a:t>
          </a:r>
        </a:p>
      </dsp:txBody>
      <dsp:txXfrm>
        <a:off x="293054" y="2998199"/>
        <a:ext cx="3803012" cy="346292"/>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7AB885-BE07-4C9E-A4D7-AA0AE128F3DC}">
      <dsp:nvSpPr>
        <dsp:cNvPr id="0" name=""/>
        <dsp:cNvSpPr/>
      </dsp:nvSpPr>
      <dsp:spPr>
        <a:xfrm>
          <a:off x="1604376" y="1097"/>
          <a:ext cx="4230420" cy="1228260"/>
        </a:xfrm>
        <a:prstGeom prst="rightArrow">
          <a:avLst>
            <a:gd name="adj1" fmla="val 75000"/>
            <a:gd name="adj2" fmla="val 50000"/>
          </a:avLst>
        </a:prstGeom>
        <a:solidFill>
          <a:schemeClr val="accent3">
            <a:tint val="40000"/>
            <a:alpha val="90000"/>
            <a:hueOff val="0"/>
            <a:satOff val="0"/>
            <a:lumOff val="0"/>
            <a:alphaOff val="0"/>
          </a:schemeClr>
        </a:solidFill>
        <a:ln w="6350" cap="flat" cmpd="sng" algn="ctr">
          <a:solidFill>
            <a:schemeClr val="accent3">
              <a:tint val="40000"/>
              <a:alpha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890" tIns="8890" rIns="8890" bIns="8890" numCol="1" spcCol="1270" anchor="t" anchorCtr="0">
          <a:noAutofit/>
        </a:bodyPr>
        <a:lstStyle/>
        <a:p>
          <a:pPr marL="114300" lvl="1" indent="-114300" algn="l" defTabSz="622300">
            <a:lnSpc>
              <a:spcPct val="90000"/>
            </a:lnSpc>
            <a:spcBef>
              <a:spcPct val="0"/>
            </a:spcBef>
            <a:spcAft>
              <a:spcPct val="15000"/>
            </a:spcAft>
            <a:buChar char="•"/>
          </a:pPr>
          <a:r>
            <a:rPr lang="ru-RU" sz="1400" kern="1200">
              <a:latin typeface="Times New Roman" panose="02020603050405020304" pitchFamily="18" charset="0"/>
              <a:cs typeface="Times New Roman" panose="02020603050405020304" pitchFamily="18" charset="0"/>
            </a:rPr>
            <a:t>Фокусування на культурному та історичному туризмі, активне впровадження екотуризму та агротуризму. Використання етнографічних, природних та історичних ресурсів для приваблення туристів та інвесторів.</a:t>
          </a:r>
        </a:p>
      </dsp:txBody>
      <dsp:txXfrm>
        <a:off x="1604376" y="154630"/>
        <a:ext cx="3769823" cy="921195"/>
      </dsp:txXfrm>
    </dsp:sp>
    <dsp:sp modelId="{AA64B5C5-16AC-42C0-824B-EBDFDE2A1C7A}">
      <dsp:nvSpPr>
        <dsp:cNvPr id="0" name=""/>
        <dsp:cNvSpPr/>
      </dsp:nvSpPr>
      <dsp:spPr>
        <a:xfrm>
          <a:off x="44668" y="145863"/>
          <a:ext cx="1559708" cy="938728"/>
        </a:xfrm>
        <a:prstGeom prst="roundRect">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Західний регіон</a:t>
          </a:r>
        </a:p>
      </dsp:txBody>
      <dsp:txXfrm>
        <a:off x="90493" y="191688"/>
        <a:ext cx="1468058" cy="847078"/>
      </dsp:txXfrm>
    </dsp:sp>
    <dsp:sp modelId="{A18F5752-0A1C-48F5-8C0A-79D0800D4142}">
      <dsp:nvSpPr>
        <dsp:cNvPr id="0" name=""/>
        <dsp:cNvSpPr/>
      </dsp:nvSpPr>
      <dsp:spPr>
        <a:xfrm>
          <a:off x="1699983" y="1323231"/>
          <a:ext cx="4102948" cy="1190599"/>
        </a:xfrm>
        <a:prstGeom prst="rightArrow">
          <a:avLst>
            <a:gd name="adj1" fmla="val 75000"/>
            <a:gd name="adj2" fmla="val 50000"/>
          </a:avLst>
        </a:prstGeom>
        <a:solidFill>
          <a:schemeClr val="accent3">
            <a:tint val="40000"/>
            <a:alpha val="90000"/>
            <a:hueOff val="507285"/>
            <a:satOff val="25000"/>
            <a:lumOff val="445"/>
            <a:alphaOff val="0"/>
          </a:schemeClr>
        </a:solidFill>
        <a:ln w="6350" cap="flat" cmpd="sng" algn="ctr">
          <a:solidFill>
            <a:schemeClr val="accent3">
              <a:tint val="40000"/>
              <a:alpha val="90000"/>
              <a:hueOff val="507285"/>
              <a:satOff val="25000"/>
              <a:lumOff val="445"/>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890" tIns="8890" rIns="8890" bIns="8890" numCol="1" spcCol="1270" anchor="t" anchorCtr="0">
          <a:noAutofit/>
        </a:bodyPr>
        <a:lstStyle/>
        <a:p>
          <a:pPr marL="114300" lvl="1" indent="-114300" algn="l" defTabSz="622300">
            <a:lnSpc>
              <a:spcPct val="90000"/>
            </a:lnSpc>
            <a:spcBef>
              <a:spcPct val="0"/>
            </a:spcBef>
            <a:spcAft>
              <a:spcPct val="15000"/>
            </a:spcAft>
            <a:buChar char="•"/>
          </a:pPr>
          <a:r>
            <a:rPr lang="ru-RU" sz="1400" kern="1200">
              <a:latin typeface="Times New Roman" panose="02020603050405020304" pitchFamily="18" charset="0"/>
              <a:cs typeface="Times New Roman" panose="02020603050405020304" pitchFamily="18" charset="0"/>
            </a:rPr>
            <a:t>Відновлення та розвиток морського курортного туризму (після закінчення війни), виноробства та еногастрономічного туризму. Стимулювання річкового круїзного туризму для диверсифікації туристичних послуг.</a:t>
          </a:r>
        </a:p>
      </dsp:txBody>
      <dsp:txXfrm>
        <a:off x="1699983" y="1472056"/>
        <a:ext cx="3656473" cy="892949"/>
      </dsp:txXfrm>
    </dsp:sp>
    <dsp:sp modelId="{B54F7DBA-A821-4D83-A400-E9D2876B8335}">
      <dsp:nvSpPr>
        <dsp:cNvPr id="0" name=""/>
        <dsp:cNvSpPr/>
      </dsp:nvSpPr>
      <dsp:spPr>
        <a:xfrm>
          <a:off x="76533" y="1449166"/>
          <a:ext cx="1623450" cy="938728"/>
        </a:xfrm>
        <a:prstGeom prst="roundRect">
          <a:avLst/>
        </a:prstGeom>
        <a:gradFill rotWithShape="0">
          <a:gsLst>
            <a:gs pos="0">
              <a:schemeClr val="accent3">
                <a:hueOff val="677650"/>
                <a:satOff val="25000"/>
                <a:lumOff val="-3676"/>
                <a:alphaOff val="0"/>
                <a:lumMod val="110000"/>
                <a:satMod val="105000"/>
                <a:tint val="67000"/>
              </a:schemeClr>
            </a:gs>
            <a:gs pos="50000">
              <a:schemeClr val="accent3">
                <a:hueOff val="677650"/>
                <a:satOff val="25000"/>
                <a:lumOff val="-3676"/>
                <a:alphaOff val="0"/>
                <a:lumMod val="105000"/>
                <a:satMod val="103000"/>
                <a:tint val="73000"/>
              </a:schemeClr>
            </a:gs>
            <a:gs pos="100000">
              <a:schemeClr val="accent3">
                <a:hueOff val="677650"/>
                <a:satOff val="25000"/>
                <a:lumOff val="-3676"/>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Південний регіон</a:t>
          </a:r>
        </a:p>
      </dsp:txBody>
      <dsp:txXfrm>
        <a:off x="122358" y="1494991"/>
        <a:ext cx="1531800" cy="847078"/>
      </dsp:txXfrm>
    </dsp:sp>
    <dsp:sp modelId="{8D604171-5AB7-4DD3-BCE6-8000E4E5C3FC}">
      <dsp:nvSpPr>
        <dsp:cNvPr id="0" name=""/>
        <dsp:cNvSpPr/>
      </dsp:nvSpPr>
      <dsp:spPr>
        <a:xfrm>
          <a:off x="1678732" y="2607703"/>
          <a:ext cx="4145450" cy="1250546"/>
        </a:xfrm>
        <a:prstGeom prst="rightArrow">
          <a:avLst>
            <a:gd name="adj1" fmla="val 75000"/>
            <a:gd name="adj2" fmla="val 50000"/>
          </a:avLst>
        </a:prstGeom>
        <a:solidFill>
          <a:schemeClr val="accent3">
            <a:tint val="40000"/>
            <a:alpha val="90000"/>
            <a:hueOff val="1014570"/>
            <a:satOff val="50000"/>
            <a:lumOff val="890"/>
            <a:alphaOff val="0"/>
          </a:schemeClr>
        </a:solidFill>
        <a:ln w="6350" cap="flat" cmpd="sng" algn="ctr">
          <a:solidFill>
            <a:schemeClr val="accent3">
              <a:tint val="40000"/>
              <a:alpha val="90000"/>
              <a:hueOff val="1014570"/>
              <a:satOff val="50000"/>
              <a:lumOff val="89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890" tIns="8890" rIns="8890" bIns="8890" numCol="1" spcCol="1270" anchor="t" anchorCtr="0">
          <a:noAutofit/>
        </a:bodyPr>
        <a:lstStyle/>
        <a:p>
          <a:pPr marL="114300" lvl="1" indent="-114300" algn="l" defTabSz="622300">
            <a:lnSpc>
              <a:spcPct val="90000"/>
            </a:lnSpc>
            <a:spcBef>
              <a:spcPct val="0"/>
            </a:spcBef>
            <a:spcAft>
              <a:spcPct val="15000"/>
            </a:spcAft>
            <a:buChar char="•"/>
          </a:pPr>
          <a:r>
            <a:rPr lang="ru-RU" sz="1400" kern="1200">
              <a:latin typeface="Times New Roman" panose="02020603050405020304" pitchFamily="18" charset="0"/>
              <a:cs typeface="Times New Roman" panose="02020603050405020304" pitchFamily="18" charset="0"/>
            </a:rPr>
            <a:t>Підтримка бізнес-туризму, організація конференцій та корпоративних заходів. Процвітання культурного та історичного туризму через розвиток музеїв, галерей та театрів.</a:t>
          </a:r>
        </a:p>
      </dsp:txBody>
      <dsp:txXfrm>
        <a:off x="1678732" y="2764021"/>
        <a:ext cx="3676495" cy="937910"/>
      </dsp:txXfrm>
    </dsp:sp>
    <dsp:sp modelId="{8732305F-F1C5-4D7C-B543-DFA625C35F71}">
      <dsp:nvSpPr>
        <dsp:cNvPr id="0" name=""/>
        <dsp:cNvSpPr/>
      </dsp:nvSpPr>
      <dsp:spPr>
        <a:xfrm>
          <a:off x="55282" y="2763611"/>
          <a:ext cx="1623450" cy="938728"/>
        </a:xfrm>
        <a:prstGeom prst="roundRect">
          <a:avLst/>
        </a:prstGeom>
        <a:gradFill rotWithShape="0">
          <a:gsLst>
            <a:gs pos="0">
              <a:schemeClr val="accent3">
                <a:hueOff val="1355300"/>
                <a:satOff val="50000"/>
                <a:lumOff val="-7353"/>
                <a:alphaOff val="0"/>
                <a:lumMod val="110000"/>
                <a:satMod val="105000"/>
                <a:tint val="67000"/>
              </a:schemeClr>
            </a:gs>
            <a:gs pos="50000">
              <a:schemeClr val="accent3">
                <a:hueOff val="1355300"/>
                <a:satOff val="50000"/>
                <a:lumOff val="-7353"/>
                <a:alphaOff val="0"/>
                <a:lumMod val="105000"/>
                <a:satMod val="103000"/>
                <a:tint val="73000"/>
              </a:schemeClr>
            </a:gs>
            <a:gs pos="100000">
              <a:schemeClr val="accent3">
                <a:hueOff val="1355300"/>
                <a:satOff val="50000"/>
                <a:lumOff val="-7353"/>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Центральний регіон</a:t>
          </a:r>
        </a:p>
      </dsp:txBody>
      <dsp:txXfrm>
        <a:off x="101107" y="2809436"/>
        <a:ext cx="1531800" cy="847078"/>
      </dsp:txXfrm>
    </dsp:sp>
    <dsp:sp modelId="{C5EB7A21-AB35-4C5F-A50A-8A79B2BA6F01}">
      <dsp:nvSpPr>
        <dsp:cNvPr id="0" name=""/>
        <dsp:cNvSpPr/>
      </dsp:nvSpPr>
      <dsp:spPr>
        <a:xfrm>
          <a:off x="1677499" y="3952122"/>
          <a:ext cx="4149502" cy="938728"/>
        </a:xfrm>
        <a:prstGeom prst="rightArrow">
          <a:avLst>
            <a:gd name="adj1" fmla="val 75000"/>
            <a:gd name="adj2" fmla="val 50000"/>
          </a:avLst>
        </a:prstGeom>
        <a:solidFill>
          <a:schemeClr val="accent3">
            <a:tint val="40000"/>
            <a:alpha val="90000"/>
            <a:hueOff val="1521856"/>
            <a:satOff val="75000"/>
            <a:lumOff val="1334"/>
            <a:alphaOff val="0"/>
          </a:schemeClr>
        </a:solidFill>
        <a:ln w="6350" cap="flat" cmpd="sng" algn="ctr">
          <a:solidFill>
            <a:schemeClr val="accent3">
              <a:tint val="40000"/>
              <a:alpha val="90000"/>
              <a:hueOff val="1521856"/>
              <a:satOff val="75000"/>
              <a:lumOff val="1334"/>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890" tIns="8890" rIns="8890" bIns="8890" numCol="1" spcCol="1270" anchor="t" anchorCtr="0">
          <a:noAutofit/>
        </a:bodyPr>
        <a:lstStyle/>
        <a:p>
          <a:pPr marL="114300" lvl="1" indent="-114300" algn="l" defTabSz="622300">
            <a:lnSpc>
              <a:spcPct val="90000"/>
            </a:lnSpc>
            <a:spcBef>
              <a:spcPct val="0"/>
            </a:spcBef>
            <a:spcAft>
              <a:spcPct val="15000"/>
            </a:spcAft>
            <a:buChar char="•"/>
          </a:pPr>
          <a:r>
            <a:rPr lang="ru-RU" sz="1400" kern="1200">
              <a:latin typeface="Times New Roman" panose="02020603050405020304" pitchFamily="18" charset="0"/>
              <a:cs typeface="Times New Roman" panose="02020603050405020304" pitchFamily="18" charset="0"/>
            </a:rPr>
            <a:t>Адаптація промислового туризму з урахуванням війни в регіоні, фокус на науково-освітній туризм завдяки наявності великих університетів та наукових центрів.</a:t>
          </a:r>
        </a:p>
      </dsp:txBody>
      <dsp:txXfrm>
        <a:off x="1677499" y="4069463"/>
        <a:ext cx="3797479" cy="704046"/>
      </dsp:txXfrm>
    </dsp:sp>
    <dsp:sp modelId="{958FBB42-40FD-41AB-9B5C-38E4F2C37F24}">
      <dsp:nvSpPr>
        <dsp:cNvPr id="0" name=""/>
        <dsp:cNvSpPr/>
      </dsp:nvSpPr>
      <dsp:spPr>
        <a:xfrm>
          <a:off x="52462" y="3952122"/>
          <a:ext cx="1625037" cy="938728"/>
        </a:xfrm>
        <a:prstGeom prst="roundRect">
          <a:avLst/>
        </a:prstGeom>
        <a:gradFill rotWithShape="0">
          <a:gsLst>
            <a:gs pos="0">
              <a:schemeClr val="accent3">
                <a:hueOff val="2032949"/>
                <a:satOff val="75000"/>
                <a:lumOff val="-11029"/>
                <a:alphaOff val="0"/>
                <a:lumMod val="110000"/>
                <a:satMod val="105000"/>
                <a:tint val="67000"/>
              </a:schemeClr>
            </a:gs>
            <a:gs pos="50000">
              <a:schemeClr val="accent3">
                <a:hueOff val="2032949"/>
                <a:satOff val="75000"/>
                <a:lumOff val="-11029"/>
                <a:alphaOff val="0"/>
                <a:lumMod val="105000"/>
                <a:satMod val="103000"/>
                <a:tint val="73000"/>
              </a:schemeClr>
            </a:gs>
            <a:gs pos="100000">
              <a:schemeClr val="accent3">
                <a:hueOff val="2032949"/>
                <a:satOff val="75000"/>
                <a:lumOff val="-11029"/>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Східний регіон</a:t>
          </a:r>
        </a:p>
      </dsp:txBody>
      <dsp:txXfrm>
        <a:off x="98287" y="3997947"/>
        <a:ext cx="1533387" cy="847078"/>
      </dsp:txXfrm>
    </dsp:sp>
    <dsp:sp modelId="{99ACDA13-5BA0-4A24-B553-448CD54B6D39}">
      <dsp:nvSpPr>
        <dsp:cNvPr id="0" name=""/>
        <dsp:cNvSpPr/>
      </dsp:nvSpPr>
      <dsp:spPr>
        <a:xfrm>
          <a:off x="1634979" y="4984723"/>
          <a:ext cx="4213283" cy="938728"/>
        </a:xfrm>
        <a:prstGeom prst="rightArrow">
          <a:avLst>
            <a:gd name="adj1" fmla="val 75000"/>
            <a:gd name="adj2" fmla="val 50000"/>
          </a:avLst>
        </a:prstGeom>
        <a:solidFill>
          <a:schemeClr val="accent3">
            <a:tint val="40000"/>
            <a:alpha val="90000"/>
            <a:hueOff val="2029141"/>
            <a:satOff val="100000"/>
            <a:lumOff val="1779"/>
            <a:alphaOff val="0"/>
          </a:schemeClr>
        </a:solidFill>
        <a:ln w="6350" cap="flat" cmpd="sng" algn="ctr">
          <a:solidFill>
            <a:schemeClr val="accent3">
              <a:tint val="40000"/>
              <a:alpha val="90000"/>
              <a:hueOff val="2029141"/>
              <a:satOff val="100000"/>
              <a:lumOff val="1779"/>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890" tIns="8890" rIns="8890" bIns="8890" numCol="1" spcCol="1270" anchor="t" anchorCtr="0">
          <a:noAutofit/>
        </a:bodyPr>
        <a:lstStyle/>
        <a:p>
          <a:pPr marL="114300" lvl="1" indent="-114300" algn="l" defTabSz="622300">
            <a:lnSpc>
              <a:spcPct val="90000"/>
            </a:lnSpc>
            <a:spcBef>
              <a:spcPct val="0"/>
            </a:spcBef>
            <a:spcAft>
              <a:spcPct val="15000"/>
            </a:spcAft>
            <a:buChar char="•"/>
          </a:pPr>
          <a:r>
            <a:rPr lang="ru-RU" sz="1400" kern="1200">
              <a:latin typeface="Times New Roman" panose="02020603050405020304" pitchFamily="18" charset="0"/>
              <a:cs typeface="Times New Roman" panose="02020603050405020304" pitchFamily="18" charset="0"/>
            </a:rPr>
            <a:t>Розвиток екотуризму, активного відпочинку, історичного та культурного туризму, використання потенціалу природних резерватів та історичних пам'яток.</a:t>
          </a:r>
        </a:p>
      </dsp:txBody>
      <dsp:txXfrm>
        <a:off x="1634979" y="5102064"/>
        <a:ext cx="3861260" cy="704046"/>
      </dsp:txXfrm>
    </dsp:sp>
    <dsp:sp modelId="{EC0C2DCA-DD18-46F2-9D4F-9AE33FD6B76A}">
      <dsp:nvSpPr>
        <dsp:cNvPr id="0" name=""/>
        <dsp:cNvSpPr/>
      </dsp:nvSpPr>
      <dsp:spPr>
        <a:xfrm>
          <a:off x="31202" y="4984723"/>
          <a:ext cx="1603776" cy="938728"/>
        </a:xfrm>
        <a:prstGeom prst="roundRect">
          <a:avLst/>
        </a:prstGeom>
        <a:gradFill rotWithShape="0">
          <a:gsLst>
            <a:gs pos="0">
              <a:schemeClr val="accent3">
                <a:hueOff val="2710599"/>
                <a:satOff val="100000"/>
                <a:lumOff val="-14706"/>
                <a:alphaOff val="0"/>
                <a:lumMod val="110000"/>
                <a:satMod val="105000"/>
                <a:tint val="67000"/>
              </a:schemeClr>
            </a:gs>
            <a:gs pos="50000">
              <a:schemeClr val="accent3">
                <a:hueOff val="2710599"/>
                <a:satOff val="100000"/>
                <a:lumOff val="-14706"/>
                <a:alphaOff val="0"/>
                <a:lumMod val="105000"/>
                <a:satMod val="103000"/>
                <a:tint val="73000"/>
              </a:schemeClr>
            </a:gs>
            <a:gs pos="100000">
              <a:schemeClr val="accent3">
                <a:hueOff val="2710599"/>
                <a:satOff val="100000"/>
                <a:lumOff val="-14706"/>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Північний регіон</a:t>
          </a:r>
        </a:p>
      </dsp:txBody>
      <dsp:txXfrm>
        <a:off x="77027" y="5030548"/>
        <a:ext cx="1512126" cy="847078"/>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A8182-E6EB-48BB-A49C-A1DAAEDAD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58</Pages>
  <Words>53889</Words>
  <Characters>30717</Characters>
  <Application>Microsoft Office Word</Application>
  <DocSecurity>0</DocSecurity>
  <Lines>255</Lines>
  <Paragraphs>168</Paragraphs>
  <ScaleCrop>false</ScaleCrop>
  <Company/>
  <LinksUpToDate>false</LinksUpToDate>
  <CharactersWithSpaces>84438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Юречко Марія Богданівна</dc:creator>
  <cp:keywords/>
  <dc:description/>
  <cp:lastModifiedBy>Qwerty</cp:lastModifiedBy>
  <cp:revision>4</cp:revision>
  <dcterms:created xsi:type="dcterms:W3CDTF">2023-11-19T08:05:00Z</dcterms:created>
  <dcterms:modified xsi:type="dcterms:W3CDTF">2023-11-20T06:51:00Z</dcterms:modified>
</cp:coreProperties>
</file>