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016C" w:rsidRPr="00AF20A7" w:rsidRDefault="0043016C" w:rsidP="0043016C">
      <w:pPr>
        <w:spacing w:line="360" w:lineRule="auto"/>
        <w:ind w:firstLine="709"/>
        <w:jc w:val="center"/>
        <w:rPr>
          <w:rFonts w:ascii="Times New Roman" w:hAnsi="Times New Roman" w:cs="Times New Roman"/>
          <w:b/>
          <w:sz w:val="28"/>
          <w:szCs w:val="28"/>
        </w:rPr>
      </w:pPr>
      <w:r w:rsidRPr="00AF20A7">
        <w:rPr>
          <w:rFonts w:ascii="Times New Roman" w:hAnsi="Times New Roman" w:cs="Times New Roman"/>
          <w:b/>
          <w:sz w:val="28"/>
          <w:szCs w:val="28"/>
        </w:rPr>
        <w:t>Міністерство освіти і науки України</w:t>
      </w:r>
    </w:p>
    <w:p w:rsidR="0043016C" w:rsidRPr="002021B0" w:rsidRDefault="0043016C" w:rsidP="0043016C">
      <w:pPr>
        <w:spacing w:line="360" w:lineRule="auto"/>
        <w:ind w:firstLine="709"/>
        <w:jc w:val="center"/>
        <w:rPr>
          <w:rFonts w:ascii="Times New Roman" w:hAnsi="Times New Roman" w:cs="Times New Roman"/>
          <w:b/>
          <w:sz w:val="28"/>
          <w:szCs w:val="28"/>
        </w:rPr>
      </w:pPr>
      <w:r w:rsidRPr="00AF20A7">
        <w:rPr>
          <w:rFonts w:ascii="Times New Roman" w:hAnsi="Times New Roman" w:cs="Times New Roman"/>
          <w:b/>
          <w:sz w:val="28"/>
          <w:szCs w:val="28"/>
        </w:rPr>
        <w:t>Прикарпатський національний університет імені Василя Стефаника</w:t>
      </w:r>
    </w:p>
    <w:p w:rsidR="0043016C" w:rsidRPr="002021B0" w:rsidRDefault="0043016C" w:rsidP="0043016C">
      <w:pPr>
        <w:spacing w:line="360" w:lineRule="auto"/>
        <w:ind w:firstLine="709"/>
        <w:jc w:val="center"/>
        <w:rPr>
          <w:rFonts w:ascii="Times New Roman" w:hAnsi="Times New Roman" w:cs="Times New Roman"/>
          <w:b/>
          <w:sz w:val="28"/>
          <w:szCs w:val="28"/>
        </w:rPr>
      </w:pPr>
      <w:r w:rsidRPr="00AF20A7">
        <w:rPr>
          <w:rFonts w:ascii="Times New Roman" w:hAnsi="Times New Roman" w:cs="Times New Roman"/>
          <w:b/>
          <w:sz w:val="28"/>
          <w:szCs w:val="28"/>
        </w:rPr>
        <w:t>Факультет туризму</w:t>
      </w:r>
    </w:p>
    <w:p w:rsidR="0043016C" w:rsidRPr="0043016C" w:rsidRDefault="0043016C" w:rsidP="0043016C">
      <w:pPr>
        <w:spacing w:line="360" w:lineRule="auto"/>
        <w:ind w:firstLine="709"/>
        <w:jc w:val="center"/>
        <w:rPr>
          <w:rFonts w:ascii="Times New Roman" w:hAnsi="Times New Roman" w:cs="Times New Roman"/>
          <w:b/>
          <w:sz w:val="28"/>
          <w:szCs w:val="28"/>
        </w:rPr>
      </w:pPr>
      <w:r w:rsidRPr="00AF20A7">
        <w:rPr>
          <w:rFonts w:ascii="Times New Roman" w:hAnsi="Times New Roman" w:cs="Times New Roman"/>
          <w:b/>
          <w:sz w:val="28"/>
          <w:szCs w:val="28"/>
        </w:rPr>
        <w:t>Кафедра готельно-ресторанної та курортної справи</w:t>
      </w:r>
    </w:p>
    <w:p w:rsidR="0043016C" w:rsidRPr="002021B0" w:rsidRDefault="0043016C" w:rsidP="0043016C">
      <w:pPr>
        <w:spacing w:line="360" w:lineRule="auto"/>
        <w:ind w:firstLine="709"/>
        <w:jc w:val="center"/>
        <w:rPr>
          <w:rFonts w:ascii="Times New Roman" w:hAnsi="Times New Roman" w:cs="Times New Roman"/>
          <w:sz w:val="28"/>
          <w:szCs w:val="28"/>
        </w:rPr>
      </w:pPr>
    </w:p>
    <w:p w:rsidR="0043016C" w:rsidRPr="002021B0" w:rsidRDefault="0043016C" w:rsidP="0043016C">
      <w:pPr>
        <w:spacing w:line="360" w:lineRule="auto"/>
        <w:ind w:firstLine="709"/>
        <w:jc w:val="center"/>
        <w:rPr>
          <w:rFonts w:ascii="Times New Roman" w:hAnsi="Times New Roman" w:cs="Times New Roman"/>
          <w:sz w:val="28"/>
          <w:szCs w:val="28"/>
        </w:rPr>
      </w:pPr>
    </w:p>
    <w:p w:rsidR="0043016C" w:rsidRPr="00AF20A7" w:rsidRDefault="0043016C" w:rsidP="0043016C">
      <w:pPr>
        <w:spacing w:line="360" w:lineRule="auto"/>
        <w:ind w:firstLine="709"/>
        <w:jc w:val="center"/>
        <w:rPr>
          <w:rFonts w:ascii="Times New Roman" w:hAnsi="Times New Roman" w:cs="Times New Roman"/>
          <w:b/>
          <w:sz w:val="28"/>
          <w:szCs w:val="28"/>
        </w:rPr>
      </w:pPr>
      <w:r w:rsidRPr="00AF20A7">
        <w:rPr>
          <w:rFonts w:ascii="Times New Roman" w:hAnsi="Times New Roman" w:cs="Times New Roman"/>
          <w:b/>
          <w:sz w:val="28"/>
          <w:szCs w:val="28"/>
        </w:rPr>
        <w:t>ДИПЛОМНА МАГІСТЕРСЬКА РОБОТА</w:t>
      </w:r>
    </w:p>
    <w:p w:rsidR="0043016C" w:rsidRDefault="0043016C" w:rsidP="0043016C">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н</w:t>
      </w:r>
      <w:r w:rsidRPr="002021B0">
        <w:rPr>
          <w:rFonts w:ascii="Times New Roman" w:hAnsi="Times New Roman" w:cs="Times New Roman"/>
          <w:sz w:val="28"/>
          <w:szCs w:val="28"/>
        </w:rPr>
        <w:t>а тему:</w:t>
      </w:r>
    </w:p>
    <w:p w:rsidR="0043016C" w:rsidRPr="002021B0" w:rsidRDefault="009C47B8" w:rsidP="0043016C">
      <w:pPr>
        <w:spacing w:line="360" w:lineRule="auto"/>
        <w:ind w:firstLine="709"/>
        <w:jc w:val="center"/>
        <w:rPr>
          <w:rFonts w:ascii="Times New Roman" w:hAnsi="Times New Roman" w:cs="Times New Roman"/>
          <w:sz w:val="28"/>
          <w:szCs w:val="28"/>
        </w:rPr>
      </w:pPr>
      <w:r>
        <w:rPr>
          <w:rFonts w:ascii="Times New Roman" w:hAnsi="Times New Roman" w:cs="Times New Roman"/>
          <w:b/>
          <w:sz w:val="28"/>
          <w:szCs w:val="28"/>
        </w:rPr>
        <w:t>«</w:t>
      </w:r>
      <w:r w:rsidR="0043016C" w:rsidRPr="0043016C">
        <w:rPr>
          <w:rFonts w:ascii="Times New Roman" w:hAnsi="Times New Roman" w:cs="Times New Roman"/>
          <w:b/>
          <w:sz w:val="28"/>
          <w:szCs w:val="28"/>
        </w:rPr>
        <w:t>Соляна ропа Галичини – невичерпне джерело для санаторно-курортної справи України</w:t>
      </w:r>
      <w:r>
        <w:rPr>
          <w:rFonts w:ascii="Times New Roman" w:hAnsi="Times New Roman" w:cs="Times New Roman"/>
          <w:b/>
          <w:sz w:val="28"/>
          <w:szCs w:val="28"/>
        </w:rPr>
        <w:t>»</w:t>
      </w:r>
    </w:p>
    <w:p w:rsidR="0043016C" w:rsidRPr="002021B0" w:rsidRDefault="0043016C" w:rsidP="0043016C">
      <w:pPr>
        <w:spacing w:line="360" w:lineRule="auto"/>
        <w:ind w:firstLine="709"/>
        <w:jc w:val="right"/>
        <w:rPr>
          <w:rFonts w:ascii="Times New Roman" w:hAnsi="Times New Roman" w:cs="Times New Roman"/>
          <w:sz w:val="28"/>
          <w:szCs w:val="28"/>
        </w:rPr>
      </w:pPr>
    </w:p>
    <w:p w:rsidR="0043016C" w:rsidRPr="002021B0" w:rsidRDefault="0043016C" w:rsidP="0043016C">
      <w:pPr>
        <w:spacing w:line="360" w:lineRule="auto"/>
        <w:ind w:firstLine="709"/>
        <w:jc w:val="right"/>
        <w:rPr>
          <w:rFonts w:ascii="Times New Roman" w:hAnsi="Times New Roman" w:cs="Times New Roman"/>
          <w:sz w:val="28"/>
          <w:szCs w:val="28"/>
        </w:rPr>
      </w:pPr>
    </w:p>
    <w:p w:rsidR="0043016C" w:rsidRPr="002021B0" w:rsidRDefault="0043016C" w:rsidP="0043016C">
      <w:pPr>
        <w:spacing w:line="360" w:lineRule="auto"/>
        <w:ind w:firstLine="709"/>
        <w:jc w:val="right"/>
        <w:rPr>
          <w:rFonts w:ascii="Times New Roman" w:hAnsi="Times New Roman" w:cs="Times New Roman"/>
          <w:sz w:val="28"/>
          <w:szCs w:val="28"/>
        </w:rPr>
      </w:pPr>
    </w:p>
    <w:tbl>
      <w:tblPr>
        <w:tblStyle w:val="a5"/>
        <w:tblW w:w="0" w:type="auto"/>
        <w:tblInd w:w="4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tblGrid>
      <w:tr w:rsidR="0043016C" w:rsidTr="000D6E5D">
        <w:tc>
          <w:tcPr>
            <w:tcW w:w="4667" w:type="dxa"/>
          </w:tcPr>
          <w:p w:rsidR="0043016C" w:rsidRPr="00AF20A7" w:rsidRDefault="0043016C" w:rsidP="000D6E5D">
            <w:pPr>
              <w:rPr>
                <w:rFonts w:ascii="Times New Roman" w:hAnsi="Times New Roman" w:cs="Times New Roman"/>
                <w:b/>
                <w:sz w:val="28"/>
                <w:szCs w:val="28"/>
              </w:rPr>
            </w:pPr>
            <w:r w:rsidRPr="00AF20A7">
              <w:rPr>
                <w:rFonts w:ascii="Times New Roman" w:hAnsi="Times New Roman" w:cs="Times New Roman"/>
                <w:b/>
                <w:sz w:val="28"/>
                <w:szCs w:val="28"/>
              </w:rPr>
              <w:t>Виконавець:</w:t>
            </w:r>
          </w:p>
        </w:tc>
      </w:tr>
      <w:tr w:rsidR="0043016C" w:rsidTr="000D6E5D">
        <w:tc>
          <w:tcPr>
            <w:tcW w:w="4667" w:type="dxa"/>
          </w:tcPr>
          <w:p w:rsidR="0043016C" w:rsidRPr="002021B0" w:rsidRDefault="0043016C" w:rsidP="000D6E5D">
            <w:pPr>
              <w:rPr>
                <w:rFonts w:ascii="Times New Roman" w:hAnsi="Times New Roman" w:cs="Times New Roman"/>
                <w:sz w:val="28"/>
                <w:szCs w:val="28"/>
              </w:rPr>
            </w:pPr>
            <w:r>
              <w:rPr>
                <w:rFonts w:ascii="Times New Roman" w:hAnsi="Times New Roman" w:cs="Times New Roman"/>
                <w:sz w:val="28"/>
                <w:szCs w:val="28"/>
              </w:rPr>
              <w:t>студент 2</w:t>
            </w:r>
            <w:r w:rsidRPr="002021B0">
              <w:rPr>
                <w:rFonts w:ascii="Times New Roman" w:hAnsi="Times New Roman" w:cs="Times New Roman"/>
                <w:sz w:val="28"/>
                <w:szCs w:val="28"/>
              </w:rPr>
              <w:t xml:space="preserve"> курсу, групи </w:t>
            </w:r>
            <w:r>
              <w:rPr>
                <w:rFonts w:ascii="Times New Roman" w:hAnsi="Times New Roman" w:cs="Times New Roman"/>
                <w:sz w:val="28"/>
                <w:szCs w:val="28"/>
              </w:rPr>
              <w:t>КС-22(м)</w:t>
            </w:r>
          </w:p>
          <w:p w:rsidR="0043016C" w:rsidRDefault="0043016C" w:rsidP="000D6E5D">
            <w:pPr>
              <w:rPr>
                <w:rFonts w:ascii="Times New Roman" w:hAnsi="Times New Roman" w:cs="Times New Roman"/>
                <w:sz w:val="28"/>
                <w:szCs w:val="28"/>
              </w:rPr>
            </w:pPr>
            <w:r w:rsidRPr="002021B0">
              <w:rPr>
                <w:rFonts w:ascii="Times New Roman" w:hAnsi="Times New Roman" w:cs="Times New Roman"/>
                <w:sz w:val="28"/>
                <w:szCs w:val="28"/>
              </w:rPr>
              <w:t>Спеціальності 241 «Готельно-ресторанна справа»</w:t>
            </w:r>
          </w:p>
          <w:p w:rsidR="0043016C" w:rsidRPr="002021B0" w:rsidRDefault="0043016C" w:rsidP="000D6E5D">
            <w:pPr>
              <w:rPr>
                <w:rFonts w:ascii="Times New Roman" w:hAnsi="Times New Roman" w:cs="Times New Roman"/>
                <w:sz w:val="28"/>
                <w:szCs w:val="28"/>
              </w:rPr>
            </w:pPr>
            <w:r>
              <w:rPr>
                <w:rFonts w:ascii="Times New Roman" w:hAnsi="Times New Roman" w:cs="Times New Roman"/>
                <w:sz w:val="28"/>
                <w:szCs w:val="28"/>
              </w:rPr>
              <w:t>(Освітньо-професійна програма «Курортна справа»)</w:t>
            </w:r>
          </w:p>
          <w:p w:rsidR="0043016C" w:rsidRPr="0043016C" w:rsidRDefault="0043016C" w:rsidP="000D6E5D">
            <w:pPr>
              <w:rPr>
                <w:rFonts w:ascii="Times New Roman" w:hAnsi="Times New Roman" w:cs="Times New Roman"/>
                <w:sz w:val="28"/>
                <w:szCs w:val="28"/>
              </w:rPr>
            </w:pPr>
            <w:r>
              <w:rPr>
                <w:rFonts w:ascii="Times New Roman" w:hAnsi="Times New Roman" w:cs="Times New Roman"/>
                <w:sz w:val="28"/>
                <w:szCs w:val="28"/>
              </w:rPr>
              <w:t>Трикоз</w:t>
            </w:r>
            <w:r w:rsidRPr="009C47B8">
              <w:rPr>
                <w:rFonts w:ascii="Times New Roman" w:hAnsi="Times New Roman" w:cs="Times New Roman"/>
                <w:sz w:val="28"/>
                <w:szCs w:val="28"/>
                <w:lang w:val="ru-RU"/>
              </w:rPr>
              <w:t xml:space="preserve"> </w:t>
            </w:r>
            <w:r>
              <w:rPr>
                <w:rFonts w:ascii="Times New Roman" w:hAnsi="Times New Roman" w:cs="Times New Roman"/>
                <w:sz w:val="28"/>
                <w:szCs w:val="28"/>
              </w:rPr>
              <w:t>Родіон Віталійович</w:t>
            </w:r>
          </w:p>
          <w:p w:rsidR="0043016C" w:rsidRDefault="0043016C" w:rsidP="000D6E5D">
            <w:pPr>
              <w:rPr>
                <w:rFonts w:ascii="Times New Roman" w:hAnsi="Times New Roman" w:cs="Times New Roman"/>
                <w:b/>
                <w:sz w:val="28"/>
                <w:szCs w:val="28"/>
              </w:rPr>
            </w:pPr>
            <w:r w:rsidRPr="002021B0">
              <w:rPr>
                <w:rFonts w:ascii="Times New Roman" w:hAnsi="Times New Roman" w:cs="Times New Roman"/>
                <w:b/>
                <w:sz w:val="28"/>
                <w:szCs w:val="28"/>
              </w:rPr>
              <w:t>Науковий керівник:</w:t>
            </w:r>
          </w:p>
          <w:p w:rsidR="0043016C" w:rsidRDefault="0043016C" w:rsidP="000D6E5D">
            <w:pPr>
              <w:rPr>
                <w:rFonts w:ascii="Times New Roman" w:hAnsi="Times New Roman" w:cs="Times New Roman"/>
                <w:sz w:val="28"/>
                <w:szCs w:val="28"/>
              </w:rPr>
            </w:pPr>
            <w:r>
              <w:rPr>
                <w:rFonts w:ascii="Times New Roman" w:hAnsi="Times New Roman" w:cs="Times New Roman"/>
                <w:sz w:val="28"/>
                <w:szCs w:val="28"/>
              </w:rPr>
              <w:t>д</w:t>
            </w:r>
            <w:r w:rsidRPr="002021B0">
              <w:rPr>
                <w:rFonts w:ascii="Times New Roman" w:hAnsi="Times New Roman" w:cs="Times New Roman"/>
                <w:sz w:val="28"/>
                <w:szCs w:val="28"/>
              </w:rPr>
              <w:t>.і.н., професор</w:t>
            </w:r>
          </w:p>
          <w:p w:rsidR="0043016C" w:rsidRDefault="0043016C" w:rsidP="000D6E5D">
            <w:pPr>
              <w:rPr>
                <w:rFonts w:ascii="Times New Roman" w:hAnsi="Times New Roman" w:cs="Times New Roman"/>
                <w:b/>
                <w:sz w:val="28"/>
                <w:szCs w:val="28"/>
              </w:rPr>
            </w:pPr>
            <w:r>
              <w:rPr>
                <w:rFonts w:ascii="Times New Roman" w:hAnsi="Times New Roman" w:cs="Times New Roman"/>
                <w:b/>
                <w:sz w:val="28"/>
                <w:szCs w:val="28"/>
              </w:rPr>
              <w:t>Клапчук Володимир Михайлович</w:t>
            </w:r>
          </w:p>
          <w:p w:rsidR="0043016C" w:rsidRDefault="0043016C" w:rsidP="000D6E5D">
            <w:pPr>
              <w:rPr>
                <w:rFonts w:ascii="Times New Roman" w:hAnsi="Times New Roman" w:cs="Times New Roman"/>
                <w:b/>
                <w:sz w:val="28"/>
                <w:szCs w:val="28"/>
              </w:rPr>
            </w:pPr>
            <w:r>
              <w:rPr>
                <w:rFonts w:ascii="Times New Roman" w:hAnsi="Times New Roman" w:cs="Times New Roman"/>
                <w:b/>
                <w:sz w:val="28"/>
                <w:szCs w:val="28"/>
              </w:rPr>
              <w:t>Рецензенти:</w:t>
            </w:r>
          </w:p>
          <w:p w:rsidR="0043016C" w:rsidRPr="0043016C" w:rsidRDefault="0043016C" w:rsidP="0043016C">
            <w:pPr>
              <w:rPr>
                <w:rFonts w:ascii="Times New Roman" w:hAnsi="Times New Roman" w:cs="Times New Roman"/>
                <w:sz w:val="28"/>
                <w:szCs w:val="28"/>
              </w:rPr>
            </w:pPr>
            <w:r>
              <w:rPr>
                <w:rFonts w:ascii="Times New Roman" w:hAnsi="Times New Roman" w:cs="Times New Roman"/>
                <w:sz w:val="28"/>
                <w:szCs w:val="28"/>
              </w:rPr>
              <w:t>д</w:t>
            </w:r>
            <w:r w:rsidRPr="0043016C">
              <w:rPr>
                <w:rFonts w:ascii="Times New Roman" w:hAnsi="Times New Roman" w:cs="Times New Roman"/>
                <w:sz w:val="28"/>
                <w:szCs w:val="28"/>
              </w:rPr>
              <w:t>оцент</w:t>
            </w:r>
            <w:r>
              <w:rPr>
                <w:rFonts w:ascii="Times New Roman" w:hAnsi="Times New Roman" w:cs="Times New Roman"/>
                <w:sz w:val="28"/>
                <w:szCs w:val="28"/>
              </w:rPr>
              <w:t xml:space="preserve"> </w:t>
            </w:r>
            <w:r w:rsidRPr="0043016C">
              <w:rPr>
                <w:rFonts w:ascii="Times New Roman" w:hAnsi="Times New Roman" w:cs="Times New Roman"/>
                <w:sz w:val="28"/>
                <w:szCs w:val="28"/>
              </w:rPr>
              <w:t>Лояк Л.М.</w:t>
            </w:r>
          </w:p>
          <w:p w:rsidR="0043016C" w:rsidRPr="0043016C" w:rsidRDefault="0043016C" w:rsidP="0043016C">
            <w:pPr>
              <w:rPr>
                <w:rFonts w:ascii="Times New Roman" w:hAnsi="Times New Roman" w:cs="Times New Roman"/>
                <w:sz w:val="28"/>
                <w:szCs w:val="28"/>
              </w:rPr>
            </w:pPr>
            <w:r>
              <w:rPr>
                <w:rFonts w:ascii="Times New Roman" w:hAnsi="Times New Roman" w:cs="Times New Roman"/>
                <w:sz w:val="28"/>
                <w:szCs w:val="28"/>
              </w:rPr>
              <w:t>д</w:t>
            </w:r>
            <w:r w:rsidRPr="0043016C">
              <w:rPr>
                <w:rFonts w:ascii="Times New Roman" w:hAnsi="Times New Roman" w:cs="Times New Roman"/>
                <w:sz w:val="28"/>
                <w:szCs w:val="28"/>
              </w:rPr>
              <w:t>оцент Коробейникова Я.С.</w:t>
            </w:r>
          </w:p>
          <w:p w:rsidR="0043016C" w:rsidRDefault="0043016C" w:rsidP="000D6E5D">
            <w:pPr>
              <w:rPr>
                <w:rFonts w:ascii="Times New Roman" w:hAnsi="Times New Roman" w:cs="Times New Roman"/>
                <w:sz w:val="28"/>
                <w:szCs w:val="28"/>
              </w:rPr>
            </w:pPr>
          </w:p>
        </w:tc>
      </w:tr>
    </w:tbl>
    <w:p w:rsidR="0043016C" w:rsidRPr="00912A2A" w:rsidRDefault="0043016C" w:rsidP="00912A2A">
      <w:pPr>
        <w:spacing w:line="240" w:lineRule="auto"/>
        <w:jc w:val="right"/>
        <w:rPr>
          <w:rFonts w:ascii="Times New Roman" w:hAnsi="Times New Roman" w:cs="Times New Roman"/>
          <w:sz w:val="28"/>
          <w:szCs w:val="28"/>
        </w:rPr>
      </w:pPr>
      <w:r w:rsidRPr="002021B0">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43016C" w:rsidRPr="002021B0" w:rsidRDefault="0043016C" w:rsidP="0043016C">
      <w:pPr>
        <w:spacing w:line="360" w:lineRule="auto"/>
        <w:jc w:val="center"/>
        <w:rPr>
          <w:rFonts w:ascii="Times New Roman" w:hAnsi="Times New Roman" w:cs="Times New Roman"/>
          <w:sz w:val="28"/>
          <w:szCs w:val="28"/>
        </w:rPr>
      </w:pPr>
      <w:r>
        <w:rPr>
          <w:rFonts w:ascii="Times New Roman" w:hAnsi="Times New Roman" w:cs="Times New Roman"/>
          <w:sz w:val="28"/>
          <w:szCs w:val="28"/>
        </w:rPr>
        <w:t>м. Івано-Франківськ, 2023</w:t>
      </w:r>
    </w:p>
    <w:p w:rsidR="0043016C" w:rsidRDefault="0043016C" w:rsidP="000B382D">
      <w:pPr>
        <w:spacing w:line="300" w:lineRule="auto"/>
        <w:jc w:val="center"/>
        <w:rPr>
          <w:rFonts w:ascii="Times New Roman" w:hAnsi="Times New Roman" w:cs="Times New Roman"/>
          <w:b/>
          <w:sz w:val="28"/>
          <w:szCs w:val="28"/>
        </w:rPr>
      </w:pPr>
    </w:p>
    <w:p w:rsidR="00912A2A" w:rsidRDefault="00912A2A">
      <w:pPr>
        <w:rPr>
          <w:rFonts w:ascii="Times New Roman" w:hAnsi="Times New Roman" w:cs="Times New Roman"/>
          <w:b/>
          <w:sz w:val="28"/>
          <w:szCs w:val="28"/>
        </w:rPr>
      </w:pPr>
      <w:r>
        <w:rPr>
          <w:rFonts w:ascii="Times New Roman" w:hAnsi="Times New Roman" w:cs="Times New Roman"/>
          <w:b/>
          <w:sz w:val="28"/>
          <w:szCs w:val="28"/>
        </w:rPr>
        <w:br w:type="page"/>
      </w:r>
    </w:p>
    <w:p w:rsidR="00391A3D" w:rsidRPr="00D607E6" w:rsidRDefault="00391A3D" w:rsidP="00391A3D">
      <w:pPr>
        <w:spacing w:line="30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ЗМІСТ </w:t>
      </w:r>
    </w:p>
    <w:tbl>
      <w:tblPr>
        <w:tblW w:w="0" w:type="auto"/>
        <w:tblInd w:w="-289" w:type="dxa"/>
        <w:tblLook w:val="01E0" w:firstRow="1" w:lastRow="1" w:firstColumn="1" w:lastColumn="1" w:noHBand="0" w:noVBand="0"/>
      </w:tblPr>
      <w:tblGrid>
        <w:gridCol w:w="9037"/>
        <w:gridCol w:w="496"/>
      </w:tblGrid>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Вступ</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p>
        </w:tc>
      </w:tr>
      <w:tr w:rsidR="00391A3D" w:rsidTr="00C51127">
        <w:tc>
          <w:tcPr>
            <w:tcW w:w="9037" w:type="dxa"/>
            <w:hideMark/>
          </w:tcPr>
          <w:p w:rsidR="00391A3D" w:rsidRDefault="00391A3D" w:rsidP="00C51127">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РОЗДІЛ 1. </w:t>
            </w:r>
            <w:r>
              <w:rPr>
                <w:rFonts w:ascii="Times New Roman" w:eastAsia="Times New Roman" w:hAnsi="Times New Roman" w:cs="Times New Roman"/>
                <w:sz w:val="28"/>
                <w:szCs w:val="28"/>
              </w:rPr>
              <w:t xml:space="preserve">ТЕОРЕТИКО-МЕТОДОЛОГІЧНІ ОСНОВИ </w:t>
            </w:r>
            <w:r w:rsidRPr="00433962">
              <w:rPr>
                <w:rFonts w:ascii="Times New Roman" w:eastAsia="Times New Roman" w:hAnsi="Times New Roman" w:cs="Times New Roman"/>
                <w:sz w:val="28"/>
                <w:szCs w:val="28"/>
              </w:rPr>
              <w:t>СОЛЕВИДОБУТКУ В УКРАЇНІ</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1.1. </w:t>
            </w:r>
            <w:r w:rsidRPr="00CA3F3F">
              <w:rPr>
                <w:rFonts w:ascii="Times New Roman" w:eastAsia="Times New Roman" w:hAnsi="Times New Roman" w:cs="Times New Roman"/>
                <w:bCs/>
                <w:sz w:val="28"/>
                <w:szCs w:val="28"/>
              </w:rPr>
              <w:t xml:space="preserve">Історія </w:t>
            </w:r>
            <w:r>
              <w:rPr>
                <w:rFonts w:ascii="Times New Roman" w:eastAsia="Times New Roman" w:hAnsi="Times New Roman" w:cs="Times New Roman"/>
                <w:bCs/>
                <w:sz w:val="28"/>
                <w:szCs w:val="28"/>
              </w:rPr>
              <w:t>досліджень</w:t>
            </w:r>
            <w:r w:rsidRPr="00482B52">
              <w:rPr>
                <w:rFonts w:ascii="Times New Roman" w:eastAsia="Times New Roman" w:hAnsi="Times New Roman" w:cs="Times New Roman"/>
                <w:bCs/>
                <w:sz w:val="28"/>
                <w:szCs w:val="28"/>
              </w:rPr>
              <w:t xml:space="preserve"> </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w:t>
            </w:r>
          </w:p>
        </w:tc>
      </w:tr>
      <w:tr w:rsidR="00391A3D" w:rsidTr="00C51127">
        <w:tc>
          <w:tcPr>
            <w:tcW w:w="9037" w:type="dxa"/>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1.2. </w:t>
            </w:r>
            <w:r>
              <w:rPr>
                <w:rFonts w:ascii="Times New Roman" w:eastAsia="Times New Roman" w:hAnsi="Times New Roman" w:cs="Times New Roman"/>
                <w:bCs/>
                <w:sz w:val="28"/>
                <w:szCs w:val="28"/>
              </w:rPr>
              <w:t>Методика досліджень</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14</w:t>
            </w:r>
          </w:p>
        </w:tc>
      </w:tr>
      <w:tr w:rsidR="00391A3D" w:rsidTr="00C51127">
        <w:tc>
          <w:tcPr>
            <w:tcW w:w="9037" w:type="dxa"/>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Висновки до 1 розділу</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21</w:t>
            </w:r>
          </w:p>
        </w:tc>
      </w:tr>
      <w:tr w:rsidR="00391A3D" w:rsidTr="00C51127">
        <w:tc>
          <w:tcPr>
            <w:tcW w:w="9037" w:type="dxa"/>
            <w:hideMark/>
          </w:tcPr>
          <w:p w:rsidR="00391A3D" w:rsidRDefault="00391A3D" w:rsidP="00C51127">
            <w:pPr>
              <w:spacing w:after="0" w:line="360" w:lineRule="auto"/>
              <w:jc w:val="both"/>
              <w:rPr>
                <w:rFonts w:ascii="Times New Roman" w:eastAsia="Calibri" w:hAnsi="Times New Roman" w:cs="Times New Roman"/>
                <w:sz w:val="28"/>
                <w:szCs w:val="28"/>
              </w:rPr>
            </w:pPr>
            <w:r>
              <w:rPr>
                <w:rFonts w:ascii="Times New Roman" w:eastAsia="Times New Roman" w:hAnsi="Times New Roman" w:cs="Times New Roman"/>
                <w:sz w:val="28"/>
                <w:szCs w:val="28"/>
              </w:rPr>
              <w:t xml:space="preserve">РОЗДІЛ 2. </w:t>
            </w:r>
            <w:r>
              <w:rPr>
                <w:rFonts w:ascii="Times New Roman" w:eastAsia="Calibri" w:hAnsi="Times New Roman" w:cs="Times New Roman"/>
                <w:sz w:val="28"/>
                <w:szCs w:val="28"/>
              </w:rPr>
              <w:t xml:space="preserve">СОЛЕВАРІННЯ ГАЛИЧИНИ </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2.1. </w:t>
            </w:r>
            <w:r w:rsidRPr="00CA3F3F">
              <w:rPr>
                <w:rFonts w:ascii="Times New Roman" w:eastAsia="Times New Roman" w:hAnsi="Times New Roman" w:cs="Times New Roman"/>
                <w:bCs/>
                <w:sz w:val="28"/>
                <w:szCs w:val="28"/>
              </w:rPr>
              <w:t>Історія солевидобутку</w:t>
            </w:r>
            <w:r>
              <w:rPr>
                <w:rFonts w:ascii="Times New Roman" w:eastAsia="Times New Roman" w:hAnsi="Times New Roman" w:cs="Times New Roman"/>
                <w:bCs/>
                <w:sz w:val="28"/>
                <w:szCs w:val="28"/>
              </w:rPr>
              <w:t xml:space="preserve"> у Галичині доавстрійського періоду</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23</w:t>
            </w:r>
          </w:p>
        </w:tc>
      </w:tr>
      <w:tr w:rsidR="00391A3D" w:rsidTr="00C51127">
        <w:tc>
          <w:tcPr>
            <w:tcW w:w="9037" w:type="dxa"/>
            <w:hideMark/>
          </w:tcPr>
          <w:p w:rsidR="00391A3D" w:rsidRDefault="00391A3D" w:rsidP="00C51127">
            <w:pPr>
              <w:spacing w:line="254"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2.2. </w:t>
            </w:r>
            <w:r>
              <w:rPr>
                <w:rFonts w:ascii="Times New Roman" w:eastAsia="Times New Roman" w:hAnsi="Times New Roman" w:cs="Times New Roman"/>
                <w:sz w:val="28"/>
                <w:szCs w:val="28"/>
              </w:rPr>
              <w:t xml:space="preserve">Характеристика </w:t>
            </w:r>
            <w:r w:rsidRPr="00161A21">
              <w:rPr>
                <w:rFonts w:ascii="Times New Roman" w:eastAsia="Times New Roman" w:hAnsi="Times New Roman" w:cs="Times New Roman"/>
                <w:sz w:val="28"/>
                <w:szCs w:val="28"/>
              </w:rPr>
              <w:t>галицьких соляних копалень</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27</w:t>
            </w:r>
          </w:p>
        </w:tc>
      </w:tr>
      <w:tr w:rsidR="00391A3D" w:rsidTr="00C51127">
        <w:tc>
          <w:tcPr>
            <w:tcW w:w="9037" w:type="dxa"/>
            <w:hideMark/>
          </w:tcPr>
          <w:p w:rsidR="00391A3D" w:rsidRDefault="00391A3D" w:rsidP="00C51127">
            <w:pPr>
              <w:spacing w:line="254" w:lineRule="auto"/>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2.3. </w:t>
            </w:r>
            <w:r>
              <w:rPr>
                <w:rFonts w:ascii="Times New Roman" w:eastAsia="Calibri" w:hAnsi="Times New Roman" w:cs="Times New Roman"/>
                <w:sz w:val="28"/>
                <w:szCs w:val="28"/>
                <w:lang w:val="ru-RU"/>
              </w:rPr>
              <w:t>С</w:t>
            </w:r>
            <w:r w:rsidRPr="00250002">
              <w:rPr>
                <w:rFonts w:ascii="Times New Roman" w:eastAsia="Calibri" w:hAnsi="Times New Roman" w:cs="Times New Roman"/>
                <w:sz w:val="28"/>
                <w:szCs w:val="28"/>
              </w:rPr>
              <w:t>ол</w:t>
            </w:r>
            <w:r>
              <w:rPr>
                <w:rFonts w:ascii="Times New Roman" w:eastAsia="Calibri" w:hAnsi="Times New Roman" w:cs="Times New Roman"/>
                <w:sz w:val="28"/>
                <w:szCs w:val="28"/>
              </w:rPr>
              <w:t>евиробництво</w:t>
            </w:r>
            <w:r w:rsidRPr="00250002">
              <w:rPr>
                <w:rFonts w:ascii="Times New Roman" w:eastAsia="Calibri" w:hAnsi="Times New Roman" w:cs="Times New Roman"/>
                <w:sz w:val="28"/>
                <w:szCs w:val="28"/>
              </w:rPr>
              <w:t xml:space="preserve"> </w:t>
            </w:r>
            <w:r>
              <w:rPr>
                <w:rFonts w:ascii="Times New Roman" w:eastAsia="Calibri" w:hAnsi="Times New Roman" w:cs="Times New Roman"/>
                <w:sz w:val="28"/>
                <w:szCs w:val="28"/>
              </w:rPr>
              <w:t>у</w:t>
            </w:r>
            <w:r w:rsidRPr="00250002">
              <w:rPr>
                <w:rFonts w:ascii="Times New Roman" w:eastAsia="Calibri" w:hAnsi="Times New Roman" w:cs="Times New Roman"/>
                <w:sz w:val="28"/>
                <w:szCs w:val="28"/>
              </w:rPr>
              <w:t xml:space="preserve"> Галичині за часів Австро-Угорщини</w:t>
            </w:r>
            <w:r>
              <w:rPr>
                <w:rFonts w:ascii="Times New Roman" w:eastAsia="Calibri" w:hAnsi="Times New Roman" w:cs="Times New Roman"/>
                <w:sz w:val="28"/>
                <w:szCs w:val="28"/>
              </w:rPr>
              <w:t xml:space="preserve"> та міжвоєнної Польщі</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35</w:t>
            </w:r>
          </w:p>
        </w:tc>
      </w:tr>
      <w:tr w:rsidR="00391A3D" w:rsidTr="00C51127">
        <w:tc>
          <w:tcPr>
            <w:tcW w:w="9037" w:type="dxa"/>
          </w:tcPr>
          <w:p w:rsidR="00391A3D" w:rsidRDefault="00391A3D" w:rsidP="00C51127">
            <w:pPr>
              <w:spacing w:line="254"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2.4. Сучасний стан солеваріння в Українських Карпатах</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42</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Висновки до 2 розділу</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54</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РОЗДІЛ 3. </w:t>
            </w:r>
            <w:r>
              <w:rPr>
                <w:rFonts w:ascii="Times New Roman" w:hAnsi="Times New Roman" w:cs="Times New Roman"/>
                <w:sz w:val="28"/>
                <w:szCs w:val="28"/>
                <w:lang w:val="ru-RU"/>
              </w:rPr>
              <w:t>ВИКОРИСТАННЯ СОЛЯНОЇ РОПИ У КУРОРТНИЦТВІ</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56</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3.1. </w:t>
            </w:r>
            <w:r>
              <w:rPr>
                <w:rFonts w:ascii="Times New Roman" w:eastAsia="Times New Roman" w:hAnsi="Times New Roman" w:cs="Times New Roman"/>
                <w:sz w:val="28"/>
                <w:szCs w:val="28"/>
              </w:rPr>
              <w:t>Проблеми та перспективи розвитку солеваріння</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56</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 xml:space="preserve">3.2. </w:t>
            </w:r>
            <w:r>
              <w:rPr>
                <w:rFonts w:ascii="Times New Roman" w:eastAsia="Times New Roman" w:hAnsi="Times New Roman" w:cs="Times New Roman"/>
                <w:sz w:val="28"/>
                <w:szCs w:val="28"/>
              </w:rPr>
              <w:t>Використання соляних шахт з метою лікування та оздоровлення населення</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60</w:t>
            </w:r>
          </w:p>
        </w:tc>
      </w:tr>
      <w:tr w:rsidR="00391A3D" w:rsidTr="00C51127">
        <w:tc>
          <w:tcPr>
            <w:tcW w:w="9037" w:type="dxa"/>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3.3. </w:t>
            </w:r>
            <w:r>
              <w:rPr>
                <w:rFonts w:ascii="Times New Roman" w:eastAsia="Times New Roman" w:hAnsi="Times New Roman" w:cs="Times New Roman"/>
                <w:sz w:val="28"/>
                <w:szCs w:val="28"/>
              </w:rPr>
              <w:t>Інноваційні методи використання соляних копалень та соляної ропи на курортах України</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67</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Висновки до 3 розділу</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70</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Висновки</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72</w:t>
            </w:r>
          </w:p>
        </w:tc>
      </w:tr>
      <w:tr w:rsidR="00391A3D" w:rsidTr="00C51127">
        <w:tc>
          <w:tcPr>
            <w:tcW w:w="9037" w:type="dxa"/>
            <w:hideMark/>
          </w:tcPr>
          <w:p w:rsidR="00391A3D" w:rsidRDefault="00391A3D" w:rsidP="00C51127">
            <w:pPr>
              <w:spacing w:after="0" w:line="360" w:lineRule="auto"/>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Список використаних джерел</w:t>
            </w:r>
          </w:p>
        </w:tc>
        <w:tc>
          <w:tcPr>
            <w:tcW w:w="496" w:type="dxa"/>
            <w:hideMark/>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75</w:t>
            </w:r>
          </w:p>
        </w:tc>
      </w:tr>
      <w:tr w:rsidR="00391A3D" w:rsidTr="00C51127">
        <w:tc>
          <w:tcPr>
            <w:tcW w:w="9037" w:type="dxa"/>
          </w:tcPr>
          <w:p w:rsidR="00391A3D" w:rsidRDefault="00391A3D" w:rsidP="00C51127">
            <w:pPr>
              <w:spacing w:after="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Додатки </w:t>
            </w:r>
          </w:p>
        </w:tc>
        <w:tc>
          <w:tcPr>
            <w:tcW w:w="496" w:type="dxa"/>
          </w:tcPr>
          <w:p w:rsidR="00391A3D" w:rsidRDefault="00391A3D" w:rsidP="00C51127">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78</w:t>
            </w:r>
          </w:p>
        </w:tc>
      </w:tr>
    </w:tbl>
    <w:p w:rsidR="007D6E2F" w:rsidRDefault="007D6E2F">
      <w:r>
        <w:br w:type="page"/>
      </w:r>
    </w:p>
    <w:p w:rsidR="00912A2A" w:rsidRDefault="00912A2A" w:rsidP="00912A2A">
      <w:pPr>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ВСТУП</w:t>
      </w:r>
    </w:p>
    <w:p w:rsidR="00912A2A" w:rsidRDefault="000C421B" w:rsidP="00912A2A">
      <w:pPr>
        <w:pStyle w:val="a3"/>
        <w:spacing w:after="0" w:line="360" w:lineRule="auto"/>
        <w:ind w:left="0" w:firstLine="709"/>
        <w:jc w:val="both"/>
        <w:rPr>
          <w:rFonts w:ascii="Times New Roman" w:eastAsia="Times New Roman" w:hAnsi="Times New Roman" w:cs="Times New Roman"/>
          <w:bCs/>
          <w:sz w:val="28"/>
          <w:szCs w:val="28"/>
        </w:rPr>
      </w:pPr>
      <w:r w:rsidRPr="000C421B">
        <w:rPr>
          <w:rFonts w:ascii="Times New Roman" w:eastAsia="Times New Roman" w:hAnsi="Times New Roman" w:cs="Times New Roman"/>
          <w:b/>
          <w:bCs/>
          <w:sz w:val="28"/>
          <w:szCs w:val="28"/>
        </w:rPr>
        <w:t>Актуальність теми.</w:t>
      </w:r>
      <w:r>
        <w:rPr>
          <w:rFonts w:ascii="Times New Roman" w:eastAsia="Times New Roman" w:hAnsi="Times New Roman" w:cs="Times New Roman"/>
          <w:bCs/>
          <w:sz w:val="28"/>
          <w:szCs w:val="28"/>
        </w:rPr>
        <w:t xml:space="preserve"> </w:t>
      </w:r>
      <w:r w:rsidR="00912A2A" w:rsidRPr="000D0604">
        <w:rPr>
          <w:rFonts w:ascii="Times New Roman" w:eastAsia="Times New Roman" w:hAnsi="Times New Roman" w:cs="Times New Roman"/>
          <w:bCs/>
          <w:sz w:val="28"/>
          <w:szCs w:val="28"/>
        </w:rPr>
        <w:t xml:space="preserve">Україна – країна з унікальними мінерально-сировинними ресурсами, і багатство її підземних ресурсів залежить від особливостей геологічної будови її території. Особливістю мінерально-сировинної бази України є її комплексність, оскільки із 120 корисних копалин, що споживаються у світі, 117 знаходяться в Україні. </w:t>
      </w:r>
    </w:p>
    <w:p w:rsidR="00912A2A" w:rsidRDefault="00912A2A" w:rsidP="00912A2A">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Добувається велика кількість нерудних корисних копалин, зокрема каолін, вогнетривка глина і бентоніт, вапняк, доломіт, кам'яна сіль, калійна, сірка, графіт, декоративний камінь, гравій, гіпс тощо.</w:t>
      </w:r>
    </w:p>
    <w:p w:rsidR="00912A2A" w:rsidRDefault="00912A2A" w:rsidP="00912A2A">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Незважаючи на невеликі запаси солі, соляний промисел на Закарпатті є найдавнішим заняттям в Україні і найважливішим протягом багатьох століть. Тут сіль добували майже виключно у вивареному вигляді, хоча сьогодні її обсяги незначні.</w:t>
      </w:r>
    </w:p>
    <w:p w:rsidR="000C421B" w:rsidRDefault="000C421B" w:rsidP="000C421B">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За королівської доби (за «Києво-Печерським Патриком» — від 1096 р.) велике значення мало виробництво вареної солі на Закарпатті (Галичина), яка експортувалася до Наддніпрянщини та Польщі. </w:t>
      </w:r>
    </w:p>
    <w:p w:rsidR="000C421B" w:rsidRDefault="000C421B" w:rsidP="000C421B">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Всього в </w:t>
      </w:r>
      <w:r w:rsidRPr="00E94712">
        <w:rPr>
          <w:rFonts w:ascii="Times New Roman" w:eastAsia="Times New Roman" w:hAnsi="Times New Roman" w:cs="Times New Roman"/>
          <w:bCs/>
          <w:sz w:val="28"/>
          <w:szCs w:val="28"/>
          <w:lang w:val="en-US"/>
        </w:rPr>
        <w:t>XVI</w:t>
      </w:r>
      <w:r w:rsidRPr="00E94712">
        <w:rPr>
          <w:rFonts w:ascii="Times New Roman" w:eastAsia="Times New Roman" w:hAnsi="Times New Roman" w:cs="Times New Roman"/>
          <w:bCs/>
          <w:sz w:val="28"/>
          <w:szCs w:val="28"/>
          <w:lang w:val="ru-RU"/>
        </w:rPr>
        <w:t xml:space="preserve"> столітті було введено в дію 10 колодязів, розташованих у Старій Солі, Дрогобичі, Колпці, Модричах і Котові. </w:t>
      </w:r>
    </w:p>
    <w:p w:rsidR="000C421B" w:rsidRDefault="000C421B" w:rsidP="000C421B">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У </w:t>
      </w:r>
      <w:r w:rsidRPr="00E94712">
        <w:rPr>
          <w:rFonts w:ascii="Times New Roman" w:eastAsia="Times New Roman" w:hAnsi="Times New Roman" w:cs="Times New Roman"/>
          <w:bCs/>
          <w:sz w:val="28"/>
          <w:szCs w:val="28"/>
          <w:lang w:val="en-US"/>
        </w:rPr>
        <w:t>XVIII</w:t>
      </w:r>
      <w:r w:rsidRPr="00E94712">
        <w:rPr>
          <w:rFonts w:ascii="Times New Roman" w:eastAsia="Times New Roman" w:hAnsi="Times New Roman" w:cs="Times New Roman"/>
          <w:bCs/>
          <w:sz w:val="28"/>
          <w:szCs w:val="28"/>
          <w:lang w:val="ru-RU"/>
        </w:rPr>
        <w:t xml:space="preserve"> столітті річний видобуток солі в Галичині становив близько 1 млн. центнерів. Забезпечує потреби українського народу і експортується до Польщі та Литви. </w:t>
      </w:r>
      <w:proofErr w:type="gramStart"/>
      <w:r w:rsidRPr="00E94712">
        <w:rPr>
          <w:rFonts w:ascii="Times New Roman" w:eastAsia="Times New Roman" w:hAnsi="Times New Roman" w:cs="Times New Roman"/>
          <w:bCs/>
          <w:sz w:val="28"/>
          <w:szCs w:val="28"/>
          <w:lang w:val="ru-RU"/>
        </w:rPr>
        <w:t>На початку</w:t>
      </w:r>
      <w:proofErr w:type="gramEnd"/>
      <w:r w:rsidRPr="00E94712">
        <w:rPr>
          <w:rFonts w:ascii="Times New Roman" w:eastAsia="Times New Roman" w:hAnsi="Times New Roman" w:cs="Times New Roman"/>
          <w:bCs/>
          <w:sz w:val="28"/>
          <w:szCs w:val="28"/>
          <w:lang w:val="ru-RU"/>
        </w:rPr>
        <w:t xml:space="preserve"> 20 століття щорічно видобували близько 50 тис. тонн галицької солі. </w:t>
      </w:r>
    </w:p>
    <w:p w:rsidR="000C421B" w:rsidRDefault="000C421B" w:rsidP="000C421B">
      <w:pPr>
        <w:pStyle w:val="a3"/>
        <w:spacing w:after="0" w:line="360" w:lineRule="auto"/>
        <w:ind w:left="0" w:firstLine="709"/>
        <w:jc w:val="both"/>
        <w:rPr>
          <w:rFonts w:ascii="Times New Roman" w:eastAsia="Times New Roman" w:hAnsi="Times New Roman" w:cs="Times New Roman"/>
          <w:bCs/>
          <w:sz w:val="28"/>
          <w:szCs w:val="28"/>
          <w:lang w:val="ru-RU"/>
        </w:rPr>
      </w:pPr>
      <w:r w:rsidRPr="001D25CC">
        <w:rPr>
          <w:rFonts w:ascii="Times New Roman" w:eastAsia="Times New Roman" w:hAnsi="Times New Roman" w:cs="Times New Roman"/>
          <w:bCs/>
          <w:sz w:val="28"/>
          <w:szCs w:val="28"/>
          <w:lang w:val="ru-RU"/>
        </w:rPr>
        <w:t>У I—II століттях нашої ери</w:t>
      </w:r>
      <w:r>
        <w:rPr>
          <w:rFonts w:ascii="Times New Roman" w:eastAsia="Times New Roman" w:hAnsi="Times New Roman" w:cs="Times New Roman"/>
          <w:bCs/>
          <w:sz w:val="28"/>
          <w:szCs w:val="28"/>
          <w:lang w:val="ru-RU"/>
        </w:rPr>
        <w:t xml:space="preserve"> біля Солотвино добували сіль </w:t>
      </w:r>
      <w:r w:rsidRPr="001D25CC">
        <w:rPr>
          <w:rFonts w:ascii="Times New Roman" w:eastAsia="Times New Roman" w:hAnsi="Times New Roman" w:cs="Times New Roman"/>
          <w:bCs/>
          <w:sz w:val="28"/>
          <w:szCs w:val="28"/>
          <w:lang w:val="ru-RU"/>
        </w:rPr>
        <w:t>(виявлені залишки стародавніх шахт, римські монети). Соляна шахта з 13 ст. Це величезна конічна яма глибиною 150 метрів. Будівництво соляної копальні почалося в кінці XVIII століття. Сьогодні виробництво обмежене. Частини покинутих шахт були затоплені, утворивши воронки та озера, частина шахти є музеєм, а також відкрито алергологічну лікарню.</w:t>
      </w:r>
    </w:p>
    <w:p w:rsidR="00102F5D" w:rsidRDefault="00102F5D" w:rsidP="00102F5D">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Сьогодні діючою є Дрогобицька соляна шахта.</w:t>
      </w:r>
    </w:p>
    <w:p w:rsidR="00102F5D" w:rsidRDefault="00102F5D" w:rsidP="00102F5D">
      <w:pPr>
        <w:pStyle w:val="a3"/>
        <w:spacing w:after="0" w:line="360" w:lineRule="auto"/>
        <w:ind w:left="0" w:firstLine="709"/>
        <w:jc w:val="both"/>
        <w:rPr>
          <w:rFonts w:ascii="Times New Roman" w:eastAsia="Times New Roman" w:hAnsi="Times New Roman" w:cs="Times New Roman"/>
          <w:sz w:val="28"/>
          <w:szCs w:val="28"/>
        </w:rPr>
      </w:pPr>
      <w:r w:rsidRPr="004A6139">
        <w:rPr>
          <w:rFonts w:ascii="Times New Roman" w:eastAsia="Times New Roman" w:hAnsi="Times New Roman" w:cs="Times New Roman"/>
          <w:sz w:val="28"/>
          <w:szCs w:val="28"/>
        </w:rPr>
        <w:lastRenderedPageBreak/>
        <w:t>Дрогобич – місто з унікальними та старовинними святинями, старовинною архітектурою, гастрономією та загадковою історією.</w:t>
      </w:r>
      <w:r>
        <w:rPr>
          <w:rFonts w:ascii="Times New Roman" w:eastAsia="Times New Roman" w:hAnsi="Times New Roman" w:cs="Times New Roman"/>
          <w:sz w:val="28"/>
          <w:szCs w:val="28"/>
        </w:rPr>
        <w:t xml:space="preserve"> </w:t>
      </w:r>
      <w:r w:rsidRPr="00B70811">
        <w:rPr>
          <w:rFonts w:ascii="Times New Roman" w:eastAsia="Times New Roman" w:hAnsi="Times New Roman" w:cs="Times New Roman"/>
          <w:sz w:val="28"/>
          <w:szCs w:val="28"/>
        </w:rPr>
        <w:t>І хоча місто має величезний туристичний потенціал, однак він досі не використовується для місцевого економічного розвитку.</w:t>
      </w:r>
    </w:p>
    <w:p w:rsidR="00102F5D" w:rsidRDefault="00102F5D" w:rsidP="00102F5D">
      <w:pPr>
        <w:pStyle w:val="a3"/>
        <w:spacing w:after="0" w:line="360" w:lineRule="auto"/>
        <w:ind w:left="0" w:firstLine="709"/>
        <w:jc w:val="both"/>
        <w:rPr>
          <w:rFonts w:ascii="Times New Roman" w:eastAsia="Times New Roman" w:hAnsi="Times New Roman" w:cs="Times New Roman"/>
          <w:iCs/>
          <w:sz w:val="28"/>
          <w:szCs w:val="28"/>
        </w:rPr>
      </w:pPr>
      <w:r w:rsidRPr="00B70811">
        <w:rPr>
          <w:rFonts w:ascii="Times New Roman" w:eastAsia="Times New Roman" w:hAnsi="Times New Roman" w:cs="Times New Roman"/>
          <w:iCs/>
          <w:sz w:val="28"/>
          <w:szCs w:val="28"/>
        </w:rPr>
        <w:t>Соляна шахта – це серце Дрогобича.</w:t>
      </w:r>
      <w:r>
        <w:rPr>
          <w:rFonts w:ascii="Times New Roman" w:eastAsia="Times New Roman" w:hAnsi="Times New Roman" w:cs="Times New Roman"/>
          <w:iCs/>
          <w:sz w:val="28"/>
          <w:szCs w:val="28"/>
        </w:rPr>
        <w:t xml:space="preserve"> Проте сьогодні солеварня величезна, але занедбана</w:t>
      </w:r>
      <w:r w:rsidRPr="00B70811">
        <w:rPr>
          <w:rFonts w:ascii="Times New Roman" w:eastAsia="Times New Roman" w:hAnsi="Times New Roman" w:cs="Times New Roman"/>
          <w:iCs/>
          <w:sz w:val="28"/>
          <w:szCs w:val="28"/>
        </w:rPr>
        <w:t>. Будинки з червоної цегли чи дерева, зведені без єдиного цвяха...можна лише уявити, як це виглядало 100 років тому. Тепер життя існує лише в кількох кімнатах — у відстійниках ропи, будинку із шахтою, а також т</w:t>
      </w:r>
      <w:r>
        <w:rPr>
          <w:rFonts w:ascii="Times New Roman" w:eastAsia="Times New Roman" w:hAnsi="Times New Roman" w:cs="Times New Roman"/>
          <w:iCs/>
          <w:sz w:val="28"/>
          <w:szCs w:val="28"/>
        </w:rPr>
        <w:t>ам де випарюють та фасують сіль</w:t>
      </w:r>
      <w:r w:rsidRPr="00B70811">
        <w:rPr>
          <w:rFonts w:ascii="Times New Roman" w:eastAsia="Times New Roman" w:hAnsi="Times New Roman" w:cs="Times New Roman"/>
          <w:iCs/>
          <w:sz w:val="28"/>
          <w:szCs w:val="28"/>
        </w:rPr>
        <w:t>.</w:t>
      </w:r>
    </w:p>
    <w:p w:rsidR="00102F5D" w:rsidRPr="0037453E" w:rsidRDefault="00102F5D" w:rsidP="00102F5D">
      <w:pPr>
        <w:pStyle w:val="a3"/>
        <w:spacing w:after="0" w:line="360" w:lineRule="auto"/>
        <w:ind w:left="0" w:firstLine="709"/>
        <w:jc w:val="both"/>
        <w:rPr>
          <w:rFonts w:ascii="Times New Roman" w:eastAsia="Times New Roman" w:hAnsi="Times New Roman" w:cs="Times New Roman"/>
          <w:sz w:val="28"/>
          <w:szCs w:val="28"/>
        </w:rPr>
      </w:pPr>
      <w:r w:rsidRPr="0037453E">
        <w:rPr>
          <w:rFonts w:ascii="Times New Roman" w:eastAsia="Times New Roman" w:hAnsi="Times New Roman" w:cs="Times New Roman"/>
          <w:sz w:val="28"/>
          <w:szCs w:val="28"/>
        </w:rPr>
        <w:t>Виробництво тут складається із кількох основних етапів: випомповування ропи з шахти &gt;&gt; “гравітаційне” очищення у відстійниках &gt;&gt; випарювання солі у ваннах &gt;&gt; розмелювання &gt;&gt; пакування.</w:t>
      </w:r>
    </w:p>
    <w:p w:rsidR="00102F5D" w:rsidRDefault="00102F5D" w:rsidP="00102F5D">
      <w:pPr>
        <w:pStyle w:val="a3"/>
        <w:spacing w:after="0" w:line="360" w:lineRule="auto"/>
        <w:ind w:left="0" w:firstLine="709"/>
        <w:jc w:val="both"/>
        <w:rPr>
          <w:rFonts w:ascii="Times New Roman" w:eastAsia="Times New Roman" w:hAnsi="Times New Roman" w:cs="Times New Roman"/>
          <w:bCs/>
          <w:sz w:val="28"/>
          <w:szCs w:val="28"/>
          <w:lang w:val="ru-RU"/>
        </w:rPr>
      </w:pPr>
      <w:r w:rsidRPr="0037453E">
        <w:rPr>
          <w:rFonts w:ascii="Times New Roman" w:eastAsia="Times New Roman" w:hAnsi="Times New Roman" w:cs="Times New Roman"/>
          <w:sz w:val="28"/>
          <w:szCs w:val="28"/>
        </w:rPr>
        <w:t>Це діюча шахта, котра називалася “Королівською”. Під дахом будинку</w:t>
      </w:r>
      <w:r>
        <w:rPr>
          <w:rFonts w:ascii="Times New Roman" w:eastAsia="Times New Roman" w:hAnsi="Times New Roman" w:cs="Times New Roman"/>
          <w:sz w:val="28"/>
          <w:szCs w:val="28"/>
        </w:rPr>
        <w:t xml:space="preserve"> з соляною шахтою – герб заводу.</w:t>
      </w:r>
    </w:p>
    <w:p w:rsidR="000C421B" w:rsidRPr="00C57BB9" w:rsidRDefault="000C421B" w:rsidP="00C57BB9">
      <w:pPr>
        <w:spacing w:after="0" w:line="36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Виходячи з </w:t>
      </w:r>
      <w:r w:rsidR="00C57BB9">
        <w:rPr>
          <w:rFonts w:ascii="Times New Roman" w:hAnsi="Times New Roman" w:cs="Times New Roman"/>
          <w:color w:val="000000" w:themeColor="text1"/>
          <w:sz w:val="28"/>
          <w:szCs w:val="28"/>
          <w:lang w:val="ru-RU"/>
        </w:rPr>
        <w:t>вищенаведеного</w:t>
      </w:r>
      <w:r>
        <w:rPr>
          <w:rFonts w:ascii="Times New Roman" w:hAnsi="Times New Roman" w:cs="Times New Roman"/>
          <w:color w:val="000000" w:themeColor="text1"/>
          <w:sz w:val="28"/>
          <w:szCs w:val="28"/>
          <w:lang w:val="ru-RU"/>
        </w:rPr>
        <w:t xml:space="preserve">, тема дипломної </w:t>
      </w:r>
      <w:r w:rsidR="00C57BB9">
        <w:rPr>
          <w:rFonts w:ascii="Times New Roman" w:hAnsi="Times New Roman" w:cs="Times New Roman"/>
          <w:color w:val="000000" w:themeColor="text1"/>
          <w:sz w:val="28"/>
          <w:szCs w:val="28"/>
          <w:lang w:val="ru-RU"/>
        </w:rPr>
        <w:t xml:space="preserve">магістерської </w:t>
      </w:r>
      <w:r>
        <w:rPr>
          <w:rFonts w:ascii="Times New Roman" w:hAnsi="Times New Roman" w:cs="Times New Roman"/>
          <w:color w:val="000000" w:themeColor="text1"/>
          <w:sz w:val="28"/>
          <w:szCs w:val="28"/>
          <w:lang w:val="ru-RU"/>
        </w:rPr>
        <w:t>роботи є актуальною.</w:t>
      </w:r>
    </w:p>
    <w:p w:rsidR="00A70219" w:rsidRDefault="00A70219" w:rsidP="00A70219">
      <w:pPr>
        <w:pStyle w:val="a3"/>
        <w:spacing w:after="0" w:line="360" w:lineRule="auto"/>
        <w:ind w:left="0" w:firstLine="709"/>
        <w:jc w:val="both"/>
        <w:rPr>
          <w:rFonts w:ascii="Times New Roman" w:eastAsia="Times New Roman" w:hAnsi="Times New Roman" w:cs="Times New Roman"/>
          <w:bCs/>
          <w:sz w:val="28"/>
          <w:szCs w:val="28"/>
        </w:rPr>
      </w:pPr>
      <w:r w:rsidRPr="00B969CE">
        <w:rPr>
          <w:rFonts w:ascii="Times New Roman" w:hAnsi="Times New Roman" w:cs="Times New Roman"/>
          <w:b/>
          <w:sz w:val="28"/>
          <w:szCs w:val="28"/>
        </w:rPr>
        <w:t xml:space="preserve">Мета </w:t>
      </w:r>
      <w:r w:rsidRPr="00B969CE">
        <w:rPr>
          <w:rFonts w:ascii="Times New Roman" w:hAnsi="Times New Roman" w:cs="Times New Roman"/>
          <w:sz w:val="28"/>
          <w:szCs w:val="28"/>
        </w:rPr>
        <w:t>дипломної</w:t>
      </w:r>
      <w:r>
        <w:rPr>
          <w:rFonts w:ascii="Times New Roman" w:hAnsi="Times New Roman" w:cs="Times New Roman"/>
          <w:sz w:val="28"/>
          <w:szCs w:val="28"/>
        </w:rPr>
        <w:t xml:space="preserve"> </w:t>
      </w:r>
      <w:r>
        <w:rPr>
          <w:rFonts w:ascii="Times New Roman" w:hAnsi="Times New Roman" w:cs="Times New Roman"/>
          <w:color w:val="000000" w:themeColor="text1"/>
          <w:sz w:val="28"/>
          <w:szCs w:val="28"/>
          <w:lang w:val="ru-RU"/>
        </w:rPr>
        <w:t>магістерської</w:t>
      </w:r>
      <w:r w:rsidRPr="00B969CE">
        <w:rPr>
          <w:rFonts w:ascii="Times New Roman" w:hAnsi="Times New Roman" w:cs="Times New Roman"/>
          <w:sz w:val="28"/>
          <w:szCs w:val="28"/>
        </w:rPr>
        <w:t xml:space="preserve"> роботи полягає у дослідженні</w:t>
      </w:r>
      <w:r>
        <w:rPr>
          <w:rFonts w:ascii="Times New Roman" w:hAnsi="Times New Roman" w:cs="Times New Roman"/>
          <w:sz w:val="28"/>
          <w:szCs w:val="28"/>
        </w:rPr>
        <w:t xml:space="preserve"> ефективного використання </w:t>
      </w:r>
      <w:r>
        <w:rPr>
          <w:rFonts w:ascii="Times New Roman" w:eastAsia="Times New Roman" w:hAnsi="Times New Roman" w:cs="Times New Roman"/>
          <w:bCs/>
          <w:sz w:val="28"/>
          <w:szCs w:val="28"/>
        </w:rPr>
        <w:t>соляної</w:t>
      </w:r>
      <w:r w:rsidRPr="000C421B">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ропи</w:t>
      </w:r>
      <w:r w:rsidRPr="000C421B">
        <w:rPr>
          <w:rFonts w:ascii="Times New Roman" w:eastAsia="Times New Roman" w:hAnsi="Times New Roman" w:cs="Times New Roman"/>
          <w:bCs/>
          <w:sz w:val="28"/>
          <w:szCs w:val="28"/>
        </w:rPr>
        <w:t> Галичини</w:t>
      </w:r>
      <w:r>
        <w:rPr>
          <w:rFonts w:ascii="Times New Roman" w:eastAsia="Times New Roman" w:hAnsi="Times New Roman" w:cs="Times New Roman"/>
          <w:bCs/>
          <w:sz w:val="28"/>
          <w:szCs w:val="28"/>
        </w:rPr>
        <w:t>.</w:t>
      </w:r>
    </w:p>
    <w:p w:rsidR="00336A55" w:rsidRPr="00B969CE" w:rsidRDefault="00336A55" w:rsidP="00336A55">
      <w:pPr>
        <w:spacing w:after="0" w:line="360" w:lineRule="auto"/>
        <w:ind w:firstLine="720"/>
        <w:jc w:val="both"/>
        <w:rPr>
          <w:rFonts w:ascii="Times New Roman" w:hAnsi="Times New Roman" w:cs="Times New Roman"/>
          <w:b/>
          <w:sz w:val="28"/>
          <w:szCs w:val="28"/>
          <w:lang w:val="ru-RU"/>
        </w:rPr>
      </w:pPr>
      <w:r w:rsidRPr="00B969CE">
        <w:rPr>
          <w:rFonts w:ascii="Times New Roman" w:hAnsi="Times New Roman" w:cs="Times New Roman"/>
          <w:sz w:val="28"/>
          <w:szCs w:val="28"/>
          <w:lang w:val="ru-RU"/>
        </w:rPr>
        <w:t>Для реалізації поставленої мети необхідно вирішити</w:t>
      </w:r>
      <w:r w:rsidRPr="00B969CE">
        <w:rPr>
          <w:rFonts w:ascii="Times New Roman" w:hAnsi="Times New Roman" w:cs="Times New Roman"/>
          <w:b/>
          <w:sz w:val="28"/>
          <w:szCs w:val="28"/>
          <w:lang w:val="ru-RU"/>
        </w:rPr>
        <w:t xml:space="preserve"> наступні завдання:</w:t>
      </w:r>
    </w:p>
    <w:p w:rsidR="00336A55" w:rsidRPr="00336A55" w:rsidRDefault="00336A55" w:rsidP="00336A55">
      <w:pPr>
        <w:pStyle w:val="a3"/>
        <w:numPr>
          <w:ilvl w:val="0"/>
          <w:numId w:val="11"/>
        </w:numPr>
        <w:spacing w:after="0" w:line="360" w:lineRule="auto"/>
        <w:jc w:val="both"/>
        <w:rPr>
          <w:rFonts w:ascii="Times New Roman" w:eastAsia="Times New Roman" w:hAnsi="Times New Roman" w:cs="Times New Roman"/>
          <w:b/>
          <w:bCs/>
          <w:sz w:val="28"/>
          <w:szCs w:val="28"/>
          <w:lang w:val="ru-RU"/>
        </w:rPr>
      </w:pPr>
      <w:r>
        <w:rPr>
          <w:rFonts w:ascii="Times New Roman" w:eastAsia="Times New Roman" w:hAnsi="Times New Roman" w:cs="Times New Roman"/>
          <w:bCs/>
          <w:sz w:val="28"/>
          <w:szCs w:val="28"/>
          <w:lang w:val="ru-RU"/>
        </w:rPr>
        <w:t xml:space="preserve">Дослідити </w:t>
      </w:r>
      <w:r>
        <w:rPr>
          <w:rFonts w:ascii="Times New Roman" w:eastAsia="Times New Roman" w:hAnsi="Times New Roman" w:cs="Times New Roman"/>
          <w:bCs/>
          <w:sz w:val="28"/>
          <w:szCs w:val="28"/>
        </w:rPr>
        <w:t>історію</w:t>
      </w:r>
      <w:r w:rsidRPr="00336A55">
        <w:rPr>
          <w:rFonts w:ascii="Times New Roman" w:eastAsia="Times New Roman" w:hAnsi="Times New Roman" w:cs="Times New Roman"/>
          <w:bCs/>
          <w:sz w:val="28"/>
          <w:szCs w:val="28"/>
        </w:rPr>
        <w:t xml:space="preserve"> досліджень</w:t>
      </w:r>
      <w:r>
        <w:rPr>
          <w:rFonts w:ascii="Times New Roman" w:eastAsia="Times New Roman" w:hAnsi="Times New Roman" w:cs="Times New Roman"/>
          <w:bCs/>
          <w:sz w:val="28"/>
          <w:szCs w:val="28"/>
        </w:rPr>
        <w:t>.</w:t>
      </w:r>
    </w:p>
    <w:p w:rsidR="00336A55" w:rsidRPr="00336A55" w:rsidRDefault="00336A55" w:rsidP="00336A55">
      <w:pPr>
        <w:pStyle w:val="a3"/>
        <w:numPr>
          <w:ilvl w:val="0"/>
          <w:numId w:val="11"/>
        </w:numPr>
        <w:spacing w:after="0" w:line="360" w:lineRule="auto"/>
        <w:jc w:val="both"/>
        <w:rPr>
          <w:rFonts w:ascii="Times New Roman" w:eastAsia="Times New Roman" w:hAnsi="Times New Roman" w:cs="Times New Roman"/>
          <w:b/>
          <w:bCs/>
          <w:sz w:val="28"/>
          <w:szCs w:val="28"/>
          <w:lang w:val="ru-RU"/>
        </w:rPr>
      </w:pPr>
      <w:r>
        <w:rPr>
          <w:rFonts w:ascii="Times New Roman" w:eastAsia="Times New Roman" w:hAnsi="Times New Roman" w:cs="Times New Roman"/>
          <w:bCs/>
          <w:sz w:val="28"/>
          <w:szCs w:val="28"/>
          <w:lang w:val="ru-RU"/>
        </w:rPr>
        <w:t xml:space="preserve">Визначити </w:t>
      </w:r>
      <w:r>
        <w:rPr>
          <w:rFonts w:ascii="Times New Roman" w:eastAsia="Times New Roman" w:hAnsi="Times New Roman" w:cs="Times New Roman"/>
          <w:bCs/>
          <w:sz w:val="28"/>
          <w:szCs w:val="28"/>
        </w:rPr>
        <w:t>методику</w:t>
      </w:r>
      <w:r w:rsidRPr="00336A55">
        <w:rPr>
          <w:rFonts w:ascii="Times New Roman" w:eastAsia="Times New Roman" w:hAnsi="Times New Roman" w:cs="Times New Roman"/>
          <w:bCs/>
          <w:sz w:val="28"/>
          <w:szCs w:val="28"/>
        </w:rPr>
        <w:t xml:space="preserve"> досліджень</w:t>
      </w:r>
      <w:r>
        <w:rPr>
          <w:rFonts w:ascii="Times New Roman" w:eastAsia="Times New Roman" w:hAnsi="Times New Roman" w:cs="Times New Roman"/>
          <w:bCs/>
          <w:sz w:val="28"/>
          <w:szCs w:val="28"/>
        </w:rPr>
        <w:t>.</w:t>
      </w:r>
    </w:p>
    <w:p w:rsidR="00336A55" w:rsidRPr="00336A55" w:rsidRDefault="00336A55" w:rsidP="00336A55">
      <w:pPr>
        <w:pStyle w:val="a3"/>
        <w:numPr>
          <w:ilvl w:val="0"/>
          <w:numId w:val="11"/>
        </w:numPr>
        <w:spacing w:after="0" w:line="360" w:lineRule="auto"/>
        <w:jc w:val="both"/>
        <w:rPr>
          <w:rFonts w:ascii="Times New Roman" w:eastAsia="Times New Roman" w:hAnsi="Times New Roman" w:cs="Times New Roman"/>
          <w:bCs/>
          <w:sz w:val="28"/>
          <w:szCs w:val="28"/>
          <w:lang w:val="ru-RU"/>
        </w:rPr>
      </w:pPr>
      <w:r w:rsidRPr="00336A55">
        <w:rPr>
          <w:rFonts w:ascii="Times New Roman" w:eastAsia="Times New Roman" w:hAnsi="Times New Roman" w:cs="Times New Roman"/>
          <w:bCs/>
          <w:sz w:val="28"/>
          <w:szCs w:val="28"/>
          <w:lang w:val="ru-RU"/>
        </w:rPr>
        <w:t xml:space="preserve">Вивчити </w:t>
      </w:r>
      <w:r>
        <w:rPr>
          <w:rFonts w:ascii="Times New Roman" w:eastAsia="Times New Roman" w:hAnsi="Times New Roman" w:cs="Times New Roman"/>
          <w:bCs/>
          <w:sz w:val="28"/>
          <w:szCs w:val="28"/>
        </w:rPr>
        <w:t>історію</w:t>
      </w:r>
      <w:r w:rsidRPr="00336A55">
        <w:rPr>
          <w:rFonts w:ascii="Times New Roman" w:eastAsia="Times New Roman" w:hAnsi="Times New Roman" w:cs="Times New Roman"/>
          <w:bCs/>
          <w:sz w:val="28"/>
          <w:szCs w:val="28"/>
        </w:rPr>
        <w:t xml:space="preserve"> солевидобутку у Галичині доавстрійського періоду</w:t>
      </w:r>
      <w:r>
        <w:rPr>
          <w:rFonts w:ascii="Times New Roman" w:eastAsia="Times New Roman" w:hAnsi="Times New Roman" w:cs="Times New Roman"/>
          <w:bCs/>
          <w:sz w:val="28"/>
          <w:szCs w:val="28"/>
        </w:rPr>
        <w:t>.</w:t>
      </w:r>
    </w:p>
    <w:p w:rsidR="00336A55" w:rsidRPr="00336A55" w:rsidRDefault="00336A55" w:rsidP="00336A55">
      <w:pPr>
        <w:pStyle w:val="a3"/>
        <w:numPr>
          <w:ilvl w:val="0"/>
          <w:numId w:val="11"/>
        </w:numPr>
        <w:spacing w:after="0" w:line="36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rPr>
        <w:t>Ох</w:t>
      </w:r>
      <w:r w:rsidRPr="00336A55">
        <w:rPr>
          <w:rFonts w:ascii="Times New Roman" w:eastAsia="Times New Roman" w:hAnsi="Times New Roman" w:cs="Times New Roman"/>
          <w:bCs/>
          <w:sz w:val="28"/>
          <w:szCs w:val="28"/>
        </w:rPr>
        <w:t>арактери</w:t>
      </w:r>
      <w:r>
        <w:rPr>
          <w:rFonts w:ascii="Times New Roman" w:eastAsia="Times New Roman" w:hAnsi="Times New Roman" w:cs="Times New Roman"/>
          <w:bCs/>
          <w:sz w:val="28"/>
          <w:szCs w:val="28"/>
        </w:rPr>
        <w:t>зувати</w:t>
      </w:r>
      <w:r w:rsidRPr="00336A55">
        <w:rPr>
          <w:rFonts w:ascii="Times New Roman" w:eastAsia="Times New Roman" w:hAnsi="Times New Roman" w:cs="Times New Roman"/>
          <w:bCs/>
          <w:sz w:val="28"/>
          <w:szCs w:val="28"/>
        </w:rPr>
        <w:t xml:space="preserve"> галицьк</w:t>
      </w:r>
      <w:r>
        <w:rPr>
          <w:rFonts w:ascii="Times New Roman" w:eastAsia="Times New Roman" w:hAnsi="Times New Roman" w:cs="Times New Roman"/>
          <w:bCs/>
          <w:sz w:val="28"/>
          <w:szCs w:val="28"/>
        </w:rPr>
        <w:t>і</w:t>
      </w:r>
      <w:r w:rsidRPr="00336A55">
        <w:rPr>
          <w:rFonts w:ascii="Times New Roman" w:eastAsia="Times New Roman" w:hAnsi="Times New Roman" w:cs="Times New Roman"/>
          <w:bCs/>
          <w:sz w:val="28"/>
          <w:szCs w:val="28"/>
        </w:rPr>
        <w:t xml:space="preserve"> солян</w:t>
      </w:r>
      <w:r>
        <w:rPr>
          <w:rFonts w:ascii="Times New Roman" w:eastAsia="Times New Roman" w:hAnsi="Times New Roman" w:cs="Times New Roman"/>
          <w:bCs/>
          <w:sz w:val="28"/>
          <w:szCs w:val="28"/>
        </w:rPr>
        <w:t>і</w:t>
      </w:r>
      <w:r w:rsidRPr="00336A55">
        <w:rPr>
          <w:rFonts w:ascii="Times New Roman" w:eastAsia="Times New Roman" w:hAnsi="Times New Roman" w:cs="Times New Roman"/>
          <w:bCs/>
          <w:sz w:val="28"/>
          <w:szCs w:val="28"/>
        </w:rPr>
        <w:t xml:space="preserve"> копал</w:t>
      </w:r>
      <w:r>
        <w:rPr>
          <w:rFonts w:ascii="Times New Roman" w:eastAsia="Times New Roman" w:hAnsi="Times New Roman" w:cs="Times New Roman"/>
          <w:bCs/>
          <w:sz w:val="28"/>
          <w:szCs w:val="28"/>
        </w:rPr>
        <w:t>ьні.</w:t>
      </w:r>
    </w:p>
    <w:p w:rsidR="00336A55" w:rsidRPr="00336A55" w:rsidRDefault="00336A55" w:rsidP="00336A55">
      <w:pPr>
        <w:pStyle w:val="a3"/>
        <w:numPr>
          <w:ilvl w:val="0"/>
          <w:numId w:val="11"/>
        </w:numPr>
        <w:spacing w:after="0" w:line="360" w:lineRule="auto"/>
        <w:jc w:val="both"/>
        <w:rPr>
          <w:rFonts w:ascii="Times New Roman" w:eastAsia="Times New Roman" w:hAnsi="Times New Roman" w:cs="Times New Roman"/>
          <w:bCs/>
          <w:sz w:val="28"/>
          <w:szCs w:val="28"/>
          <w:lang w:val="ru-RU"/>
        </w:rPr>
      </w:pPr>
      <w:r>
        <w:rPr>
          <w:rFonts w:ascii="Times New Roman" w:eastAsia="Calibri" w:hAnsi="Times New Roman" w:cs="Times New Roman"/>
          <w:sz w:val="28"/>
          <w:szCs w:val="28"/>
          <w:lang w:val="ru-RU"/>
        </w:rPr>
        <w:t>В</w:t>
      </w:r>
      <w:r w:rsidRPr="0082297A">
        <w:rPr>
          <w:rFonts w:ascii="Times New Roman" w:eastAsia="Calibri" w:hAnsi="Times New Roman" w:cs="Times New Roman"/>
          <w:sz w:val="28"/>
          <w:szCs w:val="28"/>
        </w:rPr>
        <w:t>исвітлити</w:t>
      </w:r>
      <w:r>
        <w:rPr>
          <w:rFonts w:ascii="Times New Roman" w:eastAsia="Calibri" w:hAnsi="Times New Roman" w:cs="Times New Roman"/>
          <w:sz w:val="28"/>
          <w:szCs w:val="28"/>
          <w:lang w:val="ru-RU"/>
        </w:rPr>
        <w:t xml:space="preserve"> с</w:t>
      </w:r>
      <w:r w:rsidRPr="00250002">
        <w:rPr>
          <w:rFonts w:ascii="Times New Roman" w:eastAsia="Calibri" w:hAnsi="Times New Roman" w:cs="Times New Roman"/>
          <w:sz w:val="28"/>
          <w:szCs w:val="28"/>
        </w:rPr>
        <w:t>ол</w:t>
      </w:r>
      <w:r>
        <w:rPr>
          <w:rFonts w:ascii="Times New Roman" w:eastAsia="Calibri" w:hAnsi="Times New Roman" w:cs="Times New Roman"/>
          <w:sz w:val="28"/>
          <w:szCs w:val="28"/>
        </w:rPr>
        <w:t>евиробництво</w:t>
      </w:r>
      <w:r w:rsidRPr="00250002">
        <w:rPr>
          <w:rFonts w:ascii="Times New Roman" w:eastAsia="Calibri" w:hAnsi="Times New Roman" w:cs="Times New Roman"/>
          <w:sz w:val="28"/>
          <w:szCs w:val="28"/>
        </w:rPr>
        <w:t xml:space="preserve"> </w:t>
      </w:r>
      <w:r>
        <w:rPr>
          <w:rFonts w:ascii="Times New Roman" w:eastAsia="Calibri" w:hAnsi="Times New Roman" w:cs="Times New Roman"/>
          <w:sz w:val="28"/>
          <w:szCs w:val="28"/>
        </w:rPr>
        <w:t>у</w:t>
      </w:r>
      <w:r w:rsidRPr="00250002">
        <w:rPr>
          <w:rFonts w:ascii="Times New Roman" w:eastAsia="Calibri" w:hAnsi="Times New Roman" w:cs="Times New Roman"/>
          <w:sz w:val="28"/>
          <w:szCs w:val="28"/>
        </w:rPr>
        <w:t xml:space="preserve"> Галичині за часів Австро-Угорщини</w:t>
      </w:r>
      <w:r>
        <w:rPr>
          <w:rFonts w:ascii="Times New Roman" w:eastAsia="Calibri" w:hAnsi="Times New Roman" w:cs="Times New Roman"/>
          <w:sz w:val="28"/>
          <w:szCs w:val="28"/>
        </w:rPr>
        <w:t xml:space="preserve"> та міжвоєнної Польщі.</w:t>
      </w:r>
    </w:p>
    <w:p w:rsidR="00336A55" w:rsidRPr="000D6E5D" w:rsidRDefault="000D6E5D" w:rsidP="00336A55">
      <w:pPr>
        <w:pStyle w:val="a3"/>
        <w:numPr>
          <w:ilvl w:val="0"/>
          <w:numId w:val="11"/>
        </w:numPr>
        <w:spacing w:after="0" w:line="36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rPr>
        <w:t>Вивчити с</w:t>
      </w:r>
      <w:r w:rsidRPr="000D6E5D">
        <w:rPr>
          <w:rFonts w:ascii="Times New Roman" w:eastAsia="Times New Roman" w:hAnsi="Times New Roman" w:cs="Times New Roman"/>
          <w:bCs/>
          <w:sz w:val="28"/>
          <w:szCs w:val="28"/>
        </w:rPr>
        <w:t>учасний стан солеваріння в Українських Карпатах</w:t>
      </w:r>
      <w:r>
        <w:rPr>
          <w:rFonts w:ascii="Times New Roman" w:eastAsia="Times New Roman" w:hAnsi="Times New Roman" w:cs="Times New Roman"/>
          <w:bCs/>
          <w:sz w:val="28"/>
          <w:szCs w:val="28"/>
        </w:rPr>
        <w:t>.</w:t>
      </w:r>
    </w:p>
    <w:p w:rsidR="000D6E5D" w:rsidRPr="00414BD3" w:rsidRDefault="00414BD3" w:rsidP="00336A55">
      <w:pPr>
        <w:pStyle w:val="a3"/>
        <w:numPr>
          <w:ilvl w:val="0"/>
          <w:numId w:val="11"/>
        </w:numPr>
        <w:spacing w:after="0" w:line="36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rPr>
        <w:t>Виділити п</w:t>
      </w:r>
      <w:r w:rsidRPr="00414BD3">
        <w:rPr>
          <w:rFonts w:ascii="Times New Roman" w:eastAsia="Times New Roman" w:hAnsi="Times New Roman" w:cs="Times New Roman"/>
          <w:bCs/>
          <w:sz w:val="28"/>
          <w:szCs w:val="28"/>
        </w:rPr>
        <w:t>роблеми та перспективи розвитку солеваріння</w:t>
      </w:r>
      <w:r>
        <w:rPr>
          <w:rFonts w:ascii="Times New Roman" w:eastAsia="Times New Roman" w:hAnsi="Times New Roman" w:cs="Times New Roman"/>
          <w:bCs/>
          <w:sz w:val="28"/>
          <w:szCs w:val="28"/>
        </w:rPr>
        <w:t>.</w:t>
      </w:r>
    </w:p>
    <w:p w:rsidR="00414BD3" w:rsidRPr="00414BD3" w:rsidRDefault="00414BD3" w:rsidP="00336A55">
      <w:pPr>
        <w:pStyle w:val="a3"/>
        <w:numPr>
          <w:ilvl w:val="0"/>
          <w:numId w:val="11"/>
        </w:numPr>
        <w:spacing w:after="0" w:line="360" w:lineRule="auto"/>
        <w:jc w:val="both"/>
        <w:rPr>
          <w:rFonts w:ascii="Times New Roman" w:eastAsia="Times New Roman" w:hAnsi="Times New Roman" w:cs="Times New Roman"/>
          <w:bCs/>
          <w:sz w:val="28"/>
          <w:szCs w:val="28"/>
          <w:lang w:val="ru-RU"/>
        </w:rPr>
      </w:pPr>
      <w:r>
        <w:rPr>
          <w:rFonts w:ascii="Times New Roman" w:eastAsia="Calibri" w:hAnsi="Times New Roman" w:cs="Times New Roman"/>
          <w:sz w:val="28"/>
          <w:szCs w:val="28"/>
          <w:lang w:val="ru-RU"/>
        </w:rPr>
        <w:t>О</w:t>
      </w:r>
      <w:r w:rsidRPr="0082297A">
        <w:rPr>
          <w:rFonts w:ascii="Times New Roman" w:eastAsia="Calibri" w:hAnsi="Times New Roman" w:cs="Times New Roman"/>
          <w:sz w:val="28"/>
          <w:szCs w:val="28"/>
        </w:rPr>
        <w:t>цінити</w:t>
      </w:r>
      <w:r>
        <w:rPr>
          <w:rFonts w:ascii="Times New Roman" w:eastAsia="Times New Roman" w:hAnsi="Times New Roman" w:cs="Times New Roman"/>
          <w:bCs/>
          <w:sz w:val="28"/>
          <w:szCs w:val="28"/>
        </w:rPr>
        <w:t xml:space="preserve"> в</w:t>
      </w:r>
      <w:r w:rsidRPr="00414BD3">
        <w:rPr>
          <w:rFonts w:ascii="Times New Roman" w:eastAsia="Times New Roman" w:hAnsi="Times New Roman" w:cs="Times New Roman"/>
          <w:bCs/>
          <w:sz w:val="28"/>
          <w:szCs w:val="28"/>
        </w:rPr>
        <w:t>икористання соляних шахт з метою лікування та оздоровлення населення</w:t>
      </w:r>
      <w:r>
        <w:rPr>
          <w:rFonts w:ascii="Times New Roman" w:eastAsia="Times New Roman" w:hAnsi="Times New Roman" w:cs="Times New Roman"/>
          <w:bCs/>
          <w:sz w:val="28"/>
          <w:szCs w:val="28"/>
        </w:rPr>
        <w:t>.</w:t>
      </w:r>
    </w:p>
    <w:p w:rsidR="00414BD3" w:rsidRPr="00336A55" w:rsidRDefault="00414BD3" w:rsidP="00336A55">
      <w:pPr>
        <w:pStyle w:val="a3"/>
        <w:numPr>
          <w:ilvl w:val="0"/>
          <w:numId w:val="11"/>
        </w:numPr>
        <w:spacing w:after="0" w:line="36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sz w:val="28"/>
          <w:szCs w:val="28"/>
        </w:rPr>
        <w:lastRenderedPageBreak/>
        <w:t>Визначити інноваційні методи використання соляних копалень та соляної ропи на курортах України.</w:t>
      </w:r>
    </w:p>
    <w:p w:rsidR="000C421B" w:rsidRDefault="000C421B" w:rsidP="000C421B">
      <w:pPr>
        <w:pStyle w:val="a3"/>
        <w:spacing w:after="0" w:line="360" w:lineRule="auto"/>
        <w:ind w:left="0" w:firstLine="709"/>
        <w:jc w:val="both"/>
        <w:rPr>
          <w:rFonts w:ascii="Times New Roman" w:eastAsia="Times New Roman" w:hAnsi="Times New Roman" w:cs="Times New Roman"/>
          <w:bCs/>
          <w:sz w:val="28"/>
          <w:szCs w:val="28"/>
        </w:rPr>
      </w:pPr>
      <w:r w:rsidRPr="000C421B">
        <w:rPr>
          <w:rFonts w:ascii="Times New Roman" w:eastAsia="Times New Roman" w:hAnsi="Times New Roman" w:cs="Times New Roman"/>
          <w:b/>
          <w:bCs/>
          <w:sz w:val="28"/>
          <w:szCs w:val="28"/>
        </w:rPr>
        <w:t xml:space="preserve">Об’єктом дослідження </w:t>
      </w:r>
      <w:r w:rsidRPr="000C421B">
        <w:rPr>
          <w:rFonts w:ascii="Times New Roman" w:eastAsia="Times New Roman" w:hAnsi="Times New Roman" w:cs="Times New Roman"/>
          <w:bCs/>
          <w:sz w:val="28"/>
          <w:szCs w:val="28"/>
        </w:rPr>
        <w:t>є</w:t>
      </w:r>
      <w:r>
        <w:rPr>
          <w:rFonts w:ascii="Times New Roman" w:eastAsia="Times New Roman" w:hAnsi="Times New Roman" w:cs="Times New Roman"/>
          <w:bCs/>
          <w:sz w:val="28"/>
          <w:szCs w:val="28"/>
        </w:rPr>
        <w:t xml:space="preserve"> с</w:t>
      </w:r>
      <w:r w:rsidRPr="000C421B">
        <w:rPr>
          <w:rFonts w:ascii="Times New Roman" w:eastAsia="Times New Roman" w:hAnsi="Times New Roman" w:cs="Times New Roman"/>
          <w:bCs/>
          <w:sz w:val="28"/>
          <w:szCs w:val="28"/>
        </w:rPr>
        <w:t>оляна ропа Галичини</w:t>
      </w:r>
      <w:r>
        <w:rPr>
          <w:rFonts w:ascii="Times New Roman" w:eastAsia="Times New Roman" w:hAnsi="Times New Roman" w:cs="Times New Roman"/>
          <w:bCs/>
          <w:sz w:val="28"/>
          <w:szCs w:val="28"/>
        </w:rPr>
        <w:t>.</w:t>
      </w:r>
    </w:p>
    <w:p w:rsidR="000C421B" w:rsidRDefault="000C421B" w:rsidP="00C57BB9">
      <w:pPr>
        <w:pStyle w:val="a3"/>
        <w:spacing w:after="0" w:line="360" w:lineRule="auto"/>
        <w:ind w:left="0" w:firstLine="709"/>
        <w:jc w:val="both"/>
        <w:rPr>
          <w:rFonts w:ascii="Times New Roman" w:eastAsia="Times New Roman" w:hAnsi="Times New Roman" w:cs="Times New Roman"/>
          <w:bCs/>
          <w:sz w:val="28"/>
          <w:szCs w:val="28"/>
        </w:rPr>
      </w:pPr>
      <w:r w:rsidRPr="0082297A">
        <w:rPr>
          <w:rFonts w:ascii="Times New Roman" w:eastAsia="Calibri" w:hAnsi="Times New Roman" w:cs="Times New Roman"/>
          <w:b/>
          <w:sz w:val="28"/>
          <w:szCs w:val="28"/>
        </w:rPr>
        <w:t>Предмет</w:t>
      </w:r>
      <w:r w:rsidR="00A70219">
        <w:rPr>
          <w:rFonts w:ascii="Times New Roman" w:eastAsia="Calibri" w:hAnsi="Times New Roman" w:cs="Times New Roman"/>
          <w:b/>
          <w:sz w:val="28"/>
          <w:szCs w:val="28"/>
        </w:rPr>
        <w:t>ом</w:t>
      </w:r>
      <w:r w:rsidRPr="0082297A">
        <w:rPr>
          <w:rFonts w:ascii="Times New Roman" w:eastAsia="Calibri" w:hAnsi="Times New Roman" w:cs="Times New Roman"/>
          <w:b/>
          <w:sz w:val="28"/>
          <w:szCs w:val="28"/>
        </w:rPr>
        <w:t xml:space="preserve"> дослідження</w:t>
      </w:r>
      <w:r w:rsidRPr="0082297A">
        <w:rPr>
          <w:rFonts w:ascii="Times New Roman" w:eastAsia="Calibri" w:hAnsi="Times New Roman" w:cs="Times New Roman"/>
          <w:sz w:val="28"/>
          <w:szCs w:val="28"/>
        </w:rPr>
        <w:t xml:space="preserve"> </w:t>
      </w:r>
      <w:r w:rsidR="00D87778" w:rsidRPr="00B969CE">
        <w:rPr>
          <w:rFonts w:ascii="Times New Roman" w:hAnsi="Times New Roman" w:cs="Times New Roman"/>
          <w:sz w:val="28"/>
          <w:szCs w:val="28"/>
        </w:rPr>
        <w:t>є теоретичні,</w:t>
      </w:r>
      <w:r w:rsidR="00D87778">
        <w:rPr>
          <w:rFonts w:ascii="Times New Roman" w:hAnsi="Times New Roman" w:cs="Times New Roman"/>
          <w:sz w:val="28"/>
          <w:szCs w:val="28"/>
        </w:rPr>
        <w:t xml:space="preserve"> історичні,</w:t>
      </w:r>
      <w:r w:rsidR="00D87778" w:rsidRPr="00B969CE">
        <w:rPr>
          <w:rFonts w:ascii="Times New Roman" w:hAnsi="Times New Roman" w:cs="Times New Roman"/>
          <w:sz w:val="28"/>
          <w:szCs w:val="28"/>
        </w:rPr>
        <w:t xml:space="preserve"> методичні та практичні аспекти використання</w:t>
      </w:r>
      <w:r w:rsidR="00D87778">
        <w:rPr>
          <w:rFonts w:ascii="Times New Roman" w:eastAsia="Calibri" w:hAnsi="Times New Roman" w:cs="Times New Roman"/>
          <w:sz w:val="28"/>
          <w:szCs w:val="28"/>
        </w:rPr>
        <w:t xml:space="preserve"> </w:t>
      </w:r>
      <w:r w:rsidR="00D87778">
        <w:rPr>
          <w:rFonts w:ascii="Times New Roman" w:eastAsia="Times New Roman" w:hAnsi="Times New Roman" w:cs="Times New Roman"/>
          <w:bCs/>
          <w:sz w:val="28"/>
          <w:szCs w:val="28"/>
        </w:rPr>
        <w:t>соляної</w:t>
      </w:r>
      <w:r w:rsidR="00D87778" w:rsidRPr="000C421B">
        <w:rPr>
          <w:rFonts w:ascii="Times New Roman" w:eastAsia="Times New Roman" w:hAnsi="Times New Roman" w:cs="Times New Roman"/>
          <w:bCs/>
          <w:sz w:val="28"/>
          <w:szCs w:val="28"/>
        </w:rPr>
        <w:t xml:space="preserve"> </w:t>
      </w:r>
      <w:r w:rsidR="00D87778">
        <w:rPr>
          <w:rFonts w:ascii="Times New Roman" w:eastAsia="Times New Roman" w:hAnsi="Times New Roman" w:cs="Times New Roman"/>
          <w:bCs/>
          <w:sz w:val="28"/>
          <w:szCs w:val="28"/>
        </w:rPr>
        <w:t>ропи</w:t>
      </w:r>
      <w:r w:rsidR="00D87778" w:rsidRPr="000C421B">
        <w:rPr>
          <w:rFonts w:ascii="Times New Roman" w:eastAsia="Times New Roman" w:hAnsi="Times New Roman" w:cs="Times New Roman"/>
          <w:bCs/>
          <w:sz w:val="28"/>
          <w:szCs w:val="28"/>
        </w:rPr>
        <w:t> Галичини</w:t>
      </w:r>
      <w:r w:rsidR="00D87778">
        <w:rPr>
          <w:rFonts w:ascii="Times New Roman" w:eastAsia="Times New Roman" w:hAnsi="Times New Roman" w:cs="Times New Roman"/>
          <w:bCs/>
          <w:sz w:val="28"/>
          <w:szCs w:val="28"/>
        </w:rPr>
        <w:t>.</w:t>
      </w:r>
    </w:p>
    <w:p w:rsidR="00336A55" w:rsidRPr="00B969CE" w:rsidRDefault="00336A55" w:rsidP="00336A55">
      <w:pPr>
        <w:spacing w:after="0" w:line="360" w:lineRule="auto"/>
        <w:ind w:firstLine="720"/>
        <w:jc w:val="both"/>
        <w:rPr>
          <w:rFonts w:ascii="Times New Roman" w:hAnsi="Times New Roman" w:cs="Times New Roman"/>
          <w:sz w:val="28"/>
          <w:szCs w:val="28"/>
          <w:lang w:val="ru-RU"/>
        </w:rPr>
      </w:pPr>
      <w:r w:rsidRPr="00B969CE">
        <w:rPr>
          <w:rFonts w:ascii="Times New Roman" w:hAnsi="Times New Roman" w:cs="Times New Roman"/>
          <w:b/>
          <w:sz w:val="28"/>
          <w:szCs w:val="28"/>
          <w:lang w:val="ru-RU"/>
        </w:rPr>
        <w:t xml:space="preserve">Структура дипломної </w:t>
      </w:r>
      <w:r>
        <w:rPr>
          <w:rFonts w:ascii="Times New Roman" w:hAnsi="Times New Roman" w:cs="Times New Roman"/>
          <w:b/>
          <w:sz w:val="28"/>
          <w:szCs w:val="28"/>
          <w:lang w:val="ru-RU"/>
        </w:rPr>
        <w:t xml:space="preserve">магістерської </w:t>
      </w:r>
      <w:r w:rsidRPr="00B969CE">
        <w:rPr>
          <w:rFonts w:ascii="Times New Roman" w:hAnsi="Times New Roman" w:cs="Times New Roman"/>
          <w:b/>
          <w:sz w:val="28"/>
          <w:szCs w:val="28"/>
          <w:lang w:val="ru-RU"/>
        </w:rPr>
        <w:t>роботи</w:t>
      </w:r>
      <w:r w:rsidRPr="00B969CE">
        <w:rPr>
          <w:rFonts w:ascii="Times New Roman" w:hAnsi="Times New Roman" w:cs="Times New Roman"/>
          <w:sz w:val="28"/>
          <w:szCs w:val="28"/>
          <w:lang w:val="ru-RU"/>
        </w:rPr>
        <w:t xml:space="preserve"> </w:t>
      </w:r>
      <w:r w:rsidRPr="00B969CE">
        <w:rPr>
          <w:rFonts w:ascii="Times New Roman" w:hAnsi="Times New Roman" w:cs="Times New Roman"/>
          <w:b/>
          <w:sz w:val="28"/>
          <w:szCs w:val="28"/>
          <w:lang w:val="ru-RU"/>
        </w:rPr>
        <w:t>бакалавра.</w:t>
      </w:r>
      <w:r w:rsidRPr="00B969CE">
        <w:rPr>
          <w:rFonts w:ascii="Times New Roman" w:hAnsi="Times New Roman" w:cs="Times New Roman"/>
          <w:sz w:val="28"/>
          <w:szCs w:val="28"/>
          <w:lang w:val="ru-RU"/>
        </w:rPr>
        <w:t xml:space="preserve"> Робота складається зі вступу, трьох розділів, висновків, списку використаних джерел</w:t>
      </w:r>
      <w:r>
        <w:rPr>
          <w:rFonts w:ascii="Times New Roman" w:hAnsi="Times New Roman" w:cs="Times New Roman"/>
          <w:sz w:val="28"/>
          <w:szCs w:val="28"/>
          <w:lang w:val="ru-RU"/>
        </w:rPr>
        <w:t xml:space="preserve"> та додатків</w:t>
      </w:r>
      <w:r w:rsidRPr="00B969CE">
        <w:rPr>
          <w:rFonts w:ascii="Times New Roman" w:hAnsi="Times New Roman" w:cs="Times New Roman"/>
          <w:sz w:val="28"/>
          <w:szCs w:val="28"/>
          <w:lang w:val="ru-RU"/>
        </w:rPr>
        <w:t>.</w:t>
      </w:r>
    </w:p>
    <w:p w:rsidR="00D87778" w:rsidRPr="00C57BB9" w:rsidRDefault="00D87778" w:rsidP="00C57BB9">
      <w:pPr>
        <w:pStyle w:val="a3"/>
        <w:spacing w:after="0" w:line="360" w:lineRule="auto"/>
        <w:ind w:left="0" w:firstLine="709"/>
        <w:jc w:val="both"/>
        <w:rPr>
          <w:rFonts w:ascii="Times New Roman" w:eastAsia="Calibri" w:hAnsi="Times New Roman" w:cs="Times New Roman"/>
          <w:bCs/>
          <w:sz w:val="28"/>
          <w:szCs w:val="28"/>
          <w:lang w:val="ru-RU"/>
        </w:rPr>
      </w:pPr>
    </w:p>
    <w:p w:rsidR="00912A2A" w:rsidRPr="000C421B" w:rsidRDefault="00912A2A" w:rsidP="000C421B">
      <w:pPr>
        <w:pStyle w:val="a3"/>
        <w:spacing w:after="0" w:line="360" w:lineRule="auto"/>
        <w:ind w:left="0" w:firstLine="709"/>
        <w:jc w:val="both"/>
        <w:rPr>
          <w:rFonts w:ascii="Times New Roman" w:eastAsia="Times New Roman" w:hAnsi="Times New Roman" w:cs="Times New Roman"/>
          <w:bCs/>
          <w:sz w:val="28"/>
          <w:szCs w:val="28"/>
          <w:lang w:val="ru-RU"/>
        </w:rPr>
      </w:pPr>
    </w:p>
    <w:p w:rsidR="00912A2A" w:rsidRPr="00912A2A" w:rsidRDefault="00912A2A" w:rsidP="00912A2A">
      <w:pPr>
        <w:jc w:val="both"/>
        <w:rPr>
          <w:rFonts w:ascii="Times New Roman" w:eastAsia="Times New Roman" w:hAnsi="Times New Roman" w:cs="Times New Roman"/>
          <w:b/>
          <w:sz w:val="28"/>
          <w:szCs w:val="28"/>
        </w:rPr>
      </w:pPr>
    </w:p>
    <w:p w:rsidR="00912A2A" w:rsidRPr="00912A2A" w:rsidRDefault="00912A2A">
      <w:pPr>
        <w:rPr>
          <w:rFonts w:ascii="Times New Roman" w:eastAsia="Times New Roman" w:hAnsi="Times New Roman" w:cs="Times New Roman"/>
          <w:b/>
          <w:sz w:val="28"/>
          <w:szCs w:val="28"/>
        </w:rPr>
      </w:pPr>
      <w:r w:rsidRPr="00912A2A">
        <w:rPr>
          <w:rFonts w:ascii="Times New Roman" w:eastAsia="Times New Roman" w:hAnsi="Times New Roman" w:cs="Times New Roman"/>
          <w:b/>
          <w:sz w:val="28"/>
          <w:szCs w:val="28"/>
        </w:rPr>
        <w:br w:type="page"/>
      </w:r>
    </w:p>
    <w:p w:rsidR="00C24D13" w:rsidRDefault="007D6E2F" w:rsidP="007E402E">
      <w:pPr>
        <w:jc w:val="center"/>
        <w:rPr>
          <w:rFonts w:ascii="Times New Roman" w:eastAsia="Times New Roman" w:hAnsi="Times New Roman" w:cs="Times New Roman"/>
          <w:b/>
          <w:sz w:val="28"/>
          <w:szCs w:val="28"/>
        </w:rPr>
      </w:pPr>
      <w:r w:rsidRPr="007E402E">
        <w:rPr>
          <w:rFonts w:ascii="Times New Roman" w:eastAsia="Times New Roman" w:hAnsi="Times New Roman" w:cs="Times New Roman"/>
          <w:b/>
          <w:sz w:val="28"/>
          <w:szCs w:val="28"/>
          <w:lang w:val="ru-RU"/>
        </w:rPr>
        <w:lastRenderedPageBreak/>
        <w:t xml:space="preserve">РОЗДІЛ 1. </w:t>
      </w:r>
      <w:r w:rsidRPr="007E402E">
        <w:rPr>
          <w:rFonts w:ascii="Times New Roman" w:eastAsia="Times New Roman" w:hAnsi="Times New Roman" w:cs="Times New Roman"/>
          <w:b/>
          <w:sz w:val="28"/>
          <w:szCs w:val="28"/>
        </w:rPr>
        <w:t>ТЕОРЕТИКО-МЕТОДОЛОГІЧНІ ОСНОВИ СОЛЕВИДОБУТКУ В УКРАЇНІ</w:t>
      </w:r>
    </w:p>
    <w:p w:rsidR="007E402E" w:rsidRPr="007E402E" w:rsidRDefault="007E402E">
      <w:pPr>
        <w:rPr>
          <w:rFonts w:ascii="Times New Roman" w:eastAsia="Times New Roman" w:hAnsi="Times New Roman" w:cs="Times New Roman"/>
          <w:b/>
          <w:sz w:val="28"/>
          <w:szCs w:val="28"/>
        </w:rPr>
      </w:pPr>
    </w:p>
    <w:p w:rsidR="007D6E2F" w:rsidRPr="007E402E" w:rsidRDefault="007D6E2F" w:rsidP="007D6E2F">
      <w:pPr>
        <w:pStyle w:val="a3"/>
        <w:numPr>
          <w:ilvl w:val="1"/>
          <w:numId w:val="1"/>
        </w:numPr>
        <w:rPr>
          <w:b/>
        </w:rPr>
      </w:pPr>
      <w:r w:rsidRPr="007E402E">
        <w:rPr>
          <w:rFonts w:ascii="Times New Roman" w:eastAsia="Times New Roman" w:hAnsi="Times New Roman" w:cs="Times New Roman"/>
          <w:b/>
          <w:bCs/>
          <w:sz w:val="28"/>
          <w:szCs w:val="28"/>
        </w:rPr>
        <w:t xml:space="preserve"> Історія досліджень</w:t>
      </w:r>
    </w:p>
    <w:p w:rsidR="007D6E2F" w:rsidRPr="007E402E" w:rsidRDefault="007D6E2F" w:rsidP="007D6E2F">
      <w:pPr>
        <w:pStyle w:val="a3"/>
        <w:ind w:left="420"/>
        <w:rPr>
          <w:rFonts w:ascii="Times New Roman" w:eastAsia="Times New Roman" w:hAnsi="Times New Roman" w:cs="Times New Roman"/>
          <w:b/>
          <w:bCs/>
          <w:sz w:val="28"/>
          <w:szCs w:val="28"/>
        </w:rPr>
      </w:pPr>
    </w:p>
    <w:p w:rsidR="000D0604" w:rsidRPr="000D0604" w:rsidRDefault="000D0604" w:rsidP="000D0604">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На початку 2000-х років було відкрито понад 20 тис. родовищ корисних копалин і ділянок корисних копалин, понад 8 тис. з яких мають промислове значення та включені до державного балансу запасів корисних копалин України.</w:t>
      </w:r>
    </w:p>
    <w:p w:rsidR="000D0604" w:rsidRDefault="000D0604" w:rsidP="000D0604">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Активно розробляються такі родовища корисних копалин, як залізна руда, марганцева руда, титано-цирконієва руда, уранова руда. Добувається велика кількість нерудних корисних копалин, зокрема каолін, вогнетривка глина і бентоніт, вапняк, доломіт, кам'яна сіль, калійна, сірка, графіт, декоративний камінь, гравій, гіпс тощо</w:t>
      </w:r>
      <w:r w:rsidR="00912A2A">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t xml:space="preserve"> </w:t>
      </w:r>
    </w:p>
    <w:p w:rsidR="000D0604" w:rsidRPr="000D0604" w:rsidRDefault="000D0604" w:rsidP="000D0604">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0D0604">
        <w:rPr>
          <w:rFonts w:ascii="Times New Roman" w:eastAsia="Times New Roman" w:hAnsi="Times New Roman" w:cs="Times New Roman"/>
          <w:bCs/>
          <w:sz w:val="28"/>
          <w:szCs w:val="28"/>
        </w:rPr>
        <w:t>иробництво солі</w:t>
      </w:r>
      <w:r>
        <w:rPr>
          <w:rFonts w:ascii="Times New Roman" w:eastAsia="Times New Roman" w:hAnsi="Times New Roman" w:cs="Times New Roman"/>
          <w:bCs/>
          <w:sz w:val="28"/>
          <w:szCs w:val="28"/>
        </w:rPr>
        <w:t>.</w:t>
      </w:r>
    </w:p>
    <w:p w:rsidR="007B632E" w:rsidRDefault="000D0604" w:rsidP="000D0604">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Кухонна сіль (NaCl) одержується з трьох типів відкладень</w:t>
      </w:r>
      <w:r w:rsidR="007B632E">
        <w:rPr>
          <w:rFonts w:ascii="Times New Roman" w:eastAsia="Times New Roman" w:hAnsi="Times New Roman" w:cs="Times New Roman"/>
          <w:bCs/>
          <w:sz w:val="28"/>
          <w:szCs w:val="28"/>
        </w:rPr>
        <w:t xml:space="preserve"> рис. 1.1.</w:t>
      </w:r>
    </w:p>
    <w:p w:rsidR="007B632E" w:rsidRDefault="007B632E" w:rsidP="000D0604">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drawing>
          <wp:inline distT="0" distB="0" distL="0" distR="0">
            <wp:extent cx="5486400" cy="3200400"/>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7B632E" w:rsidRDefault="007B632E" w:rsidP="007B632E">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 1.1. Т</w:t>
      </w:r>
      <w:r w:rsidRPr="000D0604">
        <w:rPr>
          <w:rFonts w:ascii="Times New Roman" w:eastAsia="Times New Roman" w:hAnsi="Times New Roman" w:cs="Times New Roman"/>
          <w:bCs/>
          <w:sz w:val="28"/>
          <w:szCs w:val="28"/>
        </w:rPr>
        <w:t>р</w:t>
      </w:r>
      <w:r>
        <w:rPr>
          <w:rFonts w:ascii="Times New Roman" w:eastAsia="Times New Roman" w:hAnsi="Times New Roman" w:cs="Times New Roman"/>
          <w:bCs/>
          <w:sz w:val="28"/>
          <w:szCs w:val="28"/>
        </w:rPr>
        <w:t xml:space="preserve">и </w:t>
      </w:r>
      <w:r w:rsidRPr="000D0604">
        <w:rPr>
          <w:rFonts w:ascii="Times New Roman" w:eastAsia="Times New Roman" w:hAnsi="Times New Roman" w:cs="Times New Roman"/>
          <w:bCs/>
          <w:sz w:val="28"/>
          <w:szCs w:val="28"/>
        </w:rPr>
        <w:t>тип</w:t>
      </w:r>
      <w:r>
        <w:rPr>
          <w:rFonts w:ascii="Times New Roman" w:eastAsia="Times New Roman" w:hAnsi="Times New Roman" w:cs="Times New Roman"/>
          <w:bCs/>
          <w:sz w:val="28"/>
          <w:szCs w:val="28"/>
        </w:rPr>
        <w:t>и</w:t>
      </w:r>
      <w:r w:rsidRPr="000D0604">
        <w:rPr>
          <w:rFonts w:ascii="Times New Roman" w:eastAsia="Times New Roman" w:hAnsi="Times New Roman" w:cs="Times New Roman"/>
          <w:bCs/>
          <w:sz w:val="28"/>
          <w:szCs w:val="28"/>
        </w:rPr>
        <w:t xml:space="preserve"> відкладень</w:t>
      </w:r>
      <w:r>
        <w:rPr>
          <w:rFonts w:ascii="Times New Roman" w:eastAsia="Times New Roman" w:hAnsi="Times New Roman" w:cs="Times New Roman"/>
          <w:bCs/>
          <w:sz w:val="28"/>
          <w:szCs w:val="28"/>
        </w:rPr>
        <w:t xml:space="preserve"> з яких одержується кухонна сіль</w:t>
      </w:r>
    </w:p>
    <w:p w:rsidR="007B632E" w:rsidRDefault="000D0604" w:rsidP="000D0604">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 xml:space="preserve">Дніпровсько-Донецький басейн містить багаті поклади солі та зосереджує основні підтверджені запаси України. </w:t>
      </w:r>
    </w:p>
    <w:p w:rsidR="007B632E" w:rsidRDefault="000D0604" w:rsidP="007B632E">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У 2020 році державне підприємство «Артемсіль» було однією з найбільших солевидобувних компаній у світі</w:t>
      </w:r>
      <w:r w:rsidR="007B632E" w:rsidRPr="007B632E">
        <w:rPr>
          <w:rFonts w:ascii="Times New Roman" w:eastAsia="Times New Roman" w:hAnsi="Times New Roman" w:cs="Times New Roman"/>
          <w:bCs/>
          <w:sz w:val="28"/>
          <w:szCs w:val="28"/>
          <w:lang w:val="ru-RU"/>
        </w:rPr>
        <w:t xml:space="preserve"> </w:t>
      </w:r>
      <w:r w:rsidR="007B632E">
        <w:rPr>
          <w:rFonts w:ascii="Times New Roman" w:eastAsia="Times New Roman" w:hAnsi="Times New Roman" w:cs="Times New Roman"/>
          <w:bCs/>
          <w:sz w:val="28"/>
          <w:szCs w:val="28"/>
        </w:rPr>
        <w:t>рис 1.2.</w:t>
      </w:r>
    </w:p>
    <w:p w:rsidR="007B632E" w:rsidRDefault="007B632E" w:rsidP="007B632E">
      <w:pPr>
        <w:pStyle w:val="a3"/>
        <w:spacing w:after="0" w:line="360" w:lineRule="auto"/>
        <w:ind w:left="0" w:firstLine="709"/>
        <w:jc w:val="center"/>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lastRenderedPageBreak/>
        <w:drawing>
          <wp:inline distT="0" distB="0" distL="0" distR="0">
            <wp:extent cx="4358878" cy="332105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13">
                      <a:extLst>
                        <a:ext uri="{28A0092B-C50C-407E-A947-70E740481C1C}">
                          <a14:useLocalDpi xmlns:a14="http://schemas.microsoft.com/office/drawing/2010/main" val="0"/>
                        </a:ext>
                      </a:extLst>
                    </a:blip>
                    <a:stretch>
                      <a:fillRect/>
                    </a:stretch>
                  </pic:blipFill>
                  <pic:spPr>
                    <a:xfrm>
                      <a:off x="0" y="0"/>
                      <a:ext cx="4364503" cy="3325336"/>
                    </a:xfrm>
                    <a:prstGeom prst="rect">
                      <a:avLst/>
                    </a:prstGeom>
                  </pic:spPr>
                </pic:pic>
              </a:graphicData>
            </a:graphic>
          </wp:inline>
        </w:drawing>
      </w:r>
    </w:p>
    <w:p w:rsidR="007B632E" w:rsidRDefault="007B632E" w:rsidP="007B632E">
      <w:pPr>
        <w:pStyle w:val="a3"/>
        <w:spacing w:after="0" w:line="360" w:lineRule="auto"/>
        <w:ind w:left="0" w:firstLine="709"/>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Рис. 1.2 </w:t>
      </w:r>
      <w:r w:rsidRPr="007B632E">
        <w:rPr>
          <w:rFonts w:ascii="Times New Roman" w:eastAsia="Times New Roman" w:hAnsi="Times New Roman" w:cs="Times New Roman"/>
          <w:bCs/>
          <w:sz w:val="28"/>
          <w:szCs w:val="28"/>
        </w:rPr>
        <w:t>Соляні галереї рудника №1 — найстарішої соляної шахти Донбасу. ДП «Артемсіль»</w:t>
      </w:r>
    </w:p>
    <w:p w:rsidR="00524B46" w:rsidRDefault="000D0604" w:rsidP="00524B46">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Найбільшого річного видобутку було досягнуто в 1991 році - 7,226 млн тонн, у 2020 році - 2,075 млн тонн</w:t>
      </w:r>
      <w:r w:rsidR="00912A2A">
        <w:rPr>
          <w:rFonts w:ascii="Times New Roman" w:eastAsia="Times New Roman" w:hAnsi="Times New Roman" w:cs="Times New Roman"/>
          <w:bCs/>
          <w:sz w:val="28"/>
          <w:szCs w:val="28"/>
        </w:rPr>
        <w:t xml:space="preserve"> </w:t>
      </w:r>
      <w:r w:rsidR="00912A2A">
        <w:rPr>
          <w:rFonts w:ascii="Times New Roman" w:eastAsia="Times New Roman" w:hAnsi="Times New Roman" w:cs="Times New Roman"/>
          <w:bCs/>
          <w:sz w:val="28"/>
          <w:szCs w:val="28"/>
        </w:rPr>
        <w:sym w:font="Symbol" w:char="F05B"/>
      </w:r>
      <w:r w:rsidR="00912A2A">
        <w:rPr>
          <w:rFonts w:ascii="Times New Roman" w:eastAsia="Times New Roman" w:hAnsi="Times New Roman" w:cs="Times New Roman"/>
          <w:bCs/>
          <w:sz w:val="28"/>
          <w:szCs w:val="28"/>
        </w:rPr>
        <w:t>19</w:t>
      </w:r>
      <w:r w:rsidR="00912A2A">
        <w:rPr>
          <w:rFonts w:ascii="Times New Roman" w:eastAsia="Times New Roman" w:hAnsi="Times New Roman" w:cs="Times New Roman"/>
          <w:bCs/>
          <w:sz w:val="28"/>
          <w:szCs w:val="28"/>
        </w:rPr>
        <w:sym w:font="Symbol" w:char="F05D"/>
      </w:r>
      <w:r w:rsidR="00912A2A">
        <w:rPr>
          <w:rFonts w:ascii="Times New Roman" w:eastAsia="Times New Roman" w:hAnsi="Times New Roman" w:cs="Times New Roman"/>
          <w:bCs/>
          <w:sz w:val="28"/>
          <w:szCs w:val="28"/>
        </w:rPr>
        <w:t>.</w:t>
      </w:r>
    </w:p>
    <w:p w:rsidR="00524B46" w:rsidRPr="00524B46" w:rsidRDefault="00524B46" w:rsidP="00524B46">
      <w:pPr>
        <w:pStyle w:val="a3"/>
        <w:spacing w:after="0" w:line="360" w:lineRule="auto"/>
        <w:ind w:left="0" w:firstLine="709"/>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t>Історія Бахмута і його околиць найтіснішим чином пов'язана з корисними копалинами, символи яких з 1811 року увічнені на гербі міста. Це сіль, невичерпні поклади, заховані в глибині Бахмутського регіону. Завдяки прибутковому соляному промислу на початку XVIII століття в Бахмуті виникло постійне поселення козаків-солеварів, оскільки торський козак Бірюков відкрив тут соляне джерело, ропа якого була концентрованішою, ніж солоне озеро Тор вище.</w:t>
      </w:r>
    </w:p>
    <w:p w:rsidR="00524B46" w:rsidRDefault="00524B46" w:rsidP="00524B46">
      <w:pPr>
        <w:pStyle w:val="a3"/>
        <w:spacing w:after="0" w:line="360" w:lineRule="auto"/>
        <w:ind w:left="0" w:firstLine="709"/>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t>Соляна промисловість склала основу економіки міста та визначила спосіб життя його мешканців протягом наступних 80 років, аж до 1782 року, коли уряд наказав закрити солеварню через надмірне споживання дров, що робило солеварню нерентабельною. Бахмутська сіль не витримала конкуренції з дешевшою озерно-лиманною сіллю, яку привозили торговці з Чорноморського узбережжя. У першій половині 19 століття Бахмут робив кілька спроб віднов</w:t>
      </w:r>
      <w:r>
        <w:rPr>
          <w:rFonts w:ascii="Times New Roman" w:eastAsia="Times New Roman" w:hAnsi="Times New Roman" w:cs="Times New Roman"/>
          <w:bCs/>
          <w:sz w:val="28"/>
          <w:szCs w:val="28"/>
        </w:rPr>
        <w:t>ити видобуток солі, але невдало.</w:t>
      </w:r>
    </w:p>
    <w:p w:rsidR="00524B46" w:rsidRDefault="00524B46" w:rsidP="00524B46">
      <w:pPr>
        <w:pStyle w:val="a3"/>
        <w:spacing w:after="0" w:line="360" w:lineRule="auto"/>
        <w:ind w:left="0" w:firstLine="709"/>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t>Повернення до стану випаровування</w:t>
      </w:r>
      <w:r>
        <w:rPr>
          <w:rFonts w:ascii="Times New Roman" w:eastAsia="Times New Roman" w:hAnsi="Times New Roman" w:cs="Times New Roman"/>
          <w:bCs/>
          <w:sz w:val="28"/>
          <w:szCs w:val="28"/>
        </w:rPr>
        <w:t>.</w:t>
      </w:r>
    </w:p>
    <w:p w:rsidR="00524B46" w:rsidRPr="00524B46" w:rsidRDefault="00524B46" w:rsidP="00524B46">
      <w:pPr>
        <w:pStyle w:val="a3"/>
        <w:spacing w:after="0" w:line="360" w:lineRule="auto"/>
        <w:ind w:left="0" w:firstLine="709"/>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lastRenderedPageBreak/>
        <w:t>У 1871 році з бурінням першої соляної свердловини та розвідкою підземних покладів кам’яної солі соляна промисловість краю отримала новий поштовх. Спочатку сіль добували звичайним способом – випарюванням, але з технологічними вдосконаленнями, характерними для індустріальної епохи. Зараз вода закачується в соляний пласт, створюючи висококонцентрований розсіл (24-26%), з якого варять високоякісну сіль, яка може конкурувати навіть на міжнародному ринку.</w:t>
      </w:r>
    </w:p>
    <w:p w:rsidR="00524B46" w:rsidRDefault="00524B46" w:rsidP="00524B46">
      <w:pPr>
        <w:pStyle w:val="a3"/>
        <w:spacing w:after="0" w:line="360" w:lineRule="auto"/>
        <w:ind w:left="0" w:firstLine="709"/>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t>Так працював соляний завод, побудований таганрозьким підприємцем Скарамангою в 1873 році на околиці Бахмута. Обладнання для підприємства було придбано у Франції за зразком тамтешньої фабрики. Виробничу потужність нового підприємства встановили на рівні 1 млн. 800 тис. пудів солі на рік. Завод успішно працював до 1914 року, конкуруючи з соляними шахтами, які забезпечували споживачів натуральною кам’яною сіллю, а не вареною.</w:t>
      </w:r>
    </w:p>
    <w:p w:rsidR="00524B46" w:rsidRPr="00524B46" w:rsidRDefault="00524B46" w:rsidP="00524B46">
      <w:pPr>
        <w:spacing w:after="0" w:line="360" w:lineRule="auto"/>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t>Перші соляні шахти та місцеві легенди.</w:t>
      </w:r>
    </w:p>
    <w:p w:rsidR="00524B46" w:rsidRPr="007B632E" w:rsidRDefault="00524B46" w:rsidP="00524B46">
      <w:pPr>
        <w:pStyle w:val="a3"/>
        <w:spacing w:after="0" w:line="360" w:lineRule="auto"/>
        <w:ind w:left="0" w:firstLine="709"/>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t>У 1876-1880 роках поблизу села Брянцівка (нині місто Соледар) була пробурена так звана «урядова» свердловина глибиною 233 метри, в якій виявлено кілька шарів солі, розташованих на різних глибинах. Вже у 1879 році було створено приватне промислове товариство на чолі з Летуновським, яке розпочало будівництво першої в нашому краї соляної копальні за 50 метрів від «казенної» криниці. Це Брянцівський соляний рудник, який працює з 1881 року і донині (в радянські часи – під назвою «Шахта № 1 ім. К. Лібкнехта», нині – у складі підприємства «Артемсіль»).</w:t>
      </w:r>
    </w:p>
    <w:p w:rsidR="000D0604" w:rsidRDefault="000D0604" w:rsidP="000D0604">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Сіль експортується до 16 країн світу, серед яких найпотужнішим у Карпатському регіоні є Солотвинське родовище із запасами близько 800 тис. т. Його гідрогеологічні та гірничотехнічні умови надзвичайно складні. ДП «Солотвинський соляний рудник» втратило своє призначення солевиробника.</w:t>
      </w:r>
    </w:p>
    <w:p w:rsidR="00524B46" w:rsidRDefault="00524B46" w:rsidP="000D0604">
      <w:pPr>
        <w:pStyle w:val="a3"/>
        <w:spacing w:after="0" w:line="360" w:lineRule="auto"/>
        <w:ind w:left="0" w:firstLine="709"/>
        <w:jc w:val="both"/>
        <w:rPr>
          <w:rFonts w:ascii="Times New Roman" w:eastAsia="Times New Roman" w:hAnsi="Times New Roman" w:cs="Times New Roman"/>
          <w:bCs/>
          <w:sz w:val="28"/>
          <w:szCs w:val="28"/>
        </w:rPr>
      </w:pPr>
      <w:r w:rsidRPr="00524B46">
        <w:rPr>
          <w:rFonts w:ascii="Times New Roman" w:eastAsia="Times New Roman" w:hAnsi="Times New Roman" w:cs="Times New Roman"/>
          <w:bCs/>
          <w:sz w:val="28"/>
          <w:szCs w:val="28"/>
        </w:rPr>
        <w:t xml:space="preserve">У 1889 році Летуновський продав копальні французькому акціонерному товариству. На прощання колишні господарі роздали робітникам і службовцям величезні гроші, отримані на той час, а вдячні працівники зворушливо попрощалися з Летуновським. Скульптор-самоучка Єгор Попов вирізав із солі </w:t>
      </w:r>
      <w:r w:rsidRPr="00524B46">
        <w:rPr>
          <w:rFonts w:ascii="Times New Roman" w:eastAsia="Times New Roman" w:hAnsi="Times New Roman" w:cs="Times New Roman"/>
          <w:bCs/>
          <w:sz w:val="28"/>
          <w:szCs w:val="28"/>
        </w:rPr>
        <w:lastRenderedPageBreak/>
        <w:t>образ щедрого господаря в повний зріст і встановив його в шахті. За однією з легенд, статуя «Соляна людина», яка з початку 1960-х років експонується в Донецькому краєзнавчому музеї (нині не на підконтрольній Україні території), є портретом Летуновського</w:t>
      </w:r>
      <w:r w:rsidR="00C76F87">
        <w:rPr>
          <w:rFonts w:ascii="Times New Roman" w:eastAsia="Times New Roman" w:hAnsi="Times New Roman" w:cs="Times New Roman"/>
          <w:bCs/>
          <w:sz w:val="28"/>
          <w:szCs w:val="28"/>
        </w:rPr>
        <w:t xml:space="preserve"> рис. 1</w:t>
      </w:r>
      <w:r w:rsidRPr="00524B46">
        <w:rPr>
          <w:rFonts w:ascii="Times New Roman" w:eastAsia="Times New Roman" w:hAnsi="Times New Roman" w:cs="Times New Roman"/>
          <w:bCs/>
          <w:sz w:val="28"/>
          <w:szCs w:val="28"/>
        </w:rPr>
        <w:t>.</w:t>
      </w:r>
      <w:r w:rsidR="00C76F87">
        <w:rPr>
          <w:rFonts w:ascii="Times New Roman" w:eastAsia="Times New Roman" w:hAnsi="Times New Roman" w:cs="Times New Roman"/>
          <w:bCs/>
          <w:sz w:val="28"/>
          <w:szCs w:val="28"/>
        </w:rPr>
        <w:t>3.</w:t>
      </w:r>
    </w:p>
    <w:p w:rsidR="00C76F87" w:rsidRPr="000D0604" w:rsidRDefault="00C76F87" w:rsidP="000D0604">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drawing>
          <wp:inline distT="0" distB="0" distL="0" distR="0">
            <wp:extent cx="4210266" cy="482624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png"/>
                    <pic:cNvPicPr/>
                  </pic:nvPicPr>
                  <pic:blipFill>
                    <a:blip r:embed="rId14">
                      <a:extLst>
                        <a:ext uri="{28A0092B-C50C-407E-A947-70E740481C1C}">
                          <a14:useLocalDpi xmlns:a14="http://schemas.microsoft.com/office/drawing/2010/main" val="0"/>
                        </a:ext>
                      </a:extLst>
                    </a:blip>
                    <a:stretch>
                      <a:fillRect/>
                    </a:stretch>
                  </pic:blipFill>
                  <pic:spPr>
                    <a:xfrm>
                      <a:off x="0" y="0"/>
                      <a:ext cx="4210266" cy="4826248"/>
                    </a:xfrm>
                    <a:prstGeom prst="rect">
                      <a:avLst/>
                    </a:prstGeom>
                  </pic:spPr>
                </pic:pic>
              </a:graphicData>
            </a:graphic>
          </wp:inline>
        </w:drawing>
      </w:r>
    </w:p>
    <w:p w:rsidR="007A058D" w:rsidRDefault="00C76F87" w:rsidP="007A058D">
      <w:pPr>
        <w:pStyle w:val="a3"/>
        <w:spacing w:after="0" w:line="360" w:lineRule="auto"/>
        <w:ind w:left="0" w:firstLine="709"/>
        <w:jc w:val="both"/>
        <w:rPr>
          <w:rFonts w:ascii="Times New Roman" w:eastAsia="Times New Roman" w:hAnsi="Times New Roman" w:cs="Times New Roman"/>
          <w:bCs/>
          <w:iCs/>
          <w:sz w:val="28"/>
          <w:szCs w:val="28"/>
        </w:rPr>
      </w:pPr>
      <w:r>
        <w:rPr>
          <w:rFonts w:ascii="Times New Roman" w:eastAsia="Times New Roman" w:hAnsi="Times New Roman" w:cs="Times New Roman"/>
          <w:bCs/>
          <w:sz w:val="28"/>
          <w:szCs w:val="28"/>
        </w:rPr>
        <w:t xml:space="preserve">Рис. 1.3 </w:t>
      </w:r>
      <w:r w:rsidRPr="00C76F87">
        <w:rPr>
          <w:rFonts w:ascii="Times New Roman" w:eastAsia="Times New Roman" w:hAnsi="Times New Roman" w:cs="Times New Roman"/>
          <w:bCs/>
          <w:iCs/>
          <w:sz w:val="28"/>
          <w:szCs w:val="28"/>
        </w:rPr>
        <w:t>«Соляна людина» в експозиції краєзнавчого музею в Донецьку</w:t>
      </w:r>
      <w:r>
        <w:rPr>
          <w:rFonts w:ascii="Times New Roman" w:eastAsia="Times New Roman" w:hAnsi="Times New Roman" w:cs="Times New Roman"/>
          <w:bCs/>
          <w:iCs/>
          <w:sz w:val="28"/>
          <w:szCs w:val="28"/>
        </w:rPr>
        <w:t xml:space="preserve"> </w:t>
      </w:r>
      <w:r w:rsidR="00271E76">
        <w:rPr>
          <w:rFonts w:ascii="Times New Roman" w:eastAsia="Times New Roman" w:hAnsi="Times New Roman" w:cs="Times New Roman"/>
          <w:bCs/>
          <w:iCs/>
          <w:sz w:val="28"/>
          <w:szCs w:val="28"/>
        </w:rPr>
        <w:sym w:font="Symbol" w:char="F05B"/>
      </w:r>
      <w:r w:rsidR="00912A2A">
        <w:rPr>
          <w:rFonts w:ascii="Times New Roman" w:eastAsia="Times New Roman" w:hAnsi="Times New Roman" w:cs="Times New Roman"/>
          <w:bCs/>
          <w:iCs/>
          <w:sz w:val="28"/>
          <w:szCs w:val="28"/>
        </w:rPr>
        <w:t>3</w:t>
      </w:r>
      <w:r w:rsidR="00271E76">
        <w:rPr>
          <w:rFonts w:ascii="Times New Roman" w:eastAsia="Times New Roman" w:hAnsi="Times New Roman" w:cs="Times New Roman"/>
          <w:bCs/>
          <w:iCs/>
          <w:sz w:val="28"/>
          <w:szCs w:val="28"/>
        </w:rPr>
        <w:sym w:font="Symbol" w:char="F05D"/>
      </w:r>
    </w:p>
    <w:p w:rsidR="007A058D" w:rsidRDefault="007A058D" w:rsidP="007A058D">
      <w:pPr>
        <w:pStyle w:val="a3"/>
        <w:spacing w:after="0" w:line="360" w:lineRule="auto"/>
        <w:ind w:left="0" w:firstLine="709"/>
        <w:jc w:val="both"/>
        <w:rPr>
          <w:rFonts w:ascii="Times New Roman" w:eastAsia="Times New Roman" w:hAnsi="Times New Roman" w:cs="Times New Roman"/>
          <w:bCs/>
          <w:sz w:val="28"/>
          <w:szCs w:val="28"/>
        </w:rPr>
      </w:pPr>
      <w:r w:rsidRPr="007A058D">
        <w:rPr>
          <w:rFonts w:ascii="Times New Roman" w:eastAsia="Times New Roman" w:hAnsi="Times New Roman" w:cs="Times New Roman"/>
          <w:bCs/>
          <w:sz w:val="28"/>
          <w:szCs w:val="28"/>
        </w:rPr>
        <w:t xml:space="preserve">Французька акціонерна компанія спробувала монополізувати соляну промисловість у регіоні. </w:t>
      </w:r>
    </w:p>
    <w:p w:rsidR="007A058D" w:rsidRDefault="007A058D" w:rsidP="007A058D">
      <w:pPr>
        <w:pStyle w:val="a3"/>
        <w:spacing w:after="0" w:line="360" w:lineRule="auto"/>
        <w:ind w:left="0" w:firstLine="709"/>
        <w:jc w:val="both"/>
        <w:rPr>
          <w:rFonts w:ascii="Times New Roman" w:eastAsia="Times New Roman" w:hAnsi="Times New Roman" w:cs="Times New Roman"/>
          <w:bCs/>
          <w:sz w:val="28"/>
          <w:szCs w:val="28"/>
        </w:rPr>
      </w:pPr>
      <w:r w:rsidRPr="007A058D">
        <w:rPr>
          <w:rFonts w:ascii="Times New Roman" w:eastAsia="Times New Roman" w:hAnsi="Times New Roman" w:cs="Times New Roman"/>
          <w:bCs/>
          <w:sz w:val="28"/>
          <w:szCs w:val="28"/>
        </w:rPr>
        <w:t xml:space="preserve">Для цього було придбано ще декілька шахт: Іванівську, Харламівську, Деконську та Деконсько-Покровську. </w:t>
      </w:r>
    </w:p>
    <w:p w:rsidR="007A058D" w:rsidRPr="007A058D" w:rsidRDefault="007A058D" w:rsidP="007A058D">
      <w:pPr>
        <w:pStyle w:val="a3"/>
        <w:spacing w:after="0" w:line="360" w:lineRule="auto"/>
        <w:ind w:left="0" w:firstLine="709"/>
        <w:jc w:val="both"/>
        <w:rPr>
          <w:rFonts w:ascii="Times New Roman" w:eastAsia="Times New Roman" w:hAnsi="Times New Roman" w:cs="Times New Roman"/>
          <w:bCs/>
          <w:iCs/>
          <w:sz w:val="28"/>
          <w:szCs w:val="28"/>
        </w:rPr>
      </w:pPr>
      <w:r w:rsidRPr="007A058D">
        <w:rPr>
          <w:rFonts w:ascii="Times New Roman" w:eastAsia="Times New Roman" w:hAnsi="Times New Roman" w:cs="Times New Roman"/>
          <w:bCs/>
          <w:sz w:val="28"/>
          <w:szCs w:val="28"/>
        </w:rPr>
        <w:t>На ці п'ять шахт разом припадає 86% місцевого видобутку солі. З метою централізації виробництва "Товариство розробки кам'яної солі і вугілля на півдні Росії" (пізніше відоме як "Товариство розробки кам'яної солі і вугілля на півдні Росії") з</w:t>
      </w:r>
      <w:r>
        <w:rPr>
          <w:rFonts w:ascii="Times New Roman" w:eastAsia="Times New Roman" w:hAnsi="Times New Roman" w:cs="Times New Roman"/>
          <w:bCs/>
          <w:sz w:val="28"/>
          <w:szCs w:val="28"/>
        </w:rPr>
        <w:t>акрило дві свої останні шахти. У</w:t>
      </w:r>
      <w:r w:rsidRPr="007A058D">
        <w:rPr>
          <w:rFonts w:ascii="Times New Roman" w:eastAsia="Times New Roman" w:hAnsi="Times New Roman" w:cs="Times New Roman"/>
          <w:bCs/>
          <w:sz w:val="28"/>
          <w:szCs w:val="28"/>
        </w:rPr>
        <w:t xml:space="preserve"> 1896 році, залишивши лише найприбутковішу Брянцевську шахту для продовження діяльності.</w:t>
      </w:r>
    </w:p>
    <w:p w:rsidR="00C76F87" w:rsidRDefault="007A058D" w:rsidP="007A058D">
      <w:pPr>
        <w:pStyle w:val="a3"/>
        <w:spacing w:after="0" w:line="360" w:lineRule="auto"/>
        <w:ind w:left="0" w:firstLine="709"/>
        <w:jc w:val="both"/>
        <w:rPr>
          <w:rFonts w:ascii="Times New Roman" w:eastAsia="Times New Roman" w:hAnsi="Times New Roman" w:cs="Times New Roman"/>
          <w:bCs/>
          <w:sz w:val="28"/>
          <w:szCs w:val="28"/>
        </w:rPr>
      </w:pPr>
      <w:r w:rsidRPr="007A058D">
        <w:rPr>
          <w:rFonts w:ascii="Times New Roman" w:eastAsia="Times New Roman" w:hAnsi="Times New Roman" w:cs="Times New Roman"/>
          <w:bCs/>
          <w:sz w:val="28"/>
          <w:szCs w:val="28"/>
        </w:rPr>
        <w:lastRenderedPageBreak/>
        <w:t>Переможцем конкуренції з французами стала «Асоціація розробки голландсько-російської кам’яної солі», яка в 1885 році заснувала шахту «Петро Великий» на околиці Бахмута, неподалік від станції Ступка. Усі підготовчі роботи проводив петербурзький інженер Дмитро Чернов, який у 1881 році взяв в оренду шахтну землю і почав буріння та буріння до шару солі. Згодом Чернов зайняв помітне місце серед акціонерів компанії та надавав йому консультаційні послуги.</w:t>
      </w:r>
    </w:p>
    <w:p w:rsidR="00F00674" w:rsidRDefault="007A058D" w:rsidP="007A058D">
      <w:pPr>
        <w:pStyle w:val="a3"/>
        <w:spacing w:after="0" w:line="360" w:lineRule="auto"/>
        <w:ind w:left="0" w:firstLine="709"/>
        <w:jc w:val="both"/>
        <w:rPr>
          <w:rFonts w:ascii="Times New Roman" w:eastAsia="Times New Roman" w:hAnsi="Times New Roman" w:cs="Times New Roman"/>
          <w:bCs/>
          <w:sz w:val="28"/>
          <w:szCs w:val="28"/>
        </w:rPr>
      </w:pPr>
      <w:r w:rsidRPr="007A058D">
        <w:rPr>
          <w:rFonts w:ascii="Times New Roman" w:eastAsia="Times New Roman" w:hAnsi="Times New Roman" w:cs="Times New Roman"/>
          <w:bCs/>
          <w:sz w:val="28"/>
          <w:szCs w:val="28"/>
        </w:rPr>
        <w:t xml:space="preserve">Навколо Голландських рудника виникло </w:t>
      </w:r>
      <w:r>
        <w:rPr>
          <w:rFonts w:ascii="Times New Roman" w:eastAsia="Times New Roman" w:hAnsi="Times New Roman" w:cs="Times New Roman"/>
          <w:bCs/>
          <w:sz w:val="28"/>
          <w:szCs w:val="28"/>
        </w:rPr>
        <w:t>селище-колонія</w:t>
      </w:r>
      <w:r w:rsidRPr="007A058D">
        <w:rPr>
          <w:rFonts w:ascii="Times New Roman" w:eastAsia="Times New Roman" w:hAnsi="Times New Roman" w:cs="Times New Roman"/>
          <w:bCs/>
          <w:sz w:val="28"/>
          <w:szCs w:val="28"/>
        </w:rPr>
        <w:t xml:space="preserve">, яке поступово покращувалося. Тут були будинки для директора шахти та його родини, бараки для робітників, будівля шахти, школа та приймальні з медсестрами, а вулиці освітлювалися газовими ліхтарями. </w:t>
      </w:r>
    </w:p>
    <w:p w:rsidR="00F00674" w:rsidRDefault="007A058D" w:rsidP="00F00674">
      <w:pPr>
        <w:pStyle w:val="a3"/>
        <w:spacing w:after="0" w:line="360" w:lineRule="auto"/>
        <w:ind w:left="0" w:firstLine="709"/>
        <w:jc w:val="both"/>
        <w:rPr>
          <w:rFonts w:ascii="Times New Roman" w:eastAsia="Times New Roman" w:hAnsi="Times New Roman" w:cs="Times New Roman"/>
          <w:bCs/>
          <w:sz w:val="28"/>
          <w:szCs w:val="28"/>
        </w:rPr>
      </w:pPr>
      <w:r w:rsidRPr="007A058D">
        <w:rPr>
          <w:rFonts w:ascii="Times New Roman" w:eastAsia="Times New Roman" w:hAnsi="Times New Roman" w:cs="Times New Roman"/>
          <w:bCs/>
          <w:sz w:val="28"/>
          <w:szCs w:val="28"/>
        </w:rPr>
        <w:t>Голландські інвестори є прикладом соціально відповідального бізнесу, який дбає не лише про економічні вигоди, а й про добробут своїх людей.</w:t>
      </w:r>
    </w:p>
    <w:p w:rsidR="00F00674" w:rsidRPr="00F00674" w:rsidRDefault="00F00674" w:rsidP="00F00674">
      <w:pPr>
        <w:pStyle w:val="a3"/>
        <w:spacing w:after="0" w:line="360" w:lineRule="auto"/>
        <w:ind w:left="0" w:firstLine="709"/>
        <w:jc w:val="both"/>
        <w:rPr>
          <w:rFonts w:ascii="Times New Roman" w:eastAsia="Times New Roman" w:hAnsi="Times New Roman" w:cs="Times New Roman"/>
          <w:bCs/>
          <w:sz w:val="28"/>
          <w:szCs w:val="28"/>
        </w:rPr>
      </w:pPr>
      <w:r w:rsidRPr="00F00674">
        <w:rPr>
          <w:rFonts w:ascii="Times New Roman" w:eastAsia="Times New Roman" w:hAnsi="Times New Roman" w:cs="Times New Roman"/>
          <w:bCs/>
          <w:sz w:val="28"/>
          <w:szCs w:val="28"/>
        </w:rPr>
        <w:t>У ці роки бурхливого промислового розвитку в регіоні бахмутська сіль також привернула увагу міжнародного концерну Solvay Soda. У 1888 році Деконсько-Покровська копальня була придбана її дочірніми підприємствами — російсько-бельгійським спільним підприємством «Любімов», «Солве» і «К°». Пізніше, в 1896 році, шахту купила французька компанія і затопила, щоб усунути конкурентів.</w:t>
      </w:r>
    </w:p>
    <w:p w:rsidR="00F00674" w:rsidRDefault="00F00674" w:rsidP="00F00674">
      <w:pPr>
        <w:pStyle w:val="a3"/>
        <w:spacing w:after="0" w:line="360" w:lineRule="auto"/>
        <w:ind w:left="0" w:firstLine="709"/>
        <w:jc w:val="both"/>
        <w:rPr>
          <w:rFonts w:ascii="Times New Roman" w:eastAsia="Times New Roman" w:hAnsi="Times New Roman" w:cs="Times New Roman"/>
          <w:bCs/>
          <w:sz w:val="28"/>
          <w:szCs w:val="28"/>
        </w:rPr>
      </w:pPr>
      <w:r w:rsidRPr="00F00674">
        <w:rPr>
          <w:rFonts w:ascii="Times New Roman" w:eastAsia="Times New Roman" w:hAnsi="Times New Roman" w:cs="Times New Roman"/>
          <w:bCs/>
          <w:sz w:val="28"/>
          <w:szCs w:val="28"/>
        </w:rPr>
        <w:t xml:space="preserve">У 1892 році в селі Верхнє Бахмутського повіту (нині місто Лисичанськ Луганської області) «Любімов, Сольв і К°» відкрив Донецький содовий завод, на якому використовувався аміачний метод для виробництва кальцинованої соди. Сіль для виробництва везуть сюди залізницею зі станції Деконська. </w:t>
      </w:r>
    </w:p>
    <w:p w:rsidR="00F00674" w:rsidRDefault="00F00674" w:rsidP="00F00674">
      <w:pPr>
        <w:pStyle w:val="a3"/>
        <w:spacing w:after="0" w:line="360" w:lineRule="auto"/>
        <w:ind w:left="0" w:firstLine="709"/>
        <w:jc w:val="both"/>
        <w:rPr>
          <w:rFonts w:ascii="Times New Roman" w:eastAsia="Times New Roman" w:hAnsi="Times New Roman" w:cs="Times New Roman"/>
          <w:bCs/>
          <w:sz w:val="28"/>
          <w:szCs w:val="28"/>
        </w:rPr>
      </w:pPr>
      <w:r w:rsidRPr="00F00674">
        <w:rPr>
          <w:rFonts w:ascii="Times New Roman" w:eastAsia="Times New Roman" w:hAnsi="Times New Roman" w:cs="Times New Roman"/>
          <w:bCs/>
          <w:sz w:val="28"/>
          <w:szCs w:val="28"/>
        </w:rPr>
        <w:t>Оскільки бельгійці мали намір постачати на ринок не тільки газовану воду, а й кам'яну сіль, це загрожувало інтересам французьких компаній. Конфлікт був вирішений тим, що французи відмовилися будувати власний содовий завод, а содовий завод Любімова закуповував сіль у їхнього АТ.</w:t>
      </w:r>
    </w:p>
    <w:p w:rsidR="00F00674" w:rsidRDefault="00F00674" w:rsidP="00F00674">
      <w:pPr>
        <w:pStyle w:val="a3"/>
        <w:spacing w:after="0" w:line="360" w:lineRule="auto"/>
        <w:ind w:left="0" w:firstLine="709"/>
        <w:jc w:val="both"/>
        <w:rPr>
          <w:rFonts w:ascii="Times New Roman" w:eastAsia="Times New Roman" w:hAnsi="Times New Roman" w:cs="Times New Roman"/>
          <w:bCs/>
          <w:iCs/>
          <w:sz w:val="28"/>
          <w:szCs w:val="28"/>
        </w:rPr>
      </w:pPr>
      <w:r w:rsidRPr="00F00674">
        <w:rPr>
          <w:rFonts w:ascii="Times New Roman" w:eastAsia="Times New Roman" w:hAnsi="Times New Roman" w:cs="Times New Roman"/>
          <w:bCs/>
          <w:iCs/>
          <w:sz w:val="28"/>
          <w:szCs w:val="28"/>
        </w:rPr>
        <w:t>Донецький содовий завод Товариства «Любимов, Сольве і К°»</w:t>
      </w:r>
      <w:r>
        <w:rPr>
          <w:rFonts w:ascii="Times New Roman" w:eastAsia="Times New Roman" w:hAnsi="Times New Roman" w:cs="Times New Roman"/>
          <w:bCs/>
          <w:iCs/>
          <w:sz w:val="28"/>
          <w:szCs w:val="28"/>
        </w:rPr>
        <w:t xml:space="preserve"> рис. 1.4.</w:t>
      </w:r>
    </w:p>
    <w:p w:rsidR="00F00674" w:rsidRPr="00F00674" w:rsidRDefault="00F00674" w:rsidP="00F00674">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lastRenderedPageBreak/>
        <w:drawing>
          <wp:inline distT="0" distB="0" distL="0" distR="0">
            <wp:extent cx="5270500" cy="3322837"/>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464" cy="3325336"/>
                    </a:xfrm>
                    <a:prstGeom prst="rect">
                      <a:avLst/>
                    </a:prstGeom>
                  </pic:spPr>
                </pic:pic>
              </a:graphicData>
            </a:graphic>
          </wp:inline>
        </w:drawing>
      </w:r>
    </w:p>
    <w:p w:rsidR="00F00674" w:rsidRDefault="00F00674" w:rsidP="000D0604">
      <w:pPr>
        <w:pStyle w:val="a3"/>
        <w:spacing w:after="0" w:line="360" w:lineRule="auto"/>
        <w:ind w:left="0" w:firstLine="709"/>
        <w:jc w:val="both"/>
        <w:rPr>
          <w:rFonts w:ascii="Times New Roman" w:eastAsia="Times New Roman" w:hAnsi="Times New Roman" w:cs="Times New Roman"/>
          <w:bCs/>
          <w:iCs/>
          <w:sz w:val="28"/>
          <w:szCs w:val="28"/>
        </w:rPr>
      </w:pPr>
      <w:r>
        <w:rPr>
          <w:rFonts w:ascii="Times New Roman" w:eastAsia="Times New Roman" w:hAnsi="Times New Roman" w:cs="Times New Roman"/>
          <w:bCs/>
          <w:sz w:val="28"/>
          <w:szCs w:val="28"/>
        </w:rPr>
        <w:t xml:space="preserve">Рис. 1.4 </w:t>
      </w:r>
      <w:r w:rsidRPr="00F00674">
        <w:rPr>
          <w:rFonts w:ascii="Times New Roman" w:eastAsia="Times New Roman" w:hAnsi="Times New Roman" w:cs="Times New Roman"/>
          <w:bCs/>
          <w:iCs/>
          <w:sz w:val="28"/>
          <w:szCs w:val="28"/>
        </w:rPr>
        <w:t>Донецький содовий завод Товариства «Любимов, Сольве і К°»</w:t>
      </w:r>
    </w:p>
    <w:p w:rsidR="00F00674" w:rsidRDefault="00F00674" w:rsidP="00F00674">
      <w:pPr>
        <w:spacing w:after="0" w:line="360" w:lineRule="auto"/>
        <w:ind w:firstLine="709"/>
        <w:jc w:val="both"/>
        <w:rPr>
          <w:rFonts w:ascii="Times New Roman" w:eastAsia="Times New Roman" w:hAnsi="Times New Roman" w:cs="Times New Roman"/>
          <w:bCs/>
          <w:sz w:val="28"/>
          <w:szCs w:val="28"/>
        </w:rPr>
      </w:pPr>
      <w:r w:rsidRPr="00F00674">
        <w:rPr>
          <w:rFonts w:ascii="Times New Roman" w:eastAsia="Times New Roman" w:hAnsi="Times New Roman" w:cs="Times New Roman"/>
          <w:bCs/>
          <w:sz w:val="28"/>
          <w:szCs w:val="28"/>
        </w:rPr>
        <w:t xml:space="preserve">З метою зниження собівартості продукції «Любімов», «Солве» і «К°» згодом придбали маєток Карфаген (біля нинішнього села Володимирівка Бахмутського району), де відновили власне видобуток солі. </w:t>
      </w:r>
    </w:p>
    <w:p w:rsidR="00F00674" w:rsidRPr="00F00674" w:rsidRDefault="00F00674" w:rsidP="00F00674">
      <w:pPr>
        <w:spacing w:after="0" w:line="360" w:lineRule="auto"/>
        <w:ind w:firstLine="709"/>
        <w:jc w:val="both"/>
        <w:rPr>
          <w:rFonts w:ascii="Times New Roman" w:eastAsia="Times New Roman" w:hAnsi="Times New Roman" w:cs="Times New Roman"/>
          <w:bCs/>
          <w:sz w:val="28"/>
          <w:szCs w:val="28"/>
        </w:rPr>
      </w:pPr>
      <w:r w:rsidRPr="00F00674">
        <w:rPr>
          <w:rFonts w:ascii="Times New Roman" w:eastAsia="Times New Roman" w:hAnsi="Times New Roman" w:cs="Times New Roman"/>
          <w:bCs/>
          <w:sz w:val="28"/>
          <w:szCs w:val="28"/>
        </w:rPr>
        <w:t>Звідси кам’яна сіль не транспортується залізницею, а розсіл транспортується на фабрику спеціально побудованими трубопроводами для розсолу. Це одна з найбільших промислових будівель такого роду в Європі. Для електропостачання насосної станції збудовано 35-кілометрову високовольтну лінію електропередачі.</w:t>
      </w:r>
    </w:p>
    <w:p w:rsidR="00F00674" w:rsidRDefault="00F00674" w:rsidP="00F00674">
      <w:pPr>
        <w:pStyle w:val="a3"/>
        <w:spacing w:after="0" w:line="360" w:lineRule="auto"/>
        <w:ind w:left="0" w:firstLine="709"/>
        <w:jc w:val="both"/>
        <w:rPr>
          <w:rFonts w:ascii="Times New Roman" w:eastAsia="Times New Roman" w:hAnsi="Times New Roman" w:cs="Times New Roman"/>
          <w:bCs/>
          <w:sz w:val="28"/>
          <w:szCs w:val="28"/>
        </w:rPr>
      </w:pPr>
      <w:r w:rsidRPr="00F00674">
        <w:rPr>
          <w:rFonts w:ascii="Times New Roman" w:eastAsia="Times New Roman" w:hAnsi="Times New Roman" w:cs="Times New Roman"/>
          <w:bCs/>
          <w:sz w:val="28"/>
          <w:szCs w:val="28"/>
        </w:rPr>
        <w:t xml:space="preserve">Так європейські інвестори кінця ХІХ – початку ХХ століття визначали шляхи розвитку економіки </w:t>
      </w:r>
      <w:r>
        <w:rPr>
          <w:rFonts w:ascii="Times New Roman" w:eastAsia="Times New Roman" w:hAnsi="Times New Roman" w:cs="Times New Roman"/>
          <w:bCs/>
          <w:sz w:val="28"/>
          <w:szCs w:val="28"/>
        </w:rPr>
        <w:t>даного</w:t>
      </w:r>
      <w:r w:rsidRPr="00F00674">
        <w:rPr>
          <w:rFonts w:ascii="Times New Roman" w:eastAsia="Times New Roman" w:hAnsi="Times New Roman" w:cs="Times New Roman"/>
          <w:bCs/>
          <w:sz w:val="28"/>
          <w:szCs w:val="28"/>
        </w:rPr>
        <w:t xml:space="preserve"> регіону, впроваджуючи різноманітні технологічні інновації та нові соціальні стандарти.</w:t>
      </w:r>
    </w:p>
    <w:p w:rsidR="000D0604" w:rsidRDefault="000D0604" w:rsidP="000D0604">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У західному регіоні шляхом вилуговування свердловин видобувається невелика кількість солі з природних розсолів, працює Долинський солеварний завод (Івано-Франківська область).</w:t>
      </w:r>
    </w:p>
    <w:p w:rsidR="008166F8" w:rsidRDefault="00E94712" w:rsidP="000D0604">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Незважаючи на невеликі запаси солі, соляний промисел на Закарпатті є найдавнішим заняттям в Україні і найважливішим протягом багатьох століть. Тут сіль добували майже виключно у вивареному вигляді, хоча сьогодні її обсяги незначні. </w:t>
      </w:r>
    </w:p>
    <w:p w:rsidR="008166F8" w:rsidRDefault="00E94712" w:rsidP="000D0604">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lastRenderedPageBreak/>
        <w:t xml:space="preserve">За королівської доби (за «Києво-Печерським Патриком» — від 1096 р.) велике значення мало виробництво вареної солі на Закарпатті (Галичина), яка експортувалася до Наддніпрянщини та Польщі. </w:t>
      </w:r>
    </w:p>
    <w:p w:rsidR="008166F8" w:rsidRDefault="00E94712" w:rsidP="000D0604">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Всього в </w:t>
      </w:r>
      <w:r w:rsidRPr="00E94712">
        <w:rPr>
          <w:rFonts w:ascii="Times New Roman" w:eastAsia="Times New Roman" w:hAnsi="Times New Roman" w:cs="Times New Roman"/>
          <w:bCs/>
          <w:sz w:val="28"/>
          <w:szCs w:val="28"/>
          <w:lang w:val="en-US"/>
        </w:rPr>
        <w:t>XVI</w:t>
      </w:r>
      <w:r w:rsidRPr="00E94712">
        <w:rPr>
          <w:rFonts w:ascii="Times New Roman" w:eastAsia="Times New Roman" w:hAnsi="Times New Roman" w:cs="Times New Roman"/>
          <w:bCs/>
          <w:sz w:val="28"/>
          <w:szCs w:val="28"/>
          <w:lang w:val="ru-RU"/>
        </w:rPr>
        <w:t xml:space="preserve"> столітті було введено в дію 10 колодязів, розташованих у Старій Солі, Дрогобичі, Колпці, Модричах і Котові. </w:t>
      </w:r>
    </w:p>
    <w:p w:rsidR="008166F8" w:rsidRDefault="00E94712" w:rsidP="000D0604">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У </w:t>
      </w:r>
      <w:r w:rsidRPr="00E94712">
        <w:rPr>
          <w:rFonts w:ascii="Times New Roman" w:eastAsia="Times New Roman" w:hAnsi="Times New Roman" w:cs="Times New Roman"/>
          <w:bCs/>
          <w:sz w:val="28"/>
          <w:szCs w:val="28"/>
          <w:lang w:val="en-US"/>
        </w:rPr>
        <w:t>XVIII</w:t>
      </w:r>
      <w:r w:rsidRPr="00E94712">
        <w:rPr>
          <w:rFonts w:ascii="Times New Roman" w:eastAsia="Times New Roman" w:hAnsi="Times New Roman" w:cs="Times New Roman"/>
          <w:bCs/>
          <w:sz w:val="28"/>
          <w:szCs w:val="28"/>
          <w:lang w:val="ru-RU"/>
        </w:rPr>
        <w:t xml:space="preserve"> столітті річний видобуток солі в Галичині становив близько 1 млн. центнерів. Забезпечує потреби українського народу і експортується до Польщі та Литви. </w:t>
      </w:r>
      <w:proofErr w:type="gramStart"/>
      <w:r w:rsidRPr="00E94712">
        <w:rPr>
          <w:rFonts w:ascii="Times New Roman" w:eastAsia="Times New Roman" w:hAnsi="Times New Roman" w:cs="Times New Roman"/>
          <w:bCs/>
          <w:sz w:val="28"/>
          <w:szCs w:val="28"/>
          <w:lang w:val="ru-RU"/>
        </w:rPr>
        <w:t>На початку</w:t>
      </w:r>
      <w:proofErr w:type="gramEnd"/>
      <w:r w:rsidRPr="00E94712">
        <w:rPr>
          <w:rFonts w:ascii="Times New Roman" w:eastAsia="Times New Roman" w:hAnsi="Times New Roman" w:cs="Times New Roman"/>
          <w:bCs/>
          <w:sz w:val="28"/>
          <w:szCs w:val="28"/>
          <w:lang w:val="ru-RU"/>
        </w:rPr>
        <w:t xml:space="preserve"> 20 століття щорічно видобували близько 50 тис. тонн галицької солі. </w:t>
      </w:r>
    </w:p>
    <w:p w:rsidR="008166F8" w:rsidRDefault="00E94712" w:rsidP="000D0604">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Головні солеварні</w:t>
      </w:r>
      <w:r w:rsidR="00912A2A">
        <w:rPr>
          <w:rFonts w:ascii="Times New Roman" w:eastAsia="Times New Roman" w:hAnsi="Times New Roman" w:cs="Times New Roman"/>
          <w:bCs/>
          <w:sz w:val="28"/>
          <w:szCs w:val="28"/>
          <w:lang w:val="ru-RU"/>
        </w:rPr>
        <w:t xml:space="preserve"> рис. 1.5</w:t>
      </w:r>
      <w:r w:rsidR="008166F8">
        <w:rPr>
          <w:rFonts w:ascii="Times New Roman" w:eastAsia="Times New Roman" w:hAnsi="Times New Roman" w:cs="Times New Roman"/>
          <w:bCs/>
          <w:sz w:val="28"/>
          <w:szCs w:val="28"/>
          <w:lang w:val="ru-RU"/>
        </w:rPr>
        <w:t>.</w:t>
      </w:r>
    </w:p>
    <w:p w:rsidR="008166F8" w:rsidRDefault="008166F8" w:rsidP="000D0604">
      <w:pPr>
        <w:pStyle w:val="a3"/>
        <w:spacing w:after="0" w:line="360" w:lineRule="auto"/>
        <w:ind w:left="0"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noProof/>
          <w:sz w:val="28"/>
          <w:szCs w:val="28"/>
          <w:lang w:eastAsia="uk-UA"/>
        </w:rPr>
        <w:drawing>
          <wp:inline distT="0" distB="0" distL="0" distR="0">
            <wp:extent cx="5588000" cy="4356100"/>
            <wp:effectExtent l="0" t="38100" r="0" b="4445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8166F8" w:rsidRPr="008166F8" w:rsidRDefault="00912A2A" w:rsidP="008166F8">
      <w:pPr>
        <w:pStyle w:val="a3"/>
        <w:spacing w:after="0" w:line="360" w:lineRule="auto"/>
        <w:ind w:left="0"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Рис. 1.5</w:t>
      </w:r>
      <w:r w:rsidR="008166F8">
        <w:rPr>
          <w:rFonts w:ascii="Times New Roman" w:eastAsia="Times New Roman" w:hAnsi="Times New Roman" w:cs="Times New Roman"/>
          <w:bCs/>
          <w:sz w:val="28"/>
          <w:szCs w:val="28"/>
          <w:lang w:val="ru-RU"/>
        </w:rPr>
        <w:t xml:space="preserve">. </w:t>
      </w:r>
      <w:r w:rsidR="008166F8" w:rsidRPr="008166F8">
        <w:rPr>
          <w:rFonts w:ascii="Times New Roman" w:eastAsia="Times New Roman" w:hAnsi="Times New Roman" w:cs="Times New Roman"/>
          <w:bCs/>
          <w:sz w:val="28"/>
          <w:szCs w:val="28"/>
          <w:lang w:val="ru-RU"/>
        </w:rPr>
        <w:t>Головні солеварні</w:t>
      </w:r>
    </w:p>
    <w:p w:rsidR="007D6E2F" w:rsidRPr="00FE7A6B" w:rsidRDefault="00E94712" w:rsidP="00FE7A6B">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Сьогодні у Дрогобичі працює ТзОВ «Галка-Дрогобич», яка веде свою історію ще з 1250 року. </w:t>
      </w:r>
      <w:r w:rsidRPr="008166F8">
        <w:rPr>
          <w:rFonts w:ascii="Times New Roman" w:eastAsia="Times New Roman" w:hAnsi="Times New Roman" w:cs="Times New Roman"/>
          <w:bCs/>
          <w:sz w:val="28"/>
          <w:szCs w:val="28"/>
          <w:lang w:val="ru-RU"/>
        </w:rPr>
        <w:t xml:space="preserve">Розробляються Дрогобицьке, Болехівське </w:t>
      </w:r>
      <w:r w:rsidRPr="00FE7A6B">
        <w:rPr>
          <w:rFonts w:ascii="Times New Roman" w:eastAsia="Times New Roman" w:hAnsi="Times New Roman" w:cs="Times New Roman"/>
          <w:bCs/>
          <w:sz w:val="28"/>
          <w:szCs w:val="28"/>
          <w:lang w:val="ru-RU"/>
        </w:rPr>
        <w:t>та Долинське родовища.</w:t>
      </w:r>
    </w:p>
    <w:p w:rsidR="00FE7A6B" w:rsidRDefault="00FE7A6B" w:rsidP="00FE7A6B">
      <w:pPr>
        <w:pStyle w:val="a3"/>
        <w:spacing w:after="0" w:line="360" w:lineRule="auto"/>
        <w:ind w:left="0" w:firstLine="709"/>
        <w:jc w:val="both"/>
        <w:rPr>
          <w:rFonts w:ascii="Times New Roman" w:eastAsia="Times New Roman" w:hAnsi="Times New Roman" w:cs="Times New Roman"/>
          <w:bCs/>
          <w:sz w:val="28"/>
          <w:szCs w:val="28"/>
          <w:lang w:val="ru-RU"/>
        </w:rPr>
      </w:pPr>
      <w:r w:rsidRPr="00FE7A6B">
        <w:rPr>
          <w:rFonts w:ascii="Times New Roman" w:eastAsia="Times New Roman" w:hAnsi="Times New Roman" w:cs="Times New Roman"/>
          <w:bCs/>
          <w:sz w:val="28"/>
          <w:szCs w:val="28"/>
          <w:lang w:val="ru-RU"/>
        </w:rPr>
        <w:t xml:space="preserve">Незважаючи на невеликі запаси солі, соляний промисел на Закарпатті є найдавнішим заняттям в Україні і найважливішим протягом багатьох століть. </w:t>
      </w:r>
      <w:r w:rsidRPr="00FE7A6B">
        <w:rPr>
          <w:rFonts w:ascii="Times New Roman" w:eastAsia="Times New Roman" w:hAnsi="Times New Roman" w:cs="Times New Roman"/>
          <w:bCs/>
          <w:sz w:val="28"/>
          <w:szCs w:val="28"/>
          <w:lang w:val="ru-RU"/>
        </w:rPr>
        <w:lastRenderedPageBreak/>
        <w:t xml:space="preserve">Тут сіль добували майже виключно у вивареному вигляді, хоча сьогодні її обсяги незначні. </w:t>
      </w:r>
    </w:p>
    <w:p w:rsidR="001E3E43" w:rsidRDefault="00FE7A6B" w:rsidP="00FE7A6B">
      <w:pPr>
        <w:pStyle w:val="a3"/>
        <w:spacing w:after="0" w:line="360" w:lineRule="auto"/>
        <w:ind w:left="0" w:firstLine="709"/>
        <w:jc w:val="both"/>
        <w:rPr>
          <w:rFonts w:ascii="Times New Roman" w:eastAsia="Times New Roman" w:hAnsi="Times New Roman" w:cs="Times New Roman"/>
          <w:bCs/>
          <w:sz w:val="28"/>
          <w:szCs w:val="28"/>
          <w:lang w:val="ru-RU"/>
        </w:rPr>
      </w:pPr>
      <w:r w:rsidRPr="00FE7A6B">
        <w:rPr>
          <w:rFonts w:ascii="Times New Roman" w:eastAsia="Times New Roman" w:hAnsi="Times New Roman" w:cs="Times New Roman"/>
          <w:bCs/>
          <w:sz w:val="28"/>
          <w:szCs w:val="28"/>
          <w:lang w:val="ru-RU"/>
        </w:rPr>
        <w:t xml:space="preserve">За королівської доби (за «Києво-Печерським Патриком» — від 1096 р.) велике значення мало виробництво вареної солі на Закарпатті (Галичина), яка експортувалася до Наддніпрянщини та Польщі. </w:t>
      </w:r>
    </w:p>
    <w:p w:rsidR="001E3E43" w:rsidRDefault="00FE7A6B" w:rsidP="00FE7A6B">
      <w:pPr>
        <w:pStyle w:val="a3"/>
        <w:spacing w:after="0" w:line="360" w:lineRule="auto"/>
        <w:ind w:left="0" w:firstLine="709"/>
        <w:jc w:val="both"/>
        <w:rPr>
          <w:rFonts w:ascii="Times New Roman" w:eastAsia="Times New Roman" w:hAnsi="Times New Roman" w:cs="Times New Roman"/>
          <w:bCs/>
          <w:sz w:val="28"/>
          <w:szCs w:val="28"/>
          <w:lang w:val="ru-RU"/>
        </w:rPr>
      </w:pPr>
      <w:r w:rsidRPr="00FE7A6B">
        <w:rPr>
          <w:rFonts w:ascii="Times New Roman" w:eastAsia="Times New Roman" w:hAnsi="Times New Roman" w:cs="Times New Roman"/>
          <w:bCs/>
          <w:sz w:val="28"/>
          <w:szCs w:val="28"/>
          <w:lang w:val="ru-RU"/>
        </w:rPr>
        <w:t xml:space="preserve">Всього в XVI столітті було введено в дію 10 колодязів, розташованих у Старій Солі, Дрогобичі, Колпці, Модричах і Котові. У XVIII столітті річний видобуток солі в Галичині становив близько 1 млн. центнерів. Забезпечує потреби українського народу і експортується до Польщі та Литви. На початку 20 століття щорічно видобували близько 50 тис. тонн галицької солі. Головні солеварні: Ляцьке, Дрогобицьке, Стебницьке, Болехівське, Долинське, Калуське, Делятинське, Ланчинське, Косівське. </w:t>
      </w:r>
    </w:p>
    <w:p w:rsidR="001E3E43" w:rsidRDefault="00FE7A6B" w:rsidP="00FE7A6B">
      <w:pPr>
        <w:pStyle w:val="a3"/>
        <w:spacing w:after="0" w:line="360" w:lineRule="auto"/>
        <w:ind w:left="0" w:firstLine="709"/>
        <w:jc w:val="both"/>
        <w:rPr>
          <w:rFonts w:ascii="Times New Roman" w:eastAsia="Times New Roman" w:hAnsi="Times New Roman" w:cs="Times New Roman"/>
          <w:bCs/>
          <w:sz w:val="28"/>
          <w:szCs w:val="28"/>
          <w:lang w:val="ru-RU"/>
        </w:rPr>
      </w:pPr>
      <w:r w:rsidRPr="00FE7A6B">
        <w:rPr>
          <w:rFonts w:ascii="Times New Roman" w:eastAsia="Times New Roman" w:hAnsi="Times New Roman" w:cs="Times New Roman"/>
          <w:bCs/>
          <w:sz w:val="28"/>
          <w:szCs w:val="28"/>
          <w:lang w:val="ru-RU"/>
        </w:rPr>
        <w:t>Сьогодні у Дрогобичі працює ТзОВ «Галка-Дрогобич», яка веде свою історію ще з 1250 року. Розробляються Дрогобицьке, Болехівське та Долинське родовища.</w:t>
      </w:r>
      <w:r>
        <w:rPr>
          <w:rFonts w:ascii="Times New Roman" w:eastAsia="Times New Roman" w:hAnsi="Times New Roman" w:cs="Times New Roman"/>
          <w:bCs/>
          <w:sz w:val="28"/>
          <w:szCs w:val="28"/>
          <w:lang w:val="ru-RU"/>
        </w:rPr>
        <w:t xml:space="preserve"> </w:t>
      </w:r>
      <w:r w:rsidRPr="00FE7A6B">
        <w:rPr>
          <w:rFonts w:ascii="Times New Roman" w:eastAsia="Times New Roman" w:hAnsi="Times New Roman" w:cs="Times New Roman"/>
          <w:bCs/>
          <w:sz w:val="28"/>
          <w:szCs w:val="28"/>
          <w:lang w:val="ru-RU"/>
        </w:rPr>
        <w:t>Згідно з Плінієм, у Вавилоні та Каппадокії басейни не тільки наповнювали колодязною водою, але й п</w:t>
      </w:r>
      <w:r w:rsidR="001E3E43">
        <w:rPr>
          <w:rFonts w:ascii="Times New Roman" w:eastAsia="Times New Roman" w:hAnsi="Times New Roman" w:cs="Times New Roman"/>
          <w:bCs/>
          <w:sz w:val="28"/>
          <w:szCs w:val="28"/>
          <w:lang w:val="ru-RU"/>
        </w:rPr>
        <w:t>ривозили воду з солоних джерел.</w:t>
      </w:r>
    </w:p>
    <w:p w:rsidR="007D6E2F" w:rsidRDefault="00FE7A6B" w:rsidP="001E3E43">
      <w:pPr>
        <w:pStyle w:val="a3"/>
        <w:spacing w:after="0" w:line="360" w:lineRule="auto"/>
        <w:ind w:left="0" w:firstLine="709"/>
        <w:jc w:val="both"/>
        <w:rPr>
          <w:rFonts w:ascii="Times New Roman" w:eastAsia="Times New Roman" w:hAnsi="Times New Roman" w:cs="Times New Roman"/>
          <w:bCs/>
          <w:sz w:val="28"/>
          <w:szCs w:val="28"/>
          <w:lang w:val="ru-RU"/>
        </w:rPr>
      </w:pPr>
      <w:r w:rsidRPr="00FE7A6B">
        <w:rPr>
          <w:rFonts w:ascii="Times New Roman" w:eastAsia="Times New Roman" w:hAnsi="Times New Roman" w:cs="Times New Roman"/>
          <w:bCs/>
          <w:sz w:val="28"/>
          <w:szCs w:val="28"/>
          <w:lang w:val="ru-RU"/>
        </w:rPr>
        <w:t>Звичайно, в теплих краях будь-яку солону воду, в тому числі й озерну, можна перетворити на сіль, зливши її або виливши в такі басейни і висушивши на сонці.</w:t>
      </w:r>
    </w:p>
    <w:p w:rsidR="001E3E43" w:rsidRPr="001E3E43" w:rsidRDefault="001E3E43" w:rsidP="001E3E43">
      <w:pPr>
        <w:pStyle w:val="a3"/>
        <w:spacing w:after="0" w:line="360" w:lineRule="auto"/>
        <w:ind w:left="0" w:firstLine="709"/>
        <w:jc w:val="both"/>
        <w:rPr>
          <w:rFonts w:ascii="Times New Roman" w:eastAsia="Times New Roman" w:hAnsi="Times New Roman" w:cs="Times New Roman"/>
          <w:bCs/>
          <w:sz w:val="28"/>
          <w:szCs w:val="28"/>
          <w:lang w:val="ru-RU"/>
        </w:rPr>
      </w:pPr>
      <w:r w:rsidRPr="001E3E43">
        <w:rPr>
          <w:rFonts w:ascii="Times New Roman" w:eastAsia="Times New Roman" w:hAnsi="Times New Roman" w:cs="Times New Roman"/>
          <w:bCs/>
          <w:sz w:val="28"/>
          <w:szCs w:val="28"/>
          <w:lang w:val="ru-RU"/>
        </w:rPr>
        <w:t>Наддніпрянщина</w:t>
      </w:r>
    </w:p>
    <w:p w:rsidR="001E3E43" w:rsidRPr="00F20FCB" w:rsidRDefault="001E3E43" w:rsidP="00F20FCB">
      <w:pPr>
        <w:pStyle w:val="a3"/>
        <w:spacing w:after="0" w:line="360" w:lineRule="auto"/>
        <w:ind w:left="0" w:firstLine="709"/>
        <w:jc w:val="both"/>
        <w:rPr>
          <w:rFonts w:ascii="Times New Roman" w:eastAsia="Times New Roman" w:hAnsi="Times New Roman" w:cs="Times New Roman"/>
          <w:bCs/>
          <w:sz w:val="28"/>
          <w:szCs w:val="28"/>
          <w:lang w:val="ru-RU"/>
        </w:rPr>
      </w:pPr>
      <w:r w:rsidRPr="001E3E43">
        <w:rPr>
          <w:rFonts w:ascii="Times New Roman" w:eastAsia="Times New Roman" w:hAnsi="Times New Roman" w:cs="Times New Roman"/>
          <w:bCs/>
          <w:sz w:val="28"/>
          <w:szCs w:val="28"/>
          <w:lang w:val="ru-RU"/>
        </w:rPr>
        <w:t>У ХVІІІ-ХІХ ст. У Чорноморському регіоні видобувають сіль-самоосад</w:t>
      </w:r>
      <w:r w:rsidR="00F20FCB">
        <w:rPr>
          <w:rFonts w:ascii="Times New Roman" w:eastAsia="Times New Roman" w:hAnsi="Times New Roman" w:cs="Times New Roman"/>
          <w:bCs/>
          <w:sz w:val="28"/>
          <w:szCs w:val="28"/>
          <w:lang w:val="ru-RU"/>
        </w:rPr>
        <w:t>на (так звана одеська сіль).</w:t>
      </w:r>
    </w:p>
    <w:p w:rsidR="001E3E43" w:rsidRPr="001E3E43" w:rsidRDefault="001E3E43" w:rsidP="001E3E43">
      <w:pPr>
        <w:pStyle w:val="a3"/>
        <w:spacing w:after="0" w:line="360" w:lineRule="auto"/>
        <w:ind w:left="0" w:firstLine="709"/>
        <w:jc w:val="both"/>
        <w:rPr>
          <w:rFonts w:ascii="Times New Roman" w:eastAsia="Times New Roman" w:hAnsi="Times New Roman" w:cs="Times New Roman"/>
          <w:bCs/>
          <w:sz w:val="28"/>
          <w:szCs w:val="28"/>
          <w:lang w:val="ru-RU"/>
        </w:rPr>
      </w:pPr>
      <w:r w:rsidRPr="001E3E43">
        <w:rPr>
          <w:rFonts w:ascii="Times New Roman" w:eastAsia="Times New Roman" w:hAnsi="Times New Roman" w:cs="Times New Roman"/>
          <w:bCs/>
          <w:sz w:val="28"/>
          <w:szCs w:val="28"/>
          <w:lang w:val="ru-RU"/>
        </w:rPr>
        <w:t>Югославія Слободшина (пізніше Донецька область)</w:t>
      </w:r>
      <w:r w:rsidR="00F20FCB">
        <w:rPr>
          <w:rFonts w:ascii="Times New Roman" w:eastAsia="Times New Roman" w:hAnsi="Times New Roman" w:cs="Times New Roman"/>
          <w:bCs/>
          <w:sz w:val="28"/>
          <w:szCs w:val="28"/>
          <w:lang w:val="ru-RU"/>
        </w:rPr>
        <w:t>.</w:t>
      </w:r>
    </w:p>
    <w:p w:rsidR="00CB0146" w:rsidRDefault="001E3E43" w:rsidP="00F20FCB">
      <w:pPr>
        <w:pStyle w:val="a3"/>
        <w:spacing w:after="0" w:line="360" w:lineRule="auto"/>
        <w:ind w:left="0" w:firstLine="709"/>
        <w:jc w:val="both"/>
        <w:rPr>
          <w:rFonts w:ascii="Times New Roman" w:eastAsia="Times New Roman" w:hAnsi="Times New Roman" w:cs="Times New Roman"/>
          <w:bCs/>
          <w:sz w:val="28"/>
          <w:szCs w:val="28"/>
          <w:lang w:val="ru-RU"/>
        </w:rPr>
      </w:pPr>
      <w:r w:rsidRPr="001E3E43">
        <w:rPr>
          <w:rFonts w:ascii="Times New Roman" w:eastAsia="Times New Roman" w:hAnsi="Times New Roman" w:cs="Times New Roman"/>
          <w:bCs/>
          <w:sz w:val="28"/>
          <w:szCs w:val="28"/>
          <w:lang w:val="ru-RU"/>
        </w:rPr>
        <w:t xml:space="preserve">У ХVІІ-ХVІІІ ст. Велике значення мають соляні копи біля Тора, Бахмута та (згодом) Співаківки Донецької області. Соляні копальні на Торському та прилеглому Маяцькому озері задокументовані з 1619 р. (за Д. Багалієм та А. Слюсарським – з 1599 по 1600 рр.). Сіль постачається на Гетьманщину, південні райони Росії та Правобережну Україну. Між 1750 і 1757 роками виробництво досягло найвищого рівня - в середньому на рік: 268 900 пудів для Бахмутської копальні, 59 700 пудів для Тоської промисловості. </w:t>
      </w:r>
    </w:p>
    <w:p w:rsidR="001E3E43" w:rsidRPr="00F20FCB" w:rsidRDefault="001E3E43" w:rsidP="00F20FCB">
      <w:pPr>
        <w:pStyle w:val="a3"/>
        <w:spacing w:after="0" w:line="360" w:lineRule="auto"/>
        <w:ind w:left="0" w:firstLine="709"/>
        <w:jc w:val="both"/>
        <w:rPr>
          <w:rFonts w:ascii="Times New Roman" w:eastAsia="Times New Roman" w:hAnsi="Times New Roman" w:cs="Times New Roman"/>
          <w:bCs/>
          <w:sz w:val="28"/>
          <w:szCs w:val="28"/>
          <w:lang w:val="ru-RU"/>
        </w:rPr>
      </w:pPr>
      <w:r w:rsidRPr="001E3E43">
        <w:rPr>
          <w:rFonts w:ascii="Times New Roman" w:eastAsia="Times New Roman" w:hAnsi="Times New Roman" w:cs="Times New Roman"/>
          <w:bCs/>
          <w:sz w:val="28"/>
          <w:szCs w:val="28"/>
          <w:lang w:val="ru-RU"/>
        </w:rPr>
        <w:lastRenderedPageBreak/>
        <w:t>Перша шахта була закладена в 1879 році, далеко в 20 столітті. Шахта № 1 (шахта «Брянцевська») стала одним із лід</w:t>
      </w:r>
      <w:r w:rsidR="00F20FCB">
        <w:rPr>
          <w:rFonts w:ascii="Times New Roman" w:eastAsia="Times New Roman" w:hAnsi="Times New Roman" w:cs="Times New Roman"/>
          <w:bCs/>
          <w:sz w:val="28"/>
          <w:szCs w:val="28"/>
          <w:lang w:val="ru-RU"/>
        </w:rPr>
        <w:t>ерів з видобутку солі в Європі.</w:t>
      </w:r>
    </w:p>
    <w:p w:rsidR="00E40B15" w:rsidRDefault="001E3E43" w:rsidP="00E40B15">
      <w:pPr>
        <w:pStyle w:val="a3"/>
        <w:spacing w:after="0" w:line="360" w:lineRule="auto"/>
        <w:ind w:left="0" w:firstLine="709"/>
        <w:jc w:val="both"/>
        <w:rPr>
          <w:rFonts w:ascii="Times New Roman" w:eastAsia="Times New Roman" w:hAnsi="Times New Roman" w:cs="Times New Roman"/>
          <w:bCs/>
          <w:sz w:val="28"/>
          <w:szCs w:val="28"/>
          <w:lang w:val="ru-RU"/>
        </w:rPr>
      </w:pPr>
      <w:r w:rsidRPr="001E3E43">
        <w:rPr>
          <w:rFonts w:ascii="Times New Roman" w:eastAsia="Times New Roman" w:hAnsi="Times New Roman" w:cs="Times New Roman"/>
          <w:bCs/>
          <w:sz w:val="28"/>
          <w:szCs w:val="28"/>
          <w:lang w:val="ru-RU"/>
        </w:rPr>
        <w:t>Сьогодні частина освоєного підземного простору стала музеєм. Печерний санаторій «Соляна симфонія» знаходиться в муніципалітеті Соледаль.</w:t>
      </w:r>
    </w:p>
    <w:p w:rsidR="001D25CC" w:rsidRPr="00E40B15" w:rsidRDefault="001D25CC" w:rsidP="00E40B15">
      <w:pPr>
        <w:pStyle w:val="a3"/>
        <w:spacing w:after="0" w:line="360" w:lineRule="auto"/>
        <w:ind w:left="0"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rPr>
        <w:t>Закарпаття.</w:t>
      </w:r>
    </w:p>
    <w:p w:rsidR="00E40B15" w:rsidRDefault="001D25CC" w:rsidP="00E40B15">
      <w:pPr>
        <w:pStyle w:val="a3"/>
        <w:spacing w:after="0" w:line="360" w:lineRule="auto"/>
        <w:ind w:left="0" w:firstLine="709"/>
        <w:jc w:val="both"/>
        <w:rPr>
          <w:rFonts w:ascii="Times New Roman" w:eastAsia="Times New Roman" w:hAnsi="Times New Roman" w:cs="Times New Roman"/>
          <w:bCs/>
          <w:sz w:val="28"/>
          <w:szCs w:val="28"/>
          <w:lang w:val="ru-RU"/>
        </w:rPr>
      </w:pPr>
      <w:r w:rsidRPr="001D25CC">
        <w:rPr>
          <w:rFonts w:ascii="Times New Roman" w:eastAsia="Times New Roman" w:hAnsi="Times New Roman" w:cs="Times New Roman"/>
          <w:bCs/>
          <w:sz w:val="28"/>
          <w:szCs w:val="28"/>
          <w:lang w:val="ru-RU"/>
        </w:rPr>
        <w:t xml:space="preserve"> У I—II століттях нашої ери</w:t>
      </w:r>
      <w:r w:rsidR="000C421B">
        <w:rPr>
          <w:rFonts w:ascii="Times New Roman" w:eastAsia="Times New Roman" w:hAnsi="Times New Roman" w:cs="Times New Roman"/>
          <w:bCs/>
          <w:sz w:val="28"/>
          <w:szCs w:val="28"/>
          <w:lang w:val="ru-RU"/>
        </w:rPr>
        <w:t xml:space="preserve"> біля Солотвино добували сіль</w:t>
      </w:r>
      <w:r>
        <w:rPr>
          <w:rFonts w:ascii="Times New Roman" w:eastAsia="Times New Roman" w:hAnsi="Times New Roman" w:cs="Times New Roman"/>
          <w:bCs/>
          <w:sz w:val="28"/>
          <w:szCs w:val="28"/>
          <w:lang w:val="ru-RU"/>
        </w:rPr>
        <w:t xml:space="preserve"> </w:t>
      </w:r>
      <w:r w:rsidRPr="001D25CC">
        <w:rPr>
          <w:rFonts w:ascii="Times New Roman" w:eastAsia="Times New Roman" w:hAnsi="Times New Roman" w:cs="Times New Roman"/>
          <w:bCs/>
          <w:sz w:val="28"/>
          <w:szCs w:val="28"/>
          <w:lang w:val="ru-RU"/>
        </w:rPr>
        <w:t>(виявлені залишки стародавніх шахт, римські монети). Соляна шахта з 13 ст. Це величезна конічна яма глибиною 150 метрів. Будівництво соляної копальні почалося в кінці XVIII століття. Сьогодні виробництво обмежене. Частини покинутих шахт були затоплені, утворивши воронки та озера, частина шахти є музеєм, а також відкрито алергологічну лікарню.</w:t>
      </w:r>
    </w:p>
    <w:p w:rsidR="001E3E43" w:rsidRPr="00FE7A6B" w:rsidRDefault="001E3E43" w:rsidP="00FE7A6B">
      <w:pPr>
        <w:pStyle w:val="a3"/>
        <w:spacing w:after="0" w:line="360" w:lineRule="auto"/>
        <w:ind w:left="0" w:firstLine="709"/>
        <w:jc w:val="both"/>
        <w:rPr>
          <w:rFonts w:ascii="Times New Roman" w:eastAsia="Times New Roman" w:hAnsi="Times New Roman" w:cs="Times New Roman"/>
          <w:bCs/>
          <w:sz w:val="28"/>
          <w:szCs w:val="28"/>
          <w:lang w:val="ru-RU"/>
        </w:rPr>
      </w:pPr>
    </w:p>
    <w:p w:rsidR="007D6E2F" w:rsidRPr="00FE68A7" w:rsidRDefault="007D6E2F" w:rsidP="007D6E2F">
      <w:pPr>
        <w:pStyle w:val="a3"/>
        <w:numPr>
          <w:ilvl w:val="1"/>
          <w:numId w:val="1"/>
        </w:numPr>
        <w:rPr>
          <w:b/>
        </w:rPr>
      </w:pPr>
      <w:r w:rsidRPr="007E402E">
        <w:rPr>
          <w:rFonts w:ascii="Times New Roman" w:eastAsia="Times New Roman" w:hAnsi="Times New Roman" w:cs="Times New Roman"/>
          <w:b/>
          <w:bCs/>
          <w:sz w:val="28"/>
          <w:szCs w:val="28"/>
        </w:rPr>
        <w:t xml:space="preserve"> Методика досліджень</w:t>
      </w:r>
    </w:p>
    <w:p w:rsidR="008C3230" w:rsidRDefault="008C3230" w:rsidP="008C3230">
      <w:pPr>
        <w:pStyle w:val="a3"/>
        <w:spacing w:after="0" w:line="360" w:lineRule="auto"/>
        <w:ind w:left="0"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Геологічні методи досліджень.</w:t>
      </w:r>
    </w:p>
    <w:p w:rsidR="00FE68A7" w:rsidRPr="008C3230" w:rsidRDefault="00FE68A7" w:rsidP="008C3230">
      <w:pPr>
        <w:pStyle w:val="a3"/>
        <w:spacing w:after="0" w:line="360" w:lineRule="auto"/>
        <w:ind w:left="0" w:firstLine="709"/>
        <w:jc w:val="both"/>
        <w:rPr>
          <w:rFonts w:ascii="Times New Roman" w:eastAsia="Times New Roman" w:hAnsi="Times New Roman" w:cs="Times New Roman"/>
          <w:bCs/>
          <w:sz w:val="28"/>
          <w:szCs w:val="28"/>
          <w:lang w:val="ru-RU"/>
        </w:rPr>
      </w:pPr>
      <w:r w:rsidRPr="00FE68A7">
        <w:rPr>
          <w:rFonts w:ascii="Times New Roman" w:eastAsia="Times New Roman" w:hAnsi="Times New Roman" w:cs="Times New Roman"/>
          <w:bCs/>
          <w:sz w:val="28"/>
          <w:szCs w:val="28"/>
          <w:lang w:val="ru-RU"/>
        </w:rPr>
        <w:t>Крім існування сприятливих геологічних факторів</w:t>
      </w:r>
      <w:r w:rsidR="008C3230">
        <w:rPr>
          <w:rFonts w:ascii="Times New Roman" w:eastAsia="Times New Roman" w:hAnsi="Times New Roman" w:cs="Times New Roman"/>
          <w:bCs/>
          <w:sz w:val="28"/>
          <w:szCs w:val="28"/>
          <w:lang w:val="ru-RU"/>
        </w:rPr>
        <w:t xml:space="preserve"> в</w:t>
      </w:r>
      <w:r w:rsidRPr="008C3230">
        <w:rPr>
          <w:rFonts w:ascii="Times New Roman" w:eastAsia="Times New Roman" w:hAnsi="Times New Roman" w:cs="Times New Roman"/>
          <w:bCs/>
          <w:sz w:val="28"/>
          <w:szCs w:val="28"/>
          <w:lang w:val="ru-RU"/>
        </w:rPr>
        <w:t>ажливою умовою є також утворення родовищ корисних копалин</w:t>
      </w:r>
      <w:r w:rsidR="008C3230">
        <w:rPr>
          <w:rFonts w:ascii="Times New Roman" w:eastAsia="Times New Roman" w:hAnsi="Times New Roman" w:cs="Times New Roman"/>
          <w:bCs/>
          <w:sz w:val="28"/>
          <w:szCs w:val="28"/>
          <w:lang w:val="ru-RU"/>
        </w:rPr>
        <w:t>.</w:t>
      </w:r>
    </w:p>
    <w:p w:rsidR="00FE68A7" w:rsidRDefault="00FE68A7" w:rsidP="008C3230">
      <w:pPr>
        <w:pStyle w:val="a3"/>
        <w:spacing w:after="0" w:line="360" w:lineRule="auto"/>
        <w:ind w:left="0" w:firstLine="709"/>
        <w:jc w:val="both"/>
        <w:rPr>
          <w:rFonts w:ascii="Times New Roman" w:eastAsia="Times New Roman" w:hAnsi="Times New Roman" w:cs="Times New Roman"/>
          <w:bCs/>
          <w:sz w:val="28"/>
          <w:szCs w:val="28"/>
          <w:lang w:val="ru-RU"/>
        </w:rPr>
      </w:pPr>
      <w:r w:rsidRPr="00FE68A7">
        <w:rPr>
          <w:rFonts w:ascii="Times New Roman" w:eastAsia="Times New Roman" w:hAnsi="Times New Roman" w:cs="Times New Roman"/>
          <w:bCs/>
          <w:sz w:val="28"/>
          <w:szCs w:val="28"/>
          <w:lang w:val="ru-RU"/>
        </w:rPr>
        <w:t>Забезпечити захист промислових концентрацій, створен</w:t>
      </w:r>
      <w:r w:rsidR="008C3230">
        <w:rPr>
          <w:rFonts w:ascii="Times New Roman" w:eastAsia="Times New Roman" w:hAnsi="Times New Roman" w:cs="Times New Roman"/>
          <w:bCs/>
          <w:sz w:val="28"/>
          <w:szCs w:val="28"/>
          <w:lang w:val="ru-RU"/>
        </w:rPr>
        <w:t xml:space="preserve">их у родовищах корисних копалин </w:t>
      </w:r>
      <w:r w:rsidRPr="008C3230">
        <w:rPr>
          <w:rFonts w:ascii="Times New Roman" w:eastAsia="Times New Roman" w:hAnsi="Times New Roman" w:cs="Times New Roman"/>
          <w:bCs/>
          <w:sz w:val="28"/>
          <w:szCs w:val="28"/>
          <w:lang w:val="ru-RU"/>
        </w:rPr>
        <w:t>від наступних геологічних подій, головним чином від ерозії.</w:t>
      </w:r>
    </w:p>
    <w:p w:rsidR="008C3230" w:rsidRDefault="008C3230" w:rsidP="008C3230">
      <w:pPr>
        <w:pStyle w:val="a3"/>
        <w:spacing w:after="0" w:line="360" w:lineRule="auto"/>
        <w:ind w:left="0" w:firstLine="709"/>
        <w:jc w:val="both"/>
        <w:rPr>
          <w:rFonts w:ascii="Times New Roman" w:eastAsia="Times New Roman" w:hAnsi="Times New Roman" w:cs="Times New Roman"/>
          <w:bCs/>
          <w:sz w:val="28"/>
          <w:szCs w:val="28"/>
          <w:lang w:val="ru-RU"/>
        </w:rPr>
      </w:pPr>
      <w:r w:rsidRPr="008C3230">
        <w:rPr>
          <w:rFonts w:ascii="Times New Roman" w:eastAsia="Times New Roman" w:hAnsi="Times New Roman" w:cs="Times New Roman"/>
          <w:bCs/>
          <w:sz w:val="28"/>
          <w:szCs w:val="28"/>
          <w:lang w:val="ru-RU"/>
        </w:rPr>
        <w:t>Наприклад, шари сол</w:t>
      </w:r>
      <w:r>
        <w:rPr>
          <w:rFonts w:ascii="Times New Roman" w:eastAsia="Times New Roman" w:hAnsi="Times New Roman" w:cs="Times New Roman"/>
          <w:bCs/>
          <w:sz w:val="28"/>
          <w:szCs w:val="28"/>
          <w:lang w:val="ru-RU"/>
        </w:rPr>
        <w:t xml:space="preserve">і, відкладені в ході хімічної садки, будуть </w:t>
      </w:r>
      <w:r w:rsidRPr="008C3230">
        <w:rPr>
          <w:rFonts w:ascii="Times New Roman" w:eastAsia="Times New Roman" w:hAnsi="Times New Roman" w:cs="Times New Roman"/>
          <w:bCs/>
          <w:sz w:val="28"/>
          <w:szCs w:val="28"/>
          <w:lang w:val="ru-RU"/>
        </w:rPr>
        <w:t>збережен</w:t>
      </w:r>
      <w:r>
        <w:rPr>
          <w:rFonts w:ascii="Times New Roman" w:eastAsia="Times New Roman" w:hAnsi="Times New Roman" w:cs="Times New Roman"/>
          <w:bCs/>
          <w:sz w:val="28"/>
          <w:szCs w:val="28"/>
          <w:lang w:val="ru-RU"/>
        </w:rPr>
        <w:t xml:space="preserve">і </w:t>
      </w:r>
      <w:r w:rsidRPr="008C3230">
        <w:rPr>
          <w:rFonts w:ascii="Times New Roman" w:eastAsia="Times New Roman" w:hAnsi="Times New Roman" w:cs="Times New Roman"/>
          <w:bCs/>
          <w:sz w:val="28"/>
          <w:szCs w:val="28"/>
          <w:lang w:val="ru-RU"/>
        </w:rPr>
        <w:t>як промисловий об’єкт, лише якщо:</w:t>
      </w:r>
      <w:r>
        <w:rPr>
          <w:rFonts w:ascii="Times New Roman" w:eastAsia="Times New Roman" w:hAnsi="Times New Roman" w:cs="Times New Roman"/>
          <w:bCs/>
          <w:sz w:val="28"/>
          <w:szCs w:val="28"/>
          <w:lang w:val="ru-RU"/>
        </w:rPr>
        <w:t xml:space="preserve"> п</w:t>
      </w:r>
      <w:r w:rsidRPr="008C3230">
        <w:rPr>
          <w:rFonts w:ascii="Times New Roman" w:eastAsia="Times New Roman" w:hAnsi="Times New Roman" w:cs="Times New Roman"/>
          <w:bCs/>
          <w:sz w:val="28"/>
          <w:szCs w:val="28"/>
          <w:lang w:val="ru-RU"/>
        </w:rPr>
        <w:t>окриття іншими породами захищає їх від пошкодження новими породами</w:t>
      </w:r>
      <w:r>
        <w:rPr>
          <w:rFonts w:ascii="Times New Roman" w:eastAsia="Times New Roman" w:hAnsi="Times New Roman" w:cs="Times New Roman"/>
          <w:bCs/>
          <w:sz w:val="28"/>
          <w:szCs w:val="28"/>
          <w:lang w:val="ru-RU"/>
        </w:rPr>
        <w:t>.</w:t>
      </w:r>
    </w:p>
    <w:p w:rsidR="008C3230" w:rsidRDefault="008C3230" w:rsidP="008C3230">
      <w:pPr>
        <w:pStyle w:val="a3"/>
        <w:spacing w:after="0" w:line="360" w:lineRule="auto"/>
        <w:ind w:left="0" w:firstLine="709"/>
        <w:jc w:val="both"/>
        <w:rPr>
          <w:rFonts w:ascii="Times New Roman" w:eastAsia="Times New Roman" w:hAnsi="Times New Roman" w:cs="Times New Roman"/>
          <w:bCs/>
          <w:sz w:val="28"/>
          <w:szCs w:val="28"/>
          <w:lang w:val="ru-RU"/>
        </w:rPr>
      </w:pPr>
      <w:r w:rsidRPr="008C3230">
        <w:rPr>
          <w:rFonts w:ascii="Times New Roman" w:eastAsia="Times New Roman" w:hAnsi="Times New Roman" w:cs="Times New Roman"/>
          <w:bCs/>
          <w:sz w:val="28"/>
          <w:szCs w:val="28"/>
          <w:lang w:val="ru-RU"/>
        </w:rPr>
        <w:t>Родовища мінеральних солей.</w:t>
      </w:r>
    </w:p>
    <w:p w:rsidR="008C3230" w:rsidRDefault="008C3230" w:rsidP="008C3230">
      <w:pPr>
        <w:pStyle w:val="a3"/>
        <w:spacing w:after="0" w:line="360" w:lineRule="auto"/>
        <w:ind w:left="0" w:firstLine="709"/>
        <w:jc w:val="both"/>
        <w:rPr>
          <w:rFonts w:ascii="Times New Roman" w:eastAsia="Times New Roman" w:hAnsi="Times New Roman" w:cs="Times New Roman"/>
          <w:bCs/>
          <w:sz w:val="28"/>
          <w:szCs w:val="28"/>
          <w:lang w:val="ru-RU"/>
        </w:rPr>
      </w:pPr>
      <w:r w:rsidRPr="008C3230">
        <w:rPr>
          <w:rFonts w:ascii="Times New Roman" w:eastAsia="Times New Roman" w:hAnsi="Times New Roman" w:cs="Times New Roman"/>
          <w:bCs/>
          <w:sz w:val="28"/>
          <w:szCs w:val="28"/>
          <w:lang w:val="ru-RU"/>
        </w:rPr>
        <w:t xml:space="preserve">Комплекс викопних мінеральних солей, головним чином показ </w:t>
      </w:r>
      <w:r>
        <w:rPr>
          <w:rFonts w:ascii="Times New Roman" w:eastAsia="Times New Roman" w:hAnsi="Times New Roman" w:cs="Times New Roman"/>
          <w:bCs/>
          <w:sz w:val="28"/>
          <w:szCs w:val="28"/>
          <w:lang w:val="ru-RU"/>
        </w:rPr>
        <w:t>х</w:t>
      </w:r>
      <w:r w:rsidRPr="008C3230">
        <w:rPr>
          <w:rFonts w:ascii="Times New Roman" w:eastAsia="Times New Roman" w:hAnsi="Times New Roman" w:cs="Times New Roman"/>
          <w:bCs/>
          <w:sz w:val="28"/>
          <w:szCs w:val="28"/>
          <w:lang w:val="ru-RU"/>
        </w:rPr>
        <w:t>лориди і сульфати натрію, калію і магнію, що відносяться до галогенів</w:t>
      </w:r>
      <w:r>
        <w:rPr>
          <w:rFonts w:ascii="Times New Roman" w:eastAsia="Times New Roman" w:hAnsi="Times New Roman" w:cs="Times New Roman"/>
          <w:bCs/>
          <w:sz w:val="28"/>
          <w:szCs w:val="28"/>
          <w:lang w:val="ru-RU"/>
        </w:rPr>
        <w:t>.</w:t>
      </w:r>
    </w:p>
    <w:p w:rsidR="00BA37F3" w:rsidRDefault="008C3230" w:rsidP="00BA37F3">
      <w:pPr>
        <w:pStyle w:val="a3"/>
        <w:spacing w:after="0" w:line="360" w:lineRule="auto"/>
        <w:ind w:left="0" w:firstLine="709"/>
        <w:jc w:val="both"/>
        <w:rPr>
          <w:rFonts w:ascii="Times New Roman" w:eastAsia="Times New Roman" w:hAnsi="Times New Roman" w:cs="Times New Roman"/>
          <w:bCs/>
          <w:sz w:val="28"/>
          <w:szCs w:val="28"/>
          <w:lang w:val="ru-RU"/>
        </w:rPr>
      </w:pPr>
      <w:r w:rsidRPr="008C3230">
        <w:rPr>
          <w:rFonts w:ascii="Times New Roman" w:eastAsia="Times New Roman" w:hAnsi="Times New Roman" w:cs="Times New Roman"/>
          <w:bCs/>
          <w:sz w:val="28"/>
          <w:szCs w:val="28"/>
          <w:lang w:val="ru-RU"/>
        </w:rPr>
        <w:t>Промислові поклади калійних і магнієвих солей зазвичай обмежуються</w:t>
      </w:r>
      <w:r w:rsidR="00BA37F3">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Найбільший і найпотужніший галогенний шар. Ці товщі</w:t>
      </w:r>
      <w:r w:rsidR="00BA37F3">
        <w:rPr>
          <w:rFonts w:ascii="Times New Roman" w:eastAsia="Times New Roman" w:hAnsi="Times New Roman" w:cs="Times New Roman"/>
          <w:bCs/>
          <w:sz w:val="28"/>
          <w:szCs w:val="28"/>
          <w:lang w:val="ru-RU"/>
        </w:rPr>
        <w:t xml:space="preserve"> з</w:t>
      </w:r>
      <w:r w:rsidRPr="00BA37F3">
        <w:rPr>
          <w:rFonts w:ascii="Times New Roman" w:eastAsia="Times New Roman" w:hAnsi="Times New Roman" w:cs="Times New Roman"/>
          <w:bCs/>
          <w:sz w:val="28"/>
          <w:szCs w:val="28"/>
          <w:lang w:val="ru-RU"/>
        </w:rPr>
        <w:t>устрічається в кембрії, верхньому девоні, нижній пермі та верхньому періоді</w:t>
      </w:r>
      <w:r w:rsidR="00BA37F3">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Юра - нижня крейда і неоген.</w:t>
      </w:r>
      <w:r w:rsidR="00BA37F3">
        <w:rPr>
          <w:rFonts w:ascii="Times New Roman" w:eastAsia="Times New Roman" w:hAnsi="Times New Roman" w:cs="Times New Roman"/>
          <w:bCs/>
          <w:sz w:val="28"/>
          <w:szCs w:val="28"/>
          <w:lang w:val="ru-RU"/>
        </w:rPr>
        <w:t xml:space="preserve"> </w:t>
      </w:r>
    </w:p>
    <w:p w:rsidR="00BA37F3" w:rsidRDefault="008C3230" w:rsidP="00BA37F3">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Галогенні утворення містять різні поклади мінеральних солей</w:t>
      </w:r>
      <w:r w:rsidR="00BA37F3">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Осадові товщі, в яких зазвичай пе</w:t>
      </w:r>
      <w:r w:rsidR="00BA37F3">
        <w:rPr>
          <w:rFonts w:ascii="Times New Roman" w:eastAsia="Times New Roman" w:hAnsi="Times New Roman" w:cs="Times New Roman"/>
          <w:bCs/>
          <w:sz w:val="28"/>
          <w:szCs w:val="28"/>
          <w:lang w:val="ru-RU"/>
        </w:rPr>
        <w:t>реважають хімічні відкладення. Є</w:t>
      </w:r>
      <w:r w:rsidRPr="00BA37F3">
        <w:rPr>
          <w:rFonts w:ascii="Times New Roman" w:eastAsia="Times New Roman" w:hAnsi="Times New Roman" w:cs="Times New Roman"/>
          <w:bCs/>
          <w:sz w:val="28"/>
          <w:szCs w:val="28"/>
          <w:lang w:val="ru-RU"/>
        </w:rPr>
        <w:t xml:space="preserve"> більше</w:t>
      </w:r>
      <w:r w:rsidR="00BA37F3">
        <w:rPr>
          <w:rFonts w:ascii="Times New Roman" w:eastAsia="Times New Roman" w:hAnsi="Times New Roman" w:cs="Times New Roman"/>
          <w:bCs/>
          <w:sz w:val="28"/>
          <w:szCs w:val="28"/>
          <w:lang w:val="ru-RU"/>
        </w:rPr>
        <w:t xml:space="preserve"> о</w:t>
      </w:r>
      <w:r w:rsidRPr="00BA37F3">
        <w:rPr>
          <w:rFonts w:ascii="Times New Roman" w:eastAsia="Times New Roman" w:hAnsi="Times New Roman" w:cs="Times New Roman"/>
          <w:bCs/>
          <w:sz w:val="28"/>
          <w:szCs w:val="28"/>
          <w:lang w:val="ru-RU"/>
        </w:rPr>
        <w:t xml:space="preserve">сади, відомі </w:t>
      </w:r>
      <w:r w:rsidRPr="00BA37F3">
        <w:rPr>
          <w:rFonts w:ascii="Times New Roman" w:eastAsia="Times New Roman" w:hAnsi="Times New Roman" w:cs="Times New Roman"/>
          <w:bCs/>
          <w:sz w:val="28"/>
          <w:szCs w:val="28"/>
          <w:lang w:val="ru-RU"/>
        </w:rPr>
        <w:lastRenderedPageBreak/>
        <w:t>як евапорити, утворюються під час випаровування морської води</w:t>
      </w:r>
      <w:r w:rsidR="00BA37F3">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 xml:space="preserve">води та солоної води. </w:t>
      </w:r>
    </w:p>
    <w:p w:rsidR="00BA37F3" w:rsidRDefault="00BA37F3" w:rsidP="00BA37F3">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Галогенні товщі підстилаються і перекриваються</w:t>
      </w: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карбонатними або строкато-кольоровими покладами.</w:t>
      </w:r>
    </w:p>
    <w:p w:rsidR="00BA37F3" w:rsidRDefault="00BA37F3" w:rsidP="00BA37F3">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 xml:space="preserve">Відомі три типи сучасних соляних басейнів: </w:t>
      </w:r>
    </w:p>
    <w:p w:rsidR="00BA37F3" w:rsidRDefault="00BA37F3" w:rsidP="00BA37F3">
      <w:pPr>
        <w:pStyle w:val="a3"/>
        <w:spacing w:after="0" w:line="360" w:lineRule="auto"/>
        <w:ind w:left="0"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Континентальн</w:t>
      </w:r>
      <w:r>
        <w:rPr>
          <w:rFonts w:ascii="Times New Roman" w:eastAsia="Times New Roman" w:hAnsi="Times New Roman" w:cs="Times New Roman"/>
          <w:bCs/>
          <w:sz w:val="28"/>
          <w:szCs w:val="28"/>
          <w:lang w:val="ru-RU"/>
        </w:rPr>
        <w:t>ий.</w:t>
      </w:r>
    </w:p>
    <w:p w:rsidR="00BA37F3" w:rsidRDefault="00BA37F3" w:rsidP="00BA37F3">
      <w:pPr>
        <w:pStyle w:val="a3"/>
        <w:spacing w:after="0" w:line="360" w:lineRule="auto"/>
        <w:ind w:left="0"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 Озерний і два морських</w:t>
      </w:r>
      <w:r w:rsidRPr="00BA37F3">
        <w:rPr>
          <w:rFonts w:ascii="Times New Roman" w:eastAsia="Times New Roman" w:hAnsi="Times New Roman" w:cs="Times New Roman"/>
          <w:bCs/>
          <w:sz w:val="28"/>
          <w:szCs w:val="28"/>
          <w:lang w:val="ru-RU"/>
        </w:rPr>
        <w:t xml:space="preserve">: лагуни і замкнуті затоки (наприклад, Кара-БогазГол). </w:t>
      </w:r>
    </w:p>
    <w:p w:rsidR="00BA37F3" w:rsidRDefault="00BA37F3" w:rsidP="00BA37F3">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Давні часи характеризувались масовими накопиченнями солі</w:t>
      </w: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Відкриті затоки та солоні води в межах материка.</w:t>
      </w: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Одне з найбільших родовищ калійних солей морського походження</w:t>
      </w:r>
      <w:r>
        <w:rPr>
          <w:rFonts w:ascii="Times New Roman" w:eastAsia="Times New Roman" w:hAnsi="Times New Roman" w:cs="Times New Roman"/>
          <w:bCs/>
          <w:sz w:val="28"/>
          <w:szCs w:val="28"/>
          <w:lang w:val="ru-RU"/>
        </w:rPr>
        <w:t xml:space="preserve"> в</w:t>
      </w:r>
      <w:r w:rsidRPr="00BA37F3">
        <w:rPr>
          <w:rFonts w:ascii="Times New Roman" w:eastAsia="Times New Roman" w:hAnsi="Times New Roman" w:cs="Times New Roman"/>
          <w:bCs/>
          <w:sz w:val="28"/>
          <w:szCs w:val="28"/>
          <w:lang w:val="ru-RU"/>
        </w:rPr>
        <w:t>ідноситься до Верхньокамського</w:t>
      </w:r>
      <w:r>
        <w:rPr>
          <w:rFonts w:ascii="Times New Roman" w:eastAsia="Times New Roman" w:hAnsi="Times New Roman" w:cs="Times New Roman"/>
          <w:bCs/>
          <w:sz w:val="28"/>
          <w:szCs w:val="28"/>
          <w:lang w:val="ru-RU"/>
        </w:rPr>
        <w:t xml:space="preserve"> родовища в Пермській області. </w:t>
      </w:r>
      <w:r w:rsidRPr="00BA37F3">
        <w:rPr>
          <w:rFonts w:ascii="Times New Roman" w:eastAsia="Times New Roman" w:hAnsi="Times New Roman" w:cs="Times New Roman"/>
          <w:bCs/>
          <w:sz w:val="28"/>
          <w:szCs w:val="28"/>
          <w:lang w:val="ru-RU"/>
        </w:rPr>
        <w:t>На нього припадає близько половини виробництва калію в колишньому Радянському Союзі. Існують</w:t>
      </w:r>
      <w:r>
        <w:rPr>
          <w:rFonts w:ascii="Times New Roman" w:eastAsia="Times New Roman" w:hAnsi="Times New Roman" w:cs="Times New Roman"/>
          <w:bCs/>
          <w:sz w:val="28"/>
          <w:szCs w:val="28"/>
          <w:lang w:val="ru-RU"/>
        </w:rPr>
        <w:t>.</w:t>
      </w:r>
    </w:p>
    <w:p w:rsidR="00BA37F3" w:rsidRDefault="00BA37F3" w:rsidP="00BA37F3">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У</w:t>
      </w: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розрізі соленосних покладів виділяються (знизу вгору) ангідрит-карбонатна</w:t>
      </w: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пачка, що підстилає кам'яну сіль, сильвинітова пачка, сильвиніт-карналітова</w:t>
      </w: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 xml:space="preserve">пачка </w:t>
      </w:r>
      <w:r w:rsidR="00F51A24">
        <w:rPr>
          <w:rFonts w:ascii="Times New Roman" w:eastAsia="Times New Roman" w:hAnsi="Times New Roman" w:cs="Times New Roman"/>
          <w:bCs/>
          <w:sz w:val="28"/>
          <w:szCs w:val="28"/>
          <w:lang w:val="ru-RU"/>
        </w:rPr>
        <w:t>і покривна кам'яна сіль</w:t>
      </w:r>
      <w:r w:rsidRPr="00BA37F3">
        <w:rPr>
          <w:rFonts w:ascii="Times New Roman" w:eastAsia="Times New Roman" w:hAnsi="Times New Roman" w:cs="Times New Roman"/>
          <w:bCs/>
          <w:sz w:val="28"/>
          <w:szCs w:val="28"/>
          <w:lang w:val="ru-RU"/>
        </w:rPr>
        <w:t xml:space="preserve">. </w:t>
      </w:r>
    </w:p>
    <w:p w:rsidR="00BA37F3" w:rsidRDefault="00BA37F3" w:rsidP="00BA37F3">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Потужність кам'яної солі</w:t>
      </w:r>
      <w:r>
        <w:rPr>
          <w:rFonts w:ascii="Times New Roman" w:eastAsia="Times New Roman" w:hAnsi="Times New Roman" w:cs="Times New Roman"/>
          <w:bCs/>
          <w:sz w:val="28"/>
          <w:szCs w:val="28"/>
          <w:lang w:val="ru-RU"/>
        </w:rPr>
        <w:t xml:space="preserve"> т</w:t>
      </w:r>
      <w:r w:rsidRPr="00BA37F3">
        <w:rPr>
          <w:rFonts w:ascii="Times New Roman" w:eastAsia="Times New Roman" w:hAnsi="Times New Roman" w:cs="Times New Roman"/>
          <w:bCs/>
          <w:sz w:val="28"/>
          <w:szCs w:val="28"/>
          <w:lang w:val="ru-RU"/>
        </w:rPr>
        <w:t>овщина нижнього шару (мм) 250-450, пакет калійної солі 20-25, калійної солі карналіту 20-115.</w:t>
      </w:r>
    </w:p>
    <w:p w:rsidR="00BB6912" w:rsidRDefault="00BA37F3" w:rsidP="00BB6912">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 xml:space="preserve">Калійні родовища характеризуються простими </w:t>
      </w:r>
      <w:r>
        <w:rPr>
          <w:rFonts w:ascii="Times New Roman" w:eastAsia="Times New Roman" w:hAnsi="Times New Roman" w:cs="Times New Roman"/>
          <w:bCs/>
          <w:sz w:val="28"/>
          <w:szCs w:val="28"/>
          <w:lang w:val="ru-RU"/>
        </w:rPr>
        <w:t>мінеральним складом: к</w:t>
      </w:r>
      <w:r w:rsidRPr="00BA37F3">
        <w:rPr>
          <w:rFonts w:ascii="Times New Roman" w:eastAsia="Times New Roman" w:hAnsi="Times New Roman" w:cs="Times New Roman"/>
          <w:bCs/>
          <w:sz w:val="28"/>
          <w:szCs w:val="28"/>
          <w:lang w:val="ru-RU"/>
        </w:rPr>
        <w:t>рім сильвіну і карналіту, він містить також галогенні мінерали</w:t>
      </w:r>
      <w:r>
        <w:rPr>
          <w:rFonts w:ascii="Times New Roman" w:eastAsia="Times New Roman" w:hAnsi="Times New Roman" w:cs="Times New Roman"/>
          <w:bCs/>
          <w:sz w:val="28"/>
          <w:szCs w:val="28"/>
          <w:lang w:val="ru-RU"/>
        </w:rPr>
        <w:t xml:space="preserve">. </w:t>
      </w:r>
      <w:r w:rsidRPr="00BA37F3">
        <w:rPr>
          <w:rFonts w:ascii="Times New Roman" w:eastAsia="Times New Roman" w:hAnsi="Times New Roman" w:cs="Times New Roman"/>
          <w:bCs/>
          <w:sz w:val="28"/>
          <w:szCs w:val="28"/>
          <w:lang w:val="ru-RU"/>
        </w:rPr>
        <w:t xml:space="preserve">Присутні лише галіт, гіпс і ангідрит. </w:t>
      </w:r>
    </w:p>
    <w:p w:rsidR="00BB6912" w:rsidRDefault="00BA37F3" w:rsidP="00BB6912">
      <w:pPr>
        <w:pStyle w:val="a3"/>
        <w:spacing w:after="0" w:line="360" w:lineRule="auto"/>
        <w:ind w:left="0" w:firstLine="709"/>
        <w:jc w:val="both"/>
        <w:rPr>
          <w:rFonts w:ascii="Times New Roman" w:eastAsia="Times New Roman" w:hAnsi="Times New Roman" w:cs="Times New Roman"/>
          <w:bCs/>
          <w:sz w:val="28"/>
          <w:szCs w:val="28"/>
          <w:lang w:val="ru-RU"/>
        </w:rPr>
      </w:pPr>
      <w:r w:rsidRPr="00BB6912">
        <w:rPr>
          <w:rFonts w:ascii="Times New Roman" w:eastAsia="Times New Roman" w:hAnsi="Times New Roman" w:cs="Times New Roman"/>
          <w:bCs/>
          <w:sz w:val="28"/>
          <w:szCs w:val="28"/>
          <w:lang w:val="ru-RU"/>
        </w:rPr>
        <w:t>Соляні породи складені галітом</w:t>
      </w:r>
      <w:r w:rsidR="00BB6912" w:rsidRPr="00BB6912">
        <w:rPr>
          <w:rFonts w:ascii="Times New Roman" w:eastAsia="Times New Roman" w:hAnsi="Times New Roman" w:cs="Times New Roman"/>
          <w:bCs/>
          <w:sz w:val="28"/>
          <w:szCs w:val="28"/>
          <w:lang w:val="ru-RU"/>
        </w:rPr>
        <w:t xml:space="preserve"> (кам'яною сіллю)</w:t>
      </w:r>
      <w:r w:rsidRPr="00BB6912">
        <w:rPr>
          <w:rFonts w:ascii="Times New Roman" w:eastAsia="Times New Roman" w:hAnsi="Times New Roman" w:cs="Times New Roman"/>
          <w:bCs/>
          <w:sz w:val="28"/>
          <w:szCs w:val="28"/>
          <w:lang w:val="ru-RU"/>
        </w:rPr>
        <w:t xml:space="preserve">, </w:t>
      </w:r>
      <w:r w:rsidR="00BB6912" w:rsidRPr="00BB6912">
        <w:rPr>
          <w:rFonts w:ascii="Times New Roman" w:eastAsia="Times New Roman" w:hAnsi="Times New Roman" w:cs="Times New Roman"/>
          <w:bCs/>
          <w:sz w:val="28"/>
          <w:szCs w:val="28"/>
          <w:lang w:val="ru-RU"/>
        </w:rPr>
        <w:t xml:space="preserve">сильвіном, що входить разом з галітом </w:t>
      </w:r>
      <w:proofErr w:type="gramStart"/>
      <w:r w:rsidR="00BB6912" w:rsidRPr="00BB6912">
        <w:rPr>
          <w:rFonts w:ascii="Times New Roman" w:eastAsia="Times New Roman" w:hAnsi="Times New Roman" w:cs="Times New Roman"/>
          <w:bCs/>
          <w:sz w:val="28"/>
          <w:szCs w:val="28"/>
          <w:lang w:val="ru-RU"/>
        </w:rPr>
        <w:t>до складу</w:t>
      </w:r>
      <w:proofErr w:type="gramEnd"/>
      <w:r w:rsidR="00BB6912">
        <w:rPr>
          <w:rFonts w:ascii="Times New Roman" w:eastAsia="Times New Roman" w:hAnsi="Times New Roman" w:cs="Times New Roman"/>
          <w:bCs/>
          <w:sz w:val="28"/>
          <w:szCs w:val="28"/>
          <w:lang w:val="ru-RU"/>
        </w:rPr>
        <w:t xml:space="preserve"> </w:t>
      </w:r>
      <w:r w:rsidR="00BB6912" w:rsidRPr="00BB6912">
        <w:rPr>
          <w:rFonts w:ascii="Times New Roman" w:eastAsia="Times New Roman" w:hAnsi="Times New Roman" w:cs="Times New Roman"/>
          <w:bCs/>
          <w:sz w:val="28"/>
          <w:szCs w:val="28"/>
          <w:lang w:val="ru-RU"/>
        </w:rPr>
        <w:t xml:space="preserve">сильвініту, і карналітом, що утворює разом з галітом карналітову породу. </w:t>
      </w:r>
    </w:p>
    <w:p w:rsidR="00BB6912" w:rsidRDefault="00BA37F3" w:rsidP="00BB6912">
      <w:pPr>
        <w:pStyle w:val="a3"/>
        <w:spacing w:after="0" w:line="360" w:lineRule="auto"/>
        <w:ind w:left="0" w:firstLine="709"/>
        <w:jc w:val="both"/>
        <w:rPr>
          <w:rFonts w:ascii="Times New Roman" w:eastAsia="Times New Roman" w:hAnsi="Times New Roman" w:cs="Times New Roman"/>
          <w:bCs/>
          <w:sz w:val="28"/>
          <w:szCs w:val="28"/>
          <w:lang w:val="ru-RU"/>
        </w:rPr>
      </w:pPr>
      <w:r w:rsidRPr="00BA37F3">
        <w:rPr>
          <w:rFonts w:ascii="Times New Roman" w:eastAsia="Times New Roman" w:hAnsi="Times New Roman" w:cs="Times New Roman"/>
          <w:bCs/>
          <w:sz w:val="28"/>
          <w:szCs w:val="28"/>
          <w:lang w:val="ru-RU"/>
        </w:rPr>
        <w:t>Порівняно з морськими та континентальними родовищами галогенів</w:t>
      </w:r>
      <w:r w:rsidR="00BB6912">
        <w:rPr>
          <w:rFonts w:ascii="Times New Roman" w:eastAsia="Times New Roman" w:hAnsi="Times New Roman" w:cs="Times New Roman"/>
          <w:bCs/>
          <w:sz w:val="28"/>
          <w:szCs w:val="28"/>
          <w:lang w:val="ru-RU"/>
        </w:rPr>
        <w:t xml:space="preserve"> зазвичай вони мають</w:t>
      </w:r>
      <w:r w:rsidRPr="00BB6912">
        <w:rPr>
          <w:rFonts w:ascii="Times New Roman" w:eastAsia="Times New Roman" w:hAnsi="Times New Roman" w:cs="Times New Roman"/>
          <w:bCs/>
          <w:sz w:val="28"/>
          <w:szCs w:val="28"/>
          <w:lang w:val="ru-RU"/>
        </w:rPr>
        <w:t xml:space="preserve"> характеристики невеликої площі поширення та високого вмісту глини.</w:t>
      </w:r>
    </w:p>
    <w:p w:rsidR="00BA37F3" w:rsidRPr="00BB6912" w:rsidRDefault="00BA37F3" w:rsidP="00BB6912">
      <w:pPr>
        <w:pStyle w:val="a3"/>
        <w:spacing w:after="0" w:line="360" w:lineRule="auto"/>
        <w:ind w:left="0" w:firstLine="709"/>
        <w:jc w:val="both"/>
        <w:rPr>
          <w:rFonts w:ascii="Times New Roman" w:eastAsia="Times New Roman" w:hAnsi="Times New Roman" w:cs="Times New Roman"/>
          <w:bCs/>
          <w:sz w:val="28"/>
          <w:szCs w:val="28"/>
          <w:lang w:val="ru-RU"/>
        </w:rPr>
      </w:pPr>
      <w:r w:rsidRPr="00BB6912">
        <w:rPr>
          <w:rFonts w:ascii="Times New Roman" w:eastAsia="Times New Roman" w:hAnsi="Times New Roman" w:cs="Times New Roman"/>
          <w:bCs/>
          <w:sz w:val="28"/>
          <w:szCs w:val="28"/>
          <w:lang w:val="ru-RU"/>
        </w:rPr>
        <w:t>Існує чотири основних представника континентальних галоїдних родовищ</w:t>
      </w:r>
    </w:p>
    <w:p w:rsidR="001E2B2D" w:rsidRDefault="00BA37F3" w:rsidP="001E2B2D">
      <w:pPr>
        <w:spacing w:after="0" w:line="360" w:lineRule="auto"/>
        <w:jc w:val="both"/>
        <w:rPr>
          <w:rFonts w:ascii="Times New Roman" w:eastAsia="Times New Roman" w:hAnsi="Times New Roman" w:cs="Times New Roman"/>
          <w:bCs/>
          <w:sz w:val="28"/>
          <w:szCs w:val="28"/>
          <w:lang w:val="ru-RU"/>
        </w:rPr>
      </w:pPr>
      <w:r w:rsidRPr="00BB6912">
        <w:rPr>
          <w:rFonts w:ascii="Times New Roman" w:eastAsia="Times New Roman" w:hAnsi="Times New Roman" w:cs="Times New Roman"/>
          <w:bCs/>
          <w:sz w:val="28"/>
          <w:szCs w:val="28"/>
          <w:lang w:val="ru-RU"/>
        </w:rPr>
        <w:t xml:space="preserve">Підтипи: хлоридні, хлоридно-сульфатні, </w:t>
      </w:r>
      <w:r w:rsidR="00BB6912" w:rsidRPr="00BB6912">
        <w:rPr>
          <w:rFonts w:ascii="Times New Roman" w:eastAsia="Times New Roman" w:hAnsi="Times New Roman" w:cs="Times New Roman"/>
          <w:bCs/>
          <w:sz w:val="28"/>
          <w:szCs w:val="28"/>
          <w:lang w:val="ru-RU"/>
        </w:rPr>
        <w:t xml:space="preserve">содові </w:t>
      </w:r>
      <w:r w:rsidRPr="00BB6912">
        <w:rPr>
          <w:rFonts w:ascii="Times New Roman" w:eastAsia="Times New Roman" w:hAnsi="Times New Roman" w:cs="Times New Roman"/>
          <w:bCs/>
          <w:sz w:val="28"/>
          <w:szCs w:val="28"/>
          <w:lang w:val="ru-RU"/>
        </w:rPr>
        <w:t>та нітратні.</w:t>
      </w:r>
    </w:p>
    <w:p w:rsidR="001E2B2D" w:rsidRPr="001E2B2D" w:rsidRDefault="001E2B2D" w:rsidP="001E2B2D">
      <w:pPr>
        <w:spacing w:after="0" w:line="360" w:lineRule="auto"/>
        <w:ind w:firstLine="709"/>
        <w:jc w:val="both"/>
        <w:rPr>
          <w:rFonts w:ascii="Times New Roman" w:eastAsia="Times New Roman" w:hAnsi="Times New Roman" w:cs="Times New Roman"/>
          <w:bCs/>
          <w:sz w:val="28"/>
          <w:szCs w:val="28"/>
          <w:lang w:val="ru-RU"/>
        </w:rPr>
      </w:pPr>
      <w:r w:rsidRPr="001E2B2D">
        <w:rPr>
          <w:rFonts w:ascii="Times New Roman" w:eastAsia="Times New Roman" w:hAnsi="Times New Roman" w:cs="Times New Roman"/>
          <w:bCs/>
          <w:sz w:val="28"/>
          <w:szCs w:val="28"/>
          <w:lang w:val="ru-RU"/>
        </w:rPr>
        <w:t>Хлоридні та хлоридно-сульфатні галогенні родовища поширені в</w:t>
      </w:r>
    </w:p>
    <w:p w:rsidR="001E2B2D" w:rsidRPr="001E2B2D" w:rsidRDefault="001E2B2D" w:rsidP="001E2B2D">
      <w:pPr>
        <w:spacing w:after="0" w:line="360" w:lineRule="auto"/>
        <w:ind w:firstLine="709"/>
        <w:jc w:val="both"/>
        <w:rPr>
          <w:rFonts w:ascii="Times New Roman" w:eastAsia="Times New Roman" w:hAnsi="Times New Roman" w:cs="Times New Roman"/>
          <w:bCs/>
          <w:sz w:val="28"/>
          <w:szCs w:val="28"/>
          <w:lang w:val="ru-RU"/>
        </w:rPr>
      </w:pPr>
      <w:r w:rsidRPr="001E2B2D">
        <w:rPr>
          <w:rFonts w:ascii="Times New Roman" w:eastAsia="Times New Roman" w:hAnsi="Times New Roman" w:cs="Times New Roman"/>
          <w:bCs/>
          <w:sz w:val="28"/>
          <w:szCs w:val="28"/>
          <w:lang w:val="ru-RU"/>
        </w:rPr>
        <w:lastRenderedPageBreak/>
        <w:t>Міжгірські западини, натрієвий і нітратний підтипи — континентальні</w:t>
      </w:r>
      <w:r>
        <w:rPr>
          <w:rFonts w:ascii="Times New Roman" w:eastAsia="Times New Roman" w:hAnsi="Times New Roman" w:cs="Times New Roman"/>
          <w:bCs/>
          <w:sz w:val="28"/>
          <w:szCs w:val="28"/>
          <w:lang w:val="ru-RU"/>
        </w:rPr>
        <w:t>.</w:t>
      </w:r>
    </w:p>
    <w:p w:rsidR="001E2B2D" w:rsidRPr="001E2B2D" w:rsidRDefault="001E2B2D" w:rsidP="001E2B2D">
      <w:pPr>
        <w:spacing w:after="0" w:line="360" w:lineRule="auto"/>
        <w:ind w:firstLine="709"/>
        <w:jc w:val="both"/>
        <w:rPr>
          <w:rFonts w:ascii="Times New Roman" w:eastAsia="Times New Roman" w:hAnsi="Times New Roman" w:cs="Times New Roman"/>
          <w:bCs/>
          <w:sz w:val="28"/>
          <w:szCs w:val="28"/>
          <w:lang w:val="ru-RU"/>
        </w:rPr>
      </w:pPr>
      <w:r w:rsidRPr="001E2B2D">
        <w:rPr>
          <w:rFonts w:ascii="Times New Roman" w:eastAsia="Times New Roman" w:hAnsi="Times New Roman" w:cs="Times New Roman"/>
          <w:bCs/>
          <w:sz w:val="28"/>
          <w:szCs w:val="28"/>
          <w:lang w:val="ru-RU"/>
        </w:rPr>
        <w:t>Відкладення зустрічаються лише в сучасн</w:t>
      </w:r>
      <w:r>
        <w:rPr>
          <w:rFonts w:ascii="Times New Roman" w:eastAsia="Times New Roman" w:hAnsi="Times New Roman" w:cs="Times New Roman"/>
          <w:bCs/>
          <w:sz w:val="28"/>
          <w:szCs w:val="28"/>
          <w:lang w:val="ru-RU"/>
        </w:rPr>
        <w:t>их солончакових озерних районах с</w:t>
      </w:r>
      <w:r w:rsidRPr="001E2B2D">
        <w:rPr>
          <w:rFonts w:ascii="Times New Roman" w:eastAsia="Times New Roman" w:hAnsi="Times New Roman" w:cs="Times New Roman"/>
          <w:bCs/>
          <w:sz w:val="28"/>
          <w:szCs w:val="28"/>
          <w:lang w:val="ru-RU"/>
        </w:rPr>
        <w:t>олонакопичення відомі континентальні родовища солі</w:t>
      </w:r>
      <w:r>
        <w:rPr>
          <w:rFonts w:ascii="Times New Roman" w:eastAsia="Times New Roman" w:hAnsi="Times New Roman" w:cs="Times New Roman"/>
          <w:bCs/>
          <w:sz w:val="28"/>
          <w:szCs w:val="28"/>
          <w:lang w:val="ru-RU"/>
        </w:rPr>
        <w:t>.</w:t>
      </w:r>
    </w:p>
    <w:p w:rsidR="001E2B2D" w:rsidRDefault="001E2B2D" w:rsidP="001E2B2D">
      <w:pPr>
        <w:spacing w:after="0" w:line="360" w:lineRule="auto"/>
        <w:ind w:firstLine="709"/>
        <w:jc w:val="both"/>
        <w:rPr>
          <w:rFonts w:ascii="Times New Roman" w:eastAsia="Times New Roman" w:hAnsi="Times New Roman" w:cs="Times New Roman"/>
          <w:bCs/>
          <w:sz w:val="28"/>
          <w:szCs w:val="28"/>
          <w:lang w:val="ru-RU"/>
        </w:rPr>
      </w:pPr>
      <w:r w:rsidRPr="001E2B2D">
        <w:rPr>
          <w:rFonts w:ascii="Times New Roman" w:eastAsia="Times New Roman" w:hAnsi="Times New Roman" w:cs="Times New Roman"/>
          <w:bCs/>
          <w:sz w:val="28"/>
          <w:szCs w:val="28"/>
          <w:lang w:val="ru-RU"/>
        </w:rPr>
        <w:t>Об'єкти великого видобутку солі в Донбасі, Каспійсь</w:t>
      </w:r>
      <w:r>
        <w:rPr>
          <w:rFonts w:ascii="Times New Roman" w:eastAsia="Times New Roman" w:hAnsi="Times New Roman" w:cs="Times New Roman"/>
          <w:bCs/>
          <w:sz w:val="28"/>
          <w:szCs w:val="28"/>
          <w:lang w:val="ru-RU"/>
        </w:rPr>
        <w:t xml:space="preserve">кому морі (Ілецьк), Закарпатті </w:t>
      </w:r>
      <w:r w:rsidRPr="001E2B2D">
        <w:rPr>
          <w:rFonts w:ascii="Times New Roman" w:eastAsia="Times New Roman" w:hAnsi="Times New Roman" w:cs="Times New Roman"/>
          <w:bCs/>
          <w:sz w:val="28"/>
          <w:szCs w:val="28"/>
          <w:lang w:val="ru-RU"/>
        </w:rPr>
        <w:t>(Солотвино) і Закавказзя (Аван). Крім</w:t>
      </w:r>
      <w:r>
        <w:rPr>
          <w:rFonts w:ascii="Times New Roman" w:eastAsia="Times New Roman" w:hAnsi="Times New Roman" w:cs="Times New Roman"/>
          <w:bCs/>
          <w:sz w:val="28"/>
          <w:szCs w:val="28"/>
          <w:lang w:val="ru-RU"/>
        </w:rPr>
        <w:t xml:space="preserve"> того, із соленосними покладами </w:t>
      </w:r>
      <w:r w:rsidRPr="001E2B2D">
        <w:rPr>
          <w:rFonts w:ascii="Times New Roman" w:eastAsia="Times New Roman" w:hAnsi="Times New Roman" w:cs="Times New Roman"/>
          <w:bCs/>
          <w:sz w:val="28"/>
          <w:szCs w:val="28"/>
          <w:lang w:val="ru-RU"/>
        </w:rPr>
        <w:t>пов'язані величезні ресурси ангідритової (гіпсового) і карбонатної сировини.</w:t>
      </w:r>
    </w:p>
    <w:p w:rsidR="00E40B15" w:rsidRDefault="00E40B15" w:rsidP="00E40B15">
      <w:pPr>
        <w:pStyle w:val="a3"/>
        <w:spacing w:after="0" w:line="360" w:lineRule="auto"/>
        <w:ind w:left="0" w:firstLine="709"/>
        <w:jc w:val="both"/>
        <w:rPr>
          <w:rFonts w:ascii="Times New Roman" w:eastAsia="Times New Roman" w:hAnsi="Times New Roman" w:cs="Times New Roman"/>
          <w:bCs/>
          <w:sz w:val="28"/>
          <w:szCs w:val="28"/>
        </w:rPr>
      </w:pPr>
      <w:r w:rsidRPr="00E40B15">
        <w:rPr>
          <w:rFonts w:ascii="Times New Roman" w:eastAsia="Times New Roman" w:hAnsi="Times New Roman" w:cs="Times New Roman"/>
          <w:bCs/>
          <w:sz w:val="28"/>
          <w:szCs w:val="28"/>
        </w:rPr>
        <w:t>Соляні промисли Передкарпаття.</w:t>
      </w:r>
    </w:p>
    <w:p w:rsidR="00E40B15" w:rsidRPr="00E40B15" w:rsidRDefault="00E40B15" w:rsidP="00E40B15">
      <w:pPr>
        <w:pStyle w:val="a3"/>
        <w:spacing w:after="0" w:line="360" w:lineRule="auto"/>
        <w:ind w:left="0"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lang w:val="ru-RU"/>
        </w:rPr>
        <w:t>У 1292 році волинський князь Лев Данилович Галицький заснував монастир (згодом василіянський монастир) у Лаврові та Старасоля. Через кілька років монахи викопали колодязь і замість води знайшли соляний гній. З нього почали добувати сіль, випаровуючи її в горщиках, а згодом у маленьких горщиках. Так починається історія соляного промислу в передгір'ях Карпат.</w:t>
      </w:r>
    </w:p>
    <w:p w:rsidR="00E40B15" w:rsidRDefault="00E40B15" w:rsidP="00E40B15">
      <w:pPr>
        <w:pStyle w:val="a3"/>
        <w:spacing w:after="0" w:line="360" w:lineRule="auto"/>
        <w:ind w:left="0"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lang w:val="ru-RU"/>
        </w:rPr>
        <w:t>За документальними даними, у середині XVI ст. комплекс царських солеварень Карпатської провінції включав 10 колодязів (3 у Старій Солі, 3 у Дрогобичі, 2 у Колпці</w:t>
      </w:r>
      <w:r>
        <w:rPr>
          <w:rFonts w:ascii="Times New Roman" w:eastAsia="Times New Roman" w:hAnsi="Times New Roman" w:cs="Times New Roman"/>
          <w:bCs/>
          <w:sz w:val="28"/>
          <w:szCs w:val="28"/>
          <w:lang w:val="ru-RU"/>
        </w:rPr>
        <w:t xml:space="preserve"> (тепер м. Стебник) та Модричі</w:t>
      </w:r>
      <w:r w:rsidRPr="00E40B15">
        <w:rPr>
          <w:rFonts w:ascii="Times New Roman" w:eastAsia="Times New Roman" w:hAnsi="Times New Roman" w:cs="Times New Roman"/>
          <w:bCs/>
          <w:sz w:val="28"/>
          <w:szCs w:val="28"/>
          <w:lang w:val="ru-RU"/>
        </w:rPr>
        <w:t xml:space="preserve">, 2 роти в Котов). </w:t>
      </w:r>
    </w:p>
    <w:p w:rsidR="00E40B15" w:rsidRDefault="00E40B15" w:rsidP="00E40B15">
      <w:pPr>
        <w:pStyle w:val="a3"/>
        <w:spacing w:after="0" w:line="360" w:lineRule="auto"/>
        <w:ind w:left="0"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lang w:val="ru-RU"/>
        </w:rPr>
        <w:t>На території Самбірщини його знайшли лише в середині XVI ст. Три королівські солеварні (жупи) діють у Котові, Ясениці Зворицькій та Нагуєвич. Крім того, є понад 60 приватних невеликих соляних господарств.</w:t>
      </w:r>
    </w:p>
    <w:p w:rsidR="00E40B15" w:rsidRDefault="00E40B15" w:rsidP="00E40B15">
      <w:pPr>
        <w:pStyle w:val="a3"/>
        <w:spacing w:after="0" w:line="360" w:lineRule="auto"/>
        <w:ind w:left="0"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lang w:val="ru-RU"/>
        </w:rPr>
        <w:t xml:space="preserve">Саме в той час в Європі, і особливо в Червоній Русі, були досягнуті значні успіхи в гірничодобувній промисловості: були створені гірничі майстерні для розвідки і видобутку корисних копалин, введено в дію канатне обладнання для </w:t>
      </w:r>
      <w:r>
        <w:rPr>
          <w:rFonts w:ascii="Times New Roman" w:eastAsia="Times New Roman" w:hAnsi="Times New Roman" w:cs="Times New Roman"/>
          <w:bCs/>
          <w:sz w:val="28"/>
          <w:szCs w:val="28"/>
          <w:lang w:val="ru-RU"/>
        </w:rPr>
        <w:t>ударного буріння, кінна техніка</w:t>
      </w:r>
      <w:r w:rsidRPr="00E40B15">
        <w:rPr>
          <w:rFonts w:ascii="Times New Roman" w:eastAsia="Times New Roman" w:hAnsi="Times New Roman" w:cs="Times New Roman"/>
          <w:bCs/>
          <w:sz w:val="28"/>
          <w:szCs w:val="28"/>
          <w:lang w:val="ru-RU"/>
        </w:rPr>
        <w:t>. Починали з механізмів для підйому розсолу з шахт, систем водопостачання та дренажу (труби, дрени, підземні тунелі).</w:t>
      </w:r>
    </w:p>
    <w:p w:rsidR="00E40B15" w:rsidRPr="00E40B15" w:rsidRDefault="00E40B15" w:rsidP="00E40B15">
      <w:pPr>
        <w:spacing w:after="0" w:line="360" w:lineRule="auto"/>
        <w:ind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lang w:val="ru-RU"/>
        </w:rPr>
        <w:t>Солеварні мали власний колодязь (свердловину, «вікно»)</w:t>
      </w:r>
      <w:r>
        <w:rPr>
          <w:rFonts w:ascii="Times New Roman" w:eastAsia="Times New Roman" w:hAnsi="Times New Roman" w:cs="Times New Roman"/>
          <w:bCs/>
          <w:sz w:val="28"/>
          <w:szCs w:val="28"/>
          <w:lang w:val="ru-RU"/>
        </w:rPr>
        <w:t xml:space="preserve"> з </w:t>
      </w:r>
      <w:r w:rsidRPr="00E40B15">
        <w:rPr>
          <w:rFonts w:ascii="Times New Roman" w:eastAsia="Times New Roman" w:hAnsi="Times New Roman" w:cs="Times New Roman"/>
          <w:bCs/>
          <w:sz w:val="28"/>
          <w:szCs w:val="28"/>
          <w:lang w:val="ru-RU"/>
        </w:rPr>
        <w:t xml:space="preserve">соляною ропою, </w:t>
      </w:r>
      <w:proofErr w:type="gramStart"/>
      <w:r w:rsidR="00A4388D" w:rsidRPr="00A4388D">
        <w:rPr>
          <w:rFonts w:ascii="Times New Roman" w:eastAsia="Times New Roman" w:hAnsi="Times New Roman" w:cs="Times New Roman"/>
          <w:bCs/>
          <w:sz w:val="28"/>
          <w:szCs w:val="28"/>
          <w:lang w:val="ru-RU"/>
        </w:rPr>
        <w:t xml:space="preserve">варниці </w:t>
      </w:r>
      <w:r w:rsidRPr="00E40B15">
        <w:rPr>
          <w:rFonts w:ascii="Times New Roman" w:eastAsia="Times New Roman" w:hAnsi="Times New Roman" w:cs="Times New Roman"/>
          <w:bCs/>
          <w:sz w:val="28"/>
          <w:szCs w:val="28"/>
          <w:lang w:val="ru-RU"/>
        </w:rPr>
        <w:t xml:space="preserve"> або</w:t>
      </w:r>
      <w:proofErr w:type="gramEnd"/>
      <w:r w:rsidRPr="00E40B15">
        <w:rPr>
          <w:rFonts w:ascii="Times New Roman" w:eastAsia="Times New Roman" w:hAnsi="Times New Roman" w:cs="Times New Roman"/>
          <w:bCs/>
          <w:sz w:val="28"/>
          <w:szCs w:val="28"/>
          <w:lang w:val="ru-RU"/>
        </w:rPr>
        <w:t xml:space="preserve"> бані — спеціальні споруди із загостреною шатровою надбудовою вежі, через яку проводили димар для вентиляції. Підготовлену сіль зберігають у спеціальних приміщеннях. У 1559 році в Старосільському повіті існував також цегельний завод,</w:t>
      </w:r>
      <w:r>
        <w:rPr>
          <w:rFonts w:ascii="Times New Roman" w:eastAsia="Times New Roman" w:hAnsi="Times New Roman" w:cs="Times New Roman"/>
          <w:bCs/>
          <w:sz w:val="28"/>
          <w:szCs w:val="28"/>
          <w:lang w:val="ru-RU"/>
        </w:rPr>
        <w:t xml:space="preserve"> який постачав цеглу для печей.</w:t>
      </w:r>
    </w:p>
    <w:p w:rsidR="008D710B" w:rsidRDefault="00E40B15" w:rsidP="00E40B15">
      <w:pPr>
        <w:spacing w:after="0" w:line="360" w:lineRule="auto"/>
        <w:ind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lang w:val="ru-RU"/>
        </w:rPr>
        <w:lastRenderedPageBreak/>
        <w:t xml:space="preserve">Сіль варять </w:t>
      </w:r>
      <w:r w:rsidR="00A4388D" w:rsidRPr="00A4388D">
        <w:rPr>
          <w:rFonts w:ascii="Times New Roman" w:eastAsia="Times New Roman" w:hAnsi="Times New Roman" w:cs="Times New Roman"/>
          <w:bCs/>
          <w:sz w:val="28"/>
          <w:szCs w:val="28"/>
          <w:lang w:val="ru-RU"/>
        </w:rPr>
        <w:t>спершу в казанах, згодом у плоских черенах, варницях (сковородах).</w:t>
      </w:r>
      <w:r w:rsidRPr="00E40B15">
        <w:rPr>
          <w:rFonts w:ascii="Times New Roman" w:eastAsia="Times New Roman" w:hAnsi="Times New Roman" w:cs="Times New Roman"/>
          <w:bCs/>
          <w:sz w:val="28"/>
          <w:szCs w:val="28"/>
          <w:lang w:val="ru-RU"/>
        </w:rPr>
        <w:t xml:space="preserve"> Робота в соляній промисловості часто спеціалізована. </w:t>
      </w:r>
    </w:p>
    <w:p w:rsidR="00E40B15" w:rsidRDefault="00E40B15" w:rsidP="00E40B15">
      <w:pPr>
        <w:spacing w:after="0" w:line="360" w:lineRule="auto"/>
        <w:ind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lang w:val="ru-RU"/>
        </w:rPr>
        <w:t>Вони призначили «копачів» або «гірників», які фактично бурили свердловини («вікна») для видобутку солоної нафти — процес, який міг зайняти цілий рік і був дуже дорогим. Канатники та сантехніки стежать за технічними засобами (мотузками, трубами) і мають певний запас. Сіль випарюється зварювальником. Бочки для готової солі виготовляють бондарі. Нагляд і дрібний ремонт інструментів здійснює виробник (фабер).</w:t>
      </w:r>
    </w:p>
    <w:p w:rsidR="008D710B" w:rsidRPr="008D710B" w:rsidRDefault="008D710B" w:rsidP="008D710B">
      <w:pPr>
        <w:spacing w:after="0" w:line="360" w:lineRule="auto"/>
        <w:ind w:firstLine="709"/>
        <w:jc w:val="both"/>
        <w:rPr>
          <w:rFonts w:ascii="Times New Roman" w:eastAsia="Times New Roman" w:hAnsi="Times New Roman" w:cs="Times New Roman"/>
          <w:bCs/>
          <w:sz w:val="28"/>
          <w:szCs w:val="28"/>
          <w:lang w:val="ru-RU"/>
        </w:rPr>
      </w:pPr>
      <w:r w:rsidRPr="008D710B">
        <w:rPr>
          <w:rFonts w:ascii="Times New Roman" w:eastAsia="Times New Roman" w:hAnsi="Times New Roman" w:cs="Times New Roman"/>
          <w:bCs/>
          <w:sz w:val="28"/>
          <w:szCs w:val="28"/>
          <w:lang w:val="ru-RU"/>
        </w:rPr>
        <w:t xml:space="preserve">Ремісників залучали </w:t>
      </w:r>
      <w:proofErr w:type="gramStart"/>
      <w:r w:rsidRPr="008D710B">
        <w:rPr>
          <w:rFonts w:ascii="Times New Roman" w:eastAsia="Times New Roman" w:hAnsi="Times New Roman" w:cs="Times New Roman"/>
          <w:bCs/>
          <w:sz w:val="28"/>
          <w:szCs w:val="28"/>
          <w:lang w:val="ru-RU"/>
        </w:rPr>
        <w:t>для ремонту</w:t>
      </w:r>
      <w:proofErr w:type="gramEnd"/>
      <w:r w:rsidRPr="008D710B">
        <w:rPr>
          <w:rFonts w:ascii="Times New Roman" w:eastAsia="Times New Roman" w:hAnsi="Times New Roman" w:cs="Times New Roman"/>
          <w:bCs/>
          <w:sz w:val="28"/>
          <w:szCs w:val="28"/>
          <w:lang w:val="ru-RU"/>
        </w:rPr>
        <w:t xml:space="preserve"> гірничих виробок (зокрема, колодязів, шахт), кератів, печей, приміщень і будівель. Сіль фасують «лопатами». Існувала навіть професія набивати коркові бочки, наповнені сіллю, спеціальним ущільнювачем – це робили «бурильщики». Крім того, є дровозбірник (паливо для топки випарника). Допоміжний персонал: конюхи,</w:t>
      </w:r>
      <w:r>
        <w:rPr>
          <w:rFonts w:ascii="Times New Roman" w:eastAsia="Times New Roman" w:hAnsi="Times New Roman" w:cs="Times New Roman"/>
          <w:bCs/>
          <w:sz w:val="28"/>
          <w:szCs w:val="28"/>
          <w:lang w:val="ru-RU"/>
        </w:rPr>
        <w:t xml:space="preserve"> розвізники солі, конюхи та ін.</w:t>
      </w:r>
    </w:p>
    <w:p w:rsidR="008D710B" w:rsidRDefault="008D710B" w:rsidP="008D710B">
      <w:pPr>
        <w:spacing w:after="0" w:line="360" w:lineRule="auto"/>
        <w:ind w:firstLine="709"/>
        <w:jc w:val="both"/>
        <w:rPr>
          <w:rFonts w:ascii="Times New Roman" w:eastAsia="Times New Roman" w:hAnsi="Times New Roman" w:cs="Times New Roman"/>
          <w:bCs/>
          <w:sz w:val="28"/>
          <w:szCs w:val="28"/>
          <w:lang w:val="ru-RU"/>
        </w:rPr>
      </w:pPr>
      <w:r w:rsidRPr="008D710B">
        <w:rPr>
          <w:rFonts w:ascii="Times New Roman" w:eastAsia="Times New Roman" w:hAnsi="Times New Roman" w:cs="Times New Roman"/>
          <w:bCs/>
          <w:sz w:val="28"/>
          <w:szCs w:val="28"/>
          <w:lang w:val="ru-RU"/>
        </w:rPr>
        <w:t>Станом на 2019 рік ДП «Солеварний Дрогобицький завод» зберігає цю старовинну технологію.</w:t>
      </w:r>
    </w:p>
    <w:p w:rsidR="00E407E5" w:rsidRPr="00E407E5" w:rsidRDefault="00E407E5" w:rsidP="004C6B5B">
      <w:pPr>
        <w:spacing w:after="0" w:line="360" w:lineRule="auto"/>
        <w:ind w:firstLine="709"/>
        <w:jc w:val="both"/>
        <w:rPr>
          <w:rFonts w:ascii="Times New Roman" w:eastAsia="Times New Roman" w:hAnsi="Times New Roman" w:cs="Times New Roman"/>
          <w:bCs/>
          <w:sz w:val="28"/>
          <w:szCs w:val="28"/>
          <w:lang w:val="ru-RU"/>
        </w:rPr>
      </w:pPr>
      <w:r w:rsidRPr="00E407E5">
        <w:rPr>
          <w:rFonts w:ascii="Times New Roman" w:eastAsia="Times New Roman" w:hAnsi="Times New Roman" w:cs="Times New Roman"/>
          <w:bCs/>
          <w:sz w:val="28"/>
          <w:szCs w:val="28"/>
          <w:lang w:val="ru-RU"/>
        </w:rPr>
        <w:t>Донбас користується репутацією в Україні та навіть за кордоном як не лише вугі</w:t>
      </w:r>
      <w:r w:rsidR="004C6B5B">
        <w:rPr>
          <w:rFonts w:ascii="Times New Roman" w:eastAsia="Times New Roman" w:hAnsi="Times New Roman" w:cs="Times New Roman"/>
          <w:bCs/>
          <w:sz w:val="28"/>
          <w:szCs w:val="28"/>
          <w:lang w:val="ru-RU"/>
        </w:rPr>
        <w:t>льний та металодобувний регіон, але й в</w:t>
      </w:r>
      <w:r w:rsidRPr="00E407E5">
        <w:rPr>
          <w:rFonts w:ascii="Times New Roman" w:eastAsia="Times New Roman" w:hAnsi="Times New Roman" w:cs="Times New Roman"/>
          <w:bCs/>
          <w:sz w:val="28"/>
          <w:szCs w:val="28"/>
          <w:lang w:val="ru-RU"/>
        </w:rPr>
        <w:t>еликий виробник різноманітних солей. На нього припада</w:t>
      </w:r>
      <w:r w:rsidR="004C6B5B">
        <w:rPr>
          <w:rFonts w:ascii="Times New Roman" w:eastAsia="Times New Roman" w:hAnsi="Times New Roman" w:cs="Times New Roman"/>
          <w:bCs/>
          <w:sz w:val="28"/>
          <w:szCs w:val="28"/>
          <w:lang w:val="ru-RU"/>
        </w:rPr>
        <w:t xml:space="preserve">ло </w:t>
      </w:r>
      <w:r w:rsidRPr="00E407E5">
        <w:rPr>
          <w:rFonts w:ascii="Times New Roman" w:eastAsia="Times New Roman" w:hAnsi="Times New Roman" w:cs="Times New Roman"/>
          <w:bCs/>
          <w:sz w:val="28"/>
          <w:szCs w:val="28"/>
          <w:lang w:val="ru-RU"/>
        </w:rPr>
        <w:t>90% загального видобутку солі в Україні. Проте проблем із розвитком соляної промисловості Донбасу немає</w:t>
      </w:r>
      <w:r w:rsidR="004C6B5B">
        <w:rPr>
          <w:rFonts w:ascii="Times New Roman" w:eastAsia="Times New Roman" w:hAnsi="Times New Roman" w:cs="Times New Roman"/>
          <w:bCs/>
          <w:sz w:val="28"/>
          <w:szCs w:val="28"/>
          <w:lang w:val="ru-RU"/>
        </w:rPr>
        <w:t>.</w:t>
      </w:r>
    </w:p>
    <w:p w:rsidR="00F51A24" w:rsidRDefault="004C6B5B" w:rsidP="004C6B5B">
      <w:pPr>
        <w:spacing w:after="0" w:line="360" w:lineRule="auto"/>
        <w:ind w:firstLine="709"/>
        <w:jc w:val="both"/>
        <w:rPr>
          <w:rFonts w:ascii="Times New Roman" w:eastAsia="Times New Roman" w:hAnsi="Times New Roman" w:cs="Times New Roman"/>
          <w:bCs/>
          <w:sz w:val="28"/>
          <w:szCs w:val="28"/>
        </w:rPr>
      </w:pPr>
      <w:r w:rsidRPr="004C6B5B">
        <w:rPr>
          <w:rFonts w:ascii="Times New Roman" w:eastAsia="Times New Roman" w:hAnsi="Times New Roman" w:cs="Times New Roman"/>
          <w:bCs/>
          <w:sz w:val="28"/>
          <w:szCs w:val="28"/>
          <w:lang w:val="ru-RU"/>
        </w:rPr>
        <w:t>Перше спеціальне дослідження про початковий період ро</w:t>
      </w:r>
      <w:r>
        <w:rPr>
          <w:rFonts w:ascii="Times New Roman" w:eastAsia="Times New Roman" w:hAnsi="Times New Roman" w:cs="Times New Roman"/>
          <w:bCs/>
          <w:sz w:val="28"/>
          <w:szCs w:val="28"/>
          <w:lang w:val="ru-RU"/>
        </w:rPr>
        <w:t xml:space="preserve">звитку соляної промисловості на </w:t>
      </w:r>
      <w:r w:rsidRPr="004C6B5B">
        <w:rPr>
          <w:rFonts w:ascii="Times New Roman" w:eastAsia="Times New Roman" w:hAnsi="Times New Roman" w:cs="Times New Roman"/>
          <w:bCs/>
          <w:sz w:val="28"/>
          <w:szCs w:val="28"/>
          <w:lang w:val="ru-RU"/>
        </w:rPr>
        <w:t>території нинішнього Донбасу належить відомому дослідникові Південної України ХІХ століття</w:t>
      </w:r>
      <w:r>
        <w:rPr>
          <w:rFonts w:ascii="Times New Roman" w:eastAsia="Times New Roman" w:hAnsi="Times New Roman" w:cs="Times New Roman"/>
          <w:bCs/>
          <w:sz w:val="28"/>
          <w:szCs w:val="28"/>
          <w:lang w:val="ru-RU"/>
        </w:rPr>
        <w:t xml:space="preserve"> </w:t>
      </w:r>
      <w:r w:rsidRPr="004C6B5B">
        <w:rPr>
          <w:rFonts w:ascii="Times New Roman" w:eastAsia="Times New Roman" w:hAnsi="Times New Roman" w:cs="Times New Roman"/>
          <w:bCs/>
          <w:sz w:val="28"/>
          <w:szCs w:val="28"/>
          <w:lang w:val="ru-RU"/>
        </w:rPr>
        <w:t>А.О.</w:t>
      </w:r>
      <w:r>
        <w:rPr>
          <w:rFonts w:ascii="Times New Roman" w:eastAsia="Times New Roman" w:hAnsi="Times New Roman" w:cs="Times New Roman"/>
          <w:bCs/>
          <w:sz w:val="28"/>
          <w:szCs w:val="28"/>
          <w:lang w:val="ru-RU"/>
        </w:rPr>
        <w:t xml:space="preserve"> </w:t>
      </w:r>
      <w:r w:rsidRPr="004C6B5B">
        <w:rPr>
          <w:rFonts w:ascii="Times New Roman" w:eastAsia="Times New Roman" w:hAnsi="Times New Roman" w:cs="Times New Roman"/>
          <w:bCs/>
          <w:sz w:val="28"/>
          <w:szCs w:val="28"/>
          <w:lang w:val="ru-RU"/>
        </w:rPr>
        <w:t>Скальковському</w:t>
      </w:r>
      <w:r>
        <w:rPr>
          <w:rFonts w:ascii="Times New Roman" w:eastAsia="Times New Roman" w:hAnsi="Times New Roman" w:cs="Times New Roman"/>
          <w:bCs/>
          <w:sz w:val="28"/>
          <w:szCs w:val="28"/>
          <w:lang w:val="ru-RU"/>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16</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E407E5" w:rsidRPr="00F51A24" w:rsidRDefault="00E407E5" w:rsidP="004C6B5B">
      <w:pPr>
        <w:spacing w:after="0" w:line="360" w:lineRule="auto"/>
        <w:ind w:firstLine="709"/>
        <w:jc w:val="both"/>
        <w:rPr>
          <w:rFonts w:ascii="Times New Roman" w:eastAsia="Times New Roman" w:hAnsi="Times New Roman" w:cs="Times New Roman"/>
          <w:bCs/>
          <w:sz w:val="28"/>
          <w:szCs w:val="28"/>
        </w:rPr>
      </w:pPr>
      <w:r w:rsidRPr="00F51A24">
        <w:rPr>
          <w:rFonts w:ascii="Times New Roman" w:eastAsia="Times New Roman" w:hAnsi="Times New Roman" w:cs="Times New Roman"/>
          <w:bCs/>
          <w:sz w:val="28"/>
          <w:szCs w:val="28"/>
        </w:rPr>
        <w:t>Він пов'язав виробництво солі в цьому районі з будівництвом укріплень Соля</w:t>
      </w:r>
      <w:r w:rsidR="004C6B5B" w:rsidRPr="00F51A24">
        <w:rPr>
          <w:rFonts w:ascii="Times New Roman" w:eastAsia="Times New Roman" w:hAnsi="Times New Roman" w:cs="Times New Roman"/>
          <w:bCs/>
          <w:sz w:val="28"/>
          <w:szCs w:val="28"/>
        </w:rPr>
        <w:t xml:space="preserve">ного міста на річці Тор (нині - </w:t>
      </w:r>
      <w:r w:rsidRPr="00F51A24">
        <w:rPr>
          <w:rFonts w:ascii="Times New Roman" w:eastAsia="Times New Roman" w:hAnsi="Times New Roman" w:cs="Times New Roman"/>
          <w:bCs/>
          <w:sz w:val="28"/>
          <w:szCs w:val="28"/>
        </w:rPr>
        <w:t xml:space="preserve">Слов'янськ на річці Казенний Торець), </w:t>
      </w:r>
      <w:r w:rsidR="00D93AC6" w:rsidRPr="00F51A24">
        <w:rPr>
          <w:rFonts w:ascii="Times New Roman" w:eastAsia="Times New Roman" w:hAnsi="Times New Roman" w:cs="Times New Roman"/>
          <w:bCs/>
          <w:sz w:val="28"/>
          <w:szCs w:val="28"/>
        </w:rPr>
        <w:t>датований приблизно 16</w:t>
      </w:r>
      <w:r w:rsidR="004C6B5B" w:rsidRPr="00F51A24">
        <w:rPr>
          <w:rFonts w:ascii="Times New Roman" w:eastAsia="Times New Roman" w:hAnsi="Times New Roman" w:cs="Times New Roman"/>
          <w:bCs/>
          <w:sz w:val="28"/>
          <w:szCs w:val="28"/>
        </w:rPr>
        <w:t>51 роком</w:t>
      </w:r>
      <w:r w:rsidRPr="00F51A24">
        <w:rPr>
          <w:rFonts w:ascii="Times New Roman" w:eastAsia="Times New Roman" w:hAnsi="Times New Roman" w:cs="Times New Roman"/>
          <w:bCs/>
          <w:sz w:val="28"/>
          <w:szCs w:val="28"/>
        </w:rPr>
        <w:t xml:space="preserve">. </w:t>
      </w:r>
    </w:p>
    <w:p w:rsidR="00D93AC6" w:rsidRPr="009C47B8" w:rsidRDefault="00D93AC6" w:rsidP="00D93AC6">
      <w:pPr>
        <w:spacing w:after="0" w:line="360" w:lineRule="auto"/>
        <w:ind w:firstLine="709"/>
        <w:jc w:val="both"/>
        <w:rPr>
          <w:rFonts w:ascii="Times New Roman" w:eastAsia="Times New Roman" w:hAnsi="Times New Roman" w:cs="Times New Roman"/>
          <w:bCs/>
          <w:sz w:val="28"/>
          <w:szCs w:val="28"/>
        </w:rPr>
      </w:pPr>
      <w:r w:rsidRPr="009C47B8">
        <w:rPr>
          <w:rFonts w:ascii="Times New Roman" w:eastAsia="Times New Roman" w:hAnsi="Times New Roman" w:cs="Times New Roman"/>
          <w:bCs/>
          <w:sz w:val="28"/>
          <w:szCs w:val="28"/>
        </w:rPr>
        <w:t>Дослідник церковної історії краю – архієпископ Харківський і Бєлгородський Філарет, описуючи місто Слов'янськ, він стверджував, що ще в 1650 році на річці Тор існував соляний завод.</w:t>
      </w:r>
    </w:p>
    <w:p w:rsidR="004C6B5B" w:rsidRPr="009C47B8" w:rsidRDefault="00D93AC6" w:rsidP="00D93AC6">
      <w:pPr>
        <w:spacing w:after="0" w:line="360" w:lineRule="auto"/>
        <w:ind w:firstLine="709"/>
        <w:jc w:val="both"/>
        <w:rPr>
          <w:rFonts w:ascii="Times New Roman" w:eastAsia="Times New Roman" w:hAnsi="Times New Roman" w:cs="Times New Roman"/>
          <w:bCs/>
          <w:sz w:val="28"/>
          <w:szCs w:val="28"/>
        </w:rPr>
      </w:pPr>
      <w:r w:rsidRPr="009C47B8">
        <w:rPr>
          <w:rFonts w:ascii="Times New Roman" w:eastAsia="Times New Roman" w:hAnsi="Times New Roman" w:cs="Times New Roman"/>
          <w:bCs/>
          <w:sz w:val="28"/>
          <w:szCs w:val="28"/>
        </w:rPr>
        <w:t>Провідний дослідник історії південно-східної України Х</w:t>
      </w:r>
      <w:r w:rsidRPr="00D93AC6">
        <w:rPr>
          <w:rFonts w:ascii="Times New Roman" w:eastAsia="Times New Roman" w:hAnsi="Times New Roman" w:cs="Times New Roman"/>
          <w:bCs/>
          <w:sz w:val="28"/>
          <w:szCs w:val="28"/>
          <w:lang w:val="ru-RU"/>
        </w:rPr>
        <w:t>V</w:t>
      </w:r>
      <w:r w:rsidRPr="009C47B8">
        <w:rPr>
          <w:rFonts w:ascii="Times New Roman" w:eastAsia="Times New Roman" w:hAnsi="Times New Roman" w:cs="Times New Roman"/>
          <w:bCs/>
          <w:sz w:val="28"/>
          <w:szCs w:val="28"/>
        </w:rPr>
        <w:t xml:space="preserve">ІІІ – першої половини ХІХ ст., хоча актуальне питання розвитку соляної промисловості на </w:t>
      </w:r>
      <w:r w:rsidRPr="009C47B8">
        <w:rPr>
          <w:rFonts w:ascii="Times New Roman" w:eastAsia="Times New Roman" w:hAnsi="Times New Roman" w:cs="Times New Roman"/>
          <w:bCs/>
          <w:sz w:val="28"/>
          <w:szCs w:val="28"/>
        </w:rPr>
        <w:lastRenderedPageBreak/>
        <w:t>Донбасі спочатку торкалося, але не згадувалося, однак не змогли дати відповіді на питання про витоки та основні етапи розвитку соляних промислів регіону.</w:t>
      </w:r>
    </w:p>
    <w:p w:rsidR="00D93AC6" w:rsidRPr="00D93AC6" w:rsidRDefault="00D93AC6" w:rsidP="00D93AC6">
      <w:pPr>
        <w:spacing w:after="0" w:line="360" w:lineRule="auto"/>
        <w:ind w:firstLine="709"/>
        <w:jc w:val="both"/>
        <w:rPr>
          <w:rFonts w:ascii="Times New Roman" w:eastAsia="Times New Roman" w:hAnsi="Times New Roman" w:cs="Times New Roman"/>
          <w:bCs/>
          <w:sz w:val="28"/>
          <w:szCs w:val="28"/>
          <w:lang w:val="ru-RU"/>
        </w:rPr>
      </w:pPr>
      <w:r w:rsidRPr="00D93AC6">
        <w:rPr>
          <w:rFonts w:ascii="Times New Roman" w:eastAsia="Times New Roman" w:hAnsi="Times New Roman" w:cs="Times New Roman"/>
          <w:bCs/>
          <w:sz w:val="28"/>
          <w:szCs w:val="28"/>
          <w:lang w:val="ru-RU"/>
        </w:rPr>
        <w:t>Історіографія після реформи та відкритості більше уваги приділяла</w:t>
      </w:r>
      <w:r>
        <w:rPr>
          <w:rFonts w:ascii="Times New Roman" w:eastAsia="Times New Roman" w:hAnsi="Times New Roman" w:cs="Times New Roman"/>
          <w:bCs/>
          <w:sz w:val="28"/>
          <w:szCs w:val="28"/>
          <w:lang w:val="ru-RU"/>
        </w:rPr>
        <w:t xml:space="preserve"> питанням економічного розвитку </w:t>
      </w:r>
      <w:r w:rsidRPr="00D93AC6">
        <w:rPr>
          <w:rFonts w:ascii="Times New Roman" w:eastAsia="Times New Roman" w:hAnsi="Times New Roman" w:cs="Times New Roman"/>
          <w:bCs/>
          <w:sz w:val="28"/>
          <w:szCs w:val="28"/>
          <w:lang w:val="ru-RU"/>
        </w:rPr>
        <w:t>області цей сюжет часто згадується, але нічого особливого вона не залишила.</w:t>
      </w:r>
      <w:r>
        <w:rPr>
          <w:rFonts w:ascii="Times New Roman" w:eastAsia="Times New Roman" w:hAnsi="Times New Roman" w:cs="Times New Roman"/>
          <w:bCs/>
          <w:sz w:val="28"/>
          <w:szCs w:val="28"/>
          <w:lang w:val="ru-RU"/>
        </w:rPr>
        <w:t xml:space="preserve"> </w:t>
      </w:r>
      <w:r w:rsidRPr="00D93AC6">
        <w:rPr>
          <w:rFonts w:ascii="Times New Roman" w:eastAsia="Times New Roman" w:hAnsi="Times New Roman" w:cs="Times New Roman"/>
          <w:bCs/>
          <w:sz w:val="28"/>
          <w:szCs w:val="28"/>
          <w:lang w:val="ru-RU"/>
        </w:rPr>
        <w:t>Як дослідник важливе місце у своїх працях відводив Тускським і Бахмутським соляним копальням.</w:t>
      </w:r>
    </w:p>
    <w:p w:rsidR="00D93AC6" w:rsidRDefault="00D93AC6" w:rsidP="00D93AC6">
      <w:pPr>
        <w:spacing w:after="0" w:line="360" w:lineRule="auto"/>
        <w:ind w:firstLine="709"/>
        <w:jc w:val="both"/>
        <w:rPr>
          <w:rFonts w:ascii="Times New Roman" w:eastAsia="Times New Roman" w:hAnsi="Times New Roman" w:cs="Times New Roman"/>
          <w:bCs/>
          <w:sz w:val="28"/>
          <w:szCs w:val="28"/>
          <w:lang w:val="ru-RU"/>
        </w:rPr>
      </w:pPr>
      <w:r w:rsidRPr="00D93AC6">
        <w:rPr>
          <w:rFonts w:ascii="Times New Roman" w:eastAsia="Times New Roman" w:hAnsi="Times New Roman" w:cs="Times New Roman"/>
          <w:bCs/>
          <w:sz w:val="28"/>
          <w:szCs w:val="28"/>
          <w:lang w:val="ru-RU"/>
        </w:rPr>
        <w:t>У 1599-1600 роках була побудована Цареборисівська фортеця в гирлі річк</w:t>
      </w:r>
      <w:r>
        <w:rPr>
          <w:rFonts w:ascii="Times New Roman" w:eastAsia="Times New Roman" w:hAnsi="Times New Roman" w:cs="Times New Roman"/>
          <w:bCs/>
          <w:sz w:val="28"/>
          <w:szCs w:val="28"/>
          <w:lang w:val="ru-RU"/>
        </w:rPr>
        <w:t xml:space="preserve">и Оскол, а також інші промисли. </w:t>
      </w:r>
      <w:r w:rsidRPr="00D93AC6">
        <w:rPr>
          <w:rFonts w:ascii="Times New Roman" w:eastAsia="Times New Roman" w:hAnsi="Times New Roman" w:cs="Times New Roman"/>
          <w:bCs/>
          <w:sz w:val="28"/>
          <w:szCs w:val="28"/>
          <w:lang w:val="ru-RU"/>
        </w:rPr>
        <w:t>Вони також варили сіль на солоному озер</w:t>
      </w:r>
      <w:r>
        <w:rPr>
          <w:rFonts w:ascii="Times New Roman" w:eastAsia="Times New Roman" w:hAnsi="Times New Roman" w:cs="Times New Roman"/>
          <w:bCs/>
          <w:sz w:val="28"/>
          <w:szCs w:val="28"/>
          <w:lang w:val="ru-RU"/>
        </w:rPr>
        <w:t xml:space="preserve">і Тор, захищаючи їх від нападів </w:t>
      </w:r>
      <w:r w:rsidRPr="00D93AC6">
        <w:rPr>
          <w:rFonts w:ascii="Times New Roman" w:eastAsia="Times New Roman" w:hAnsi="Times New Roman" w:cs="Times New Roman"/>
          <w:bCs/>
          <w:sz w:val="28"/>
          <w:szCs w:val="28"/>
          <w:lang w:val="ru-RU"/>
        </w:rPr>
        <w:t>татар</w:t>
      </w:r>
      <w:r>
        <w:rPr>
          <w:rFonts w:ascii="Times New Roman" w:eastAsia="Times New Roman" w:hAnsi="Times New Roman" w:cs="Times New Roman"/>
          <w:bCs/>
          <w:sz w:val="28"/>
          <w:szCs w:val="28"/>
          <w:lang w:val="ru-RU"/>
        </w:rPr>
        <w:t>.</w:t>
      </w:r>
    </w:p>
    <w:p w:rsidR="003A736A" w:rsidRPr="003A736A" w:rsidRDefault="003A736A" w:rsidP="003A736A">
      <w:pPr>
        <w:spacing w:after="0" w:line="360" w:lineRule="auto"/>
        <w:ind w:firstLine="709"/>
        <w:jc w:val="both"/>
        <w:rPr>
          <w:rFonts w:ascii="Times New Roman" w:eastAsia="Times New Roman" w:hAnsi="Times New Roman" w:cs="Times New Roman"/>
          <w:bCs/>
          <w:sz w:val="28"/>
          <w:szCs w:val="28"/>
          <w:lang w:val="ru-RU"/>
        </w:rPr>
      </w:pPr>
      <w:r w:rsidRPr="003A736A">
        <w:rPr>
          <w:rFonts w:ascii="Times New Roman" w:eastAsia="Times New Roman" w:hAnsi="Times New Roman" w:cs="Times New Roman"/>
          <w:bCs/>
          <w:sz w:val="28"/>
          <w:szCs w:val="28"/>
          <w:lang w:val="ru-RU"/>
        </w:rPr>
        <w:t>У радянський період економісти, історики та краєзнав</w:t>
      </w:r>
      <w:r>
        <w:rPr>
          <w:rFonts w:ascii="Times New Roman" w:eastAsia="Times New Roman" w:hAnsi="Times New Roman" w:cs="Times New Roman"/>
          <w:bCs/>
          <w:sz w:val="28"/>
          <w:szCs w:val="28"/>
          <w:lang w:val="ru-RU"/>
        </w:rPr>
        <w:t>ці проводили широкі дослідження.</w:t>
      </w:r>
      <w:r w:rsidR="00CB0146">
        <w:rPr>
          <w:rFonts w:ascii="Times New Roman" w:eastAsia="Times New Roman" w:hAnsi="Times New Roman" w:cs="Times New Roman"/>
          <w:bCs/>
          <w:sz w:val="28"/>
          <w:szCs w:val="28"/>
          <w:lang w:val="ru-RU"/>
        </w:rPr>
        <w:t xml:space="preserve"> </w:t>
      </w:r>
      <w:r w:rsidRPr="003A736A">
        <w:rPr>
          <w:rFonts w:ascii="Times New Roman" w:eastAsia="Times New Roman" w:hAnsi="Times New Roman" w:cs="Times New Roman"/>
          <w:bCs/>
          <w:sz w:val="28"/>
          <w:szCs w:val="28"/>
          <w:lang w:val="ru-RU"/>
        </w:rPr>
        <w:t>Деякі з цих питань є предметом спеціальних наукових досліджень</w:t>
      </w:r>
    </w:p>
    <w:p w:rsidR="003A736A" w:rsidRPr="003A736A" w:rsidRDefault="003A736A" w:rsidP="003A736A">
      <w:pPr>
        <w:spacing w:after="0" w:line="360" w:lineRule="auto"/>
        <w:ind w:firstLine="709"/>
        <w:jc w:val="both"/>
        <w:rPr>
          <w:rFonts w:ascii="Times New Roman" w:eastAsia="Times New Roman" w:hAnsi="Times New Roman" w:cs="Times New Roman"/>
          <w:bCs/>
          <w:sz w:val="28"/>
          <w:szCs w:val="28"/>
          <w:lang w:val="ru-RU"/>
        </w:rPr>
      </w:pPr>
      <w:r w:rsidRPr="003A736A">
        <w:rPr>
          <w:rFonts w:ascii="Times New Roman" w:eastAsia="Times New Roman" w:hAnsi="Times New Roman" w:cs="Times New Roman"/>
          <w:bCs/>
          <w:sz w:val="28"/>
          <w:szCs w:val="28"/>
          <w:lang w:val="ru-RU"/>
        </w:rPr>
        <w:t>Статті та колективні монографії. Для першої спроби їх авто</w:t>
      </w:r>
      <w:r>
        <w:rPr>
          <w:rFonts w:ascii="Times New Roman" w:eastAsia="Times New Roman" w:hAnsi="Times New Roman" w:cs="Times New Roman"/>
          <w:bCs/>
          <w:sz w:val="28"/>
          <w:szCs w:val="28"/>
          <w:lang w:val="ru-RU"/>
        </w:rPr>
        <w:t>ри спиралися на архівні джерела вирішувал</w:t>
      </w:r>
      <w:r w:rsidRPr="003A736A">
        <w:rPr>
          <w:rFonts w:ascii="Times New Roman" w:eastAsia="Times New Roman" w:hAnsi="Times New Roman" w:cs="Times New Roman"/>
          <w:bCs/>
          <w:sz w:val="28"/>
          <w:szCs w:val="28"/>
          <w:lang w:val="ru-RU"/>
        </w:rPr>
        <w:t>и основні проблеми, такі як зайнятість у промисловості та становище різних груп</w:t>
      </w:r>
      <w:r>
        <w:rPr>
          <w:rFonts w:ascii="Times New Roman" w:eastAsia="Times New Roman" w:hAnsi="Times New Roman" w:cs="Times New Roman"/>
          <w:bCs/>
          <w:sz w:val="28"/>
          <w:szCs w:val="28"/>
          <w:lang w:val="ru-RU"/>
        </w:rPr>
        <w:t xml:space="preserve">. </w:t>
      </w:r>
      <w:r w:rsidRPr="003A736A">
        <w:rPr>
          <w:rFonts w:ascii="Times New Roman" w:eastAsia="Times New Roman" w:hAnsi="Times New Roman" w:cs="Times New Roman"/>
          <w:bCs/>
          <w:sz w:val="28"/>
          <w:szCs w:val="28"/>
          <w:lang w:val="ru-RU"/>
        </w:rPr>
        <w:t>Промислові робітники, їх форми боротьби проти соціального гніту.</w:t>
      </w:r>
    </w:p>
    <w:p w:rsidR="00F51A24" w:rsidRDefault="003A736A" w:rsidP="00DF518D">
      <w:pPr>
        <w:spacing w:after="0" w:line="360" w:lineRule="auto"/>
        <w:ind w:firstLine="709"/>
        <w:jc w:val="both"/>
        <w:rPr>
          <w:rFonts w:ascii="Times New Roman" w:eastAsia="Times New Roman" w:hAnsi="Times New Roman" w:cs="Times New Roman"/>
          <w:bCs/>
          <w:sz w:val="28"/>
          <w:szCs w:val="28"/>
        </w:rPr>
      </w:pPr>
      <w:r w:rsidRPr="003A736A">
        <w:rPr>
          <w:rFonts w:ascii="Times New Roman" w:eastAsia="Times New Roman" w:hAnsi="Times New Roman" w:cs="Times New Roman"/>
          <w:bCs/>
          <w:sz w:val="28"/>
          <w:szCs w:val="28"/>
        </w:rPr>
        <w:t>У 50-60-х рр. історія соляних Торських і Бахмутських соляних промислів стала об'єктом дослідження у дв</w:t>
      </w:r>
      <w:r>
        <w:rPr>
          <w:rFonts w:ascii="Times New Roman" w:eastAsia="Times New Roman" w:hAnsi="Times New Roman" w:cs="Times New Roman"/>
          <w:bCs/>
          <w:sz w:val="28"/>
          <w:szCs w:val="28"/>
        </w:rPr>
        <w:t xml:space="preserve">ох монографіях А.Г.Слюсарського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16</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DF518D" w:rsidRPr="00DF518D" w:rsidRDefault="00DF518D" w:rsidP="00DF518D">
      <w:pPr>
        <w:spacing w:after="0" w:line="360" w:lineRule="auto"/>
        <w:ind w:firstLine="709"/>
        <w:jc w:val="both"/>
        <w:rPr>
          <w:rFonts w:ascii="Times New Roman" w:eastAsia="Times New Roman" w:hAnsi="Times New Roman" w:cs="Times New Roman"/>
          <w:bCs/>
          <w:sz w:val="28"/>
          <w:szCs w:val="28"/>
          <w:lang w:val="ru-RU"/>
        </w:rPr>
      </w:pPr>
      <w:r w:rsidRPr="00DF518D">
        <w:rPr>
          <w:rFonts w:ascii="Times New Roman" w:eastAsia="Times New Roman" w:hAnsi="Times New Roman" w:cs="Times New Roman"/>
          <w:bCs/>
          <w:sz w:val="28"/>
          <w:szCs w:val="28"/>
          <w:lang w:val="ru-RU"/>
        </w:rPr>
        <w:t>Тому радянські дослідники в 1950-1960-х роках провели велику кількі</w:t>
      </w:r>
      <w:r>
        <w:rPr>
          <w:rFonts w:ascii="Times New Roman" w:eastAsia="Times New Roman" w:hAnsi="Times New Roman" w:cs="Times New Roman"/>
          <w:bCs/>
          <w:sz w:val="28"/>
          <w:szCs w:val="28"/>
          <w:lang w:val="ru-RU"/>
        </w:rPr>
        <w:t xml:space="preserve">сть досліджень. </w:t>
      </w:r>
      <w:r w:rsidRPr="00DF518D">
        <w:rPr>
          <w:rFonts w:ascii="Times New Roman" w:eastAsia="Times New Roman" w:hAnsi="Times New Roman" w:cs="Times New Roman"/>
          <w:bCs/>
          <w:sz w:val="28"/>
          <w:szCs w:val="28"/>
          <w:lang w:val="ru-RU"/>
        </w:rPr>
        <w:t>У 17-15 століттях розвиток соляного промислу</w:t>
      </w:r>
      <w:r>
        <w:rPr>
          <w:rFonts w:ascii="Times New Roman" w:eastAsia="Times New Roman" w:hAnsi="Times New Roman" w:cs="Times New Roman"/>
          <w:bCs/>
          <w:sz w:val="28"/>
          <w:szCs w:val="28"/>
          <w:lang w:val="ru-RU"/>
        </w:rPr>
        <w:t xml:space="preserve"> на території сучасного Донбасу відрізняється. </w:t>
      </w:r>
      <w:r w:rsidRPr="00DF518D">
        <w:rPr>
          <w:rFonts w:ascii="Times New Roman" w:eastAsia="Times New Roman" w:hAnsi="Times New Roman" w:cs="Times New Roman"/>
          <w:bCs/>
          <w:sz w:val="28"/>
          <w:szCs w:val="28"/>
          <w:lang w:val="ru-RU"/>
        </w:rPr>
        <w:t>Попередники не тільки приділяли достатньо уваги питанням основних етапів промислового розвитку,</w:t>
      </w:r>
      <w:r>
        <w:rPr>
          <w:rFonts w:ascii="Times New Roman" w:eastAsia="Times New Roman" w:hAnsi="Times New Roman" w:cs="Times New Roman"/>
          <w:bCs/>
          <w:sz w:val="28"/>
          <w:szCs w:val="28"/>
          <w:lang w:val="ru-RU"/>
        </w:rPr>
        <w:t xml:space="preserve"> п</w:t>
      </w:r>
      <w:r w:rsidRPr="00DF518D">
        <w:rPr>
          <w:rFonts w:ascii="Times New Roman" w:eastAsia="Times New Roman" w:hAnsi="Times New Roman" w:cs="Times New Roman"/>
          <w:bCs/>
          <w:sz w:val="28"/>
          <w:szCs w:val="28"/>
          <w:lang w:val="ru-RU"/>
        </w:rPr>
        <w:t>оряд із видобутком солі відслідковується також проп</w:t>
      </w:r>
      <w:r>
        <w:rPr>
          <w:rFonts w:ascii="Times New Roman" w:eastAsia="Times New Roman" w:hAnsi="Times New Roman" w:cs="Times New Roman"/>
          <w:bCs/>
          <w:sz w:val="28"/>
          <w:szCs w:val="28"/>
          <w:lang w:val="ru-RU"/>
        </w:rPr>
        <w:t xml:space="preserve">озиція промислової робочої сили, </w:t>
      </w:r>
      <w:r w:rsidRPr="00DF518D">
        <w:rPr>
          <w:rFonts w:ascii="Times New Roman" w:eastAsia="Times New Roman" w:hAnsi="Times New Roman" w:cs="Times New Roman"/>
          <w:bCs/>
          <w:sz w:val="28"/>
          <w:szCs w:val="28"/>
          <w:lang w:val="ru-RU"/>
        </w:rPr>
        <w:t>трудящих у всіх сферах життя і форми їх боротьби проти соціального гноблення,</w:t>
      </w:r>
      <w:r>
        <w:rPr>
          <w:rFonts w:ascii="Times New Roman" w:eastAsia="Times New Roman" w:hAnsi="Times New Roman" w:cs="Times New Roman"/>
          <w:bCs/>
          <w:sz w:val="28"/>
          <w:szCs w:val="28"/>
          <w:lang w:val="ru-RU"/>
        </w:rPr>
        <w:t xml:space="preserve"> с</w:t>
      </w:r>
      <w:r w:rsidRPr="00DF518D">
        <w:rPr>
          <w:rFonts w:ascii="Times New Roman" w:eastAsia="Times New Roman" w:hAnsi="Times New Roman" w:cs="Times New Roman"/>
          <w:bCs/>
          <w:sz w:val="28"/>
          <w:szCs w:val="28"/>
          <w:lang w:val="ru-RU"/>
        </w:rPr>
        <w:t>олярі і робітники брали участь у селянських війнах і козацьких повстаннях 2-ї половини 17—18 ст. Їхні висновки ґрунтуються на більш широкому залученні до нових архівних матеріалів</w:t>
      </w:r>
      <w:r>
        <w:rPr>
          <w:rFonts w:ascii="Times New Roman" w:eastAsia="Times New Roman" w:hAnsi="Times New Roman" w:cs="Times New Roman"/>
          <w:bCs/>
          <w:sz w:val="28"/>
          <w:szCs w:val="28"/>
          <w:lang w:val="ru-RU"/>
        </w:rPr>
        <w:t>.</w:t>
      </w:r>
    </w:p>
    <w:p w:rsidR="00DF518D" w:rsidRPr="00DF518D" w:rsidRDefault="00DF518D" w:rsidP="00DF518D">
      <w:pPr>
        <w:spacing w:after="0" w:line="360" w:lineRule="auto"/>
        <w:ind w:firstLine="709"/>
        <w:jc w:val="both"/>
        <w:rPr>
          <w:rFonts w:ascii="Times New Roman" w:eastAsia="Times New Roman" w:hAnsi="Times New Roman" w:cs="Times New Roman"/>
          <w:bCs/>
          <w:sz w:val="28"/>
          <w:szCs w:val="28"/>
          <w:lang w:val="ru-RU"/>
        </w:rPr>
      </w:pPr>
      <w:r w:rsidRPr="00DF518D">
        <w:rPr>
          <w:rFonts w:ascii="Times New Roman" w:eastAsia="Times New Roman" w:hAnsi="Times New Roman" w:cs="Times New Roman"/>
          <w:bCs/>
          <w:sz w:val="28"/>
          <w:szCs w:val="28"/>
          <w:lang w:val="ru-RU"/>
        </w:rPr>
        <w:t>Дослідження цих питань не втратило своєї актуальності й сьогодні.</w:t>
      </w:r>
    </w:p>
    <w:p w:rsidR="00DF518D" w:rsidRPr="00DF518D" w:rsidRDefault="00DF518D" w:rsidP="00DF518D">
      <w:pPr>
        <w:spacing w:after="0" w:line="360" w:lineRule="auto"/>
        <w:ind w:firstLine="709"/>
        <w:jc w:val="both"/>
        <w:rPr>
          <w:rFonts w:ascii="Times New Roman" w:eastAsia="Times New Roman" w:hAnsi="Times New Roman" w:cs="Times New Roman"/>
          <w:bCs/>
          <w:sz w:val="28"/>
          <w:szCs w:val="28"/>
          <w:lang w:val="ru-RU"/>
        </w:rPr>
      </w:pPr>
      <w:r w:rsidRPr="00DF518D">
        <w:rPr>
          <w:rFonts w:ascii="Times New Roman" w:eastAsia="Times New Roman" w:hAnsi="Times New Roman" w:cs="Times New Roman"/>
          <w:bCs/>
          <w:sz w:val="28"/>
          <w:szCs w:val="28"/>
          <w:lang w:val="ru-RU"/>
        </w:rPr>
        <w:t>Проте, аналізуючи досягнення радянської історіографії, можна сказати:</w:t>
      </w:r>
    </w:p>
    <w:p w:rsidR="00DF518D" w:rsidRPr="00DF518D" w:rsidRDefault="00DF518D" w:rsidP="00DF518D">
      <w:pPr>
        <w:spacing w:after="0" w:line="360" w:lineRule="auto"/>
        <w:ind w:firstLine="709"/>
        <w:jc w:val="both"/>
        <w:rPr>
          <w:rFonts w:ascii="Times New Roman" w:eastAsia="Times New Roman" w:hAnsi="Times New Roman" w:cs="Times New Roman"/>
          <w:bCs/>
          <w:sz w:val="28"/>
          <w:szCs w:val="28"/>
          <w:lang w:val="ru-RU"/>
        </w:rPr>
      </w:pPr>
      <w:r w:rsidRPr="00DF518D">
        <w:rPr>
          <w:rFonts w:ascii="Times New Roman" w:eastAsia="Times New Roman" w:hAnsi="Times New Roman" w:cs="Times New Roman"/>
          <w:bCs/>
          <w:sz w:val="28"/>
          <w:szCs w:val="28"/>
          <w:lang w:val="ru-RU"/>
        </w:rPr>
        <w:t>Незважаючи на надзвичайний успіх досліджень з цього питання, деякі питання залишаються залишеними без уваги</w:t>
      </w:r>
      <w:r>
        <w:rPr>
          <w:rFonts w:ascii="Times New Roman" w:eastAsia="Times New Roman" w:hAnsi="Times New Roman" w:cs="Times New Roman"/>
          <w:bCs/>
          <w:sz w:val="28"/>
          <w:szCs w:val="28"/>
          <w:lang w:val="ru-RU"/>
        </w:rPr>
        <w:t xml:space="preserve"> й до сьогодні.</w:t>
      </w:r>
    </w:p>
    <w:p w:rsidR="00DF518D" w:rsidRPr="00DF518D" w:rsidRDefault="00DF518D" w:rsidP="00DF518D">
      <w:pPr>
        <w:spacing w:after="0" w:line="360" w:lineRule="auto"/>
        <w:ind w:firstLine="709"/>
        <w:jc w:val="both"/>
        <w:rPr>
          <w:rFonts w:ascii="Times New Roman" w:eastAsia="Times New Roman" w:hAnsi="Times New Roman" w:cs="Times New Roman"/>
          <w:bCs/>
          <w:sz w:val="28"/>
          <w:szCs w:val="28"/>
          <w:lang w:val="ru-RU"/>
        </w:rPr>
      </w:pPr>
      <w:r w:rsidRPr="00DF518D">
        <w:rPr>
          <w:rFonts w:ascii="Times New Roman" w:eastAsia="Times New Roman" w:hAnsi="Times New Roman" w:cs="Times New Roman"/>
          <w:bCs/>
          <w:sz w:val="28"/>
          <w:szCs w:val="28"/>
          <w:lang w:val="ru-RU"/>
        </w:rPr>
        <w:lastRenderedPageBreak/>
        <w:t>Проте, аналізуючи досягнення радянської історіографії, можна сказати:</w:t>
      </w:r>
    </w:p>
    <w:p w:rsidR="00DF518D" w:rsidRPr="00DF518D" w:rsidRDefault="00DF518D" w:rsidP="00DF518D">
      <w:pPr>
        <w:spacing w:after="0" w:line="360" w:lineRule="auto"/>
        <w:ind w:firstLine="709"/>
        <w:jc w:val="both"/>
        <w:rPr>
          <w:rFonts w:ascii="Times New Roman" w:eastAsia="Times New Roman" w:hAnsi="Times New Roman" w:cs="Times New Roman"/>
          <w:bCs/>
          <w:sz w:val="28"/>
          <w:szCs w:val="28"/>
          <w:lang w:val="ru-RU"/>
        </w:rPr>
      </w:pPr>
      <w:r w:rsidRPr="00DF518D">
        <w:rPr>
          <w:rFonts w:ascii="Times New Roman" w:eastAsia="Times New Roman" w:hAnsi="Times New Roman" w:cs="Times New Roman"/>
          <w:bCs/>
          <w:sz w:val="28"/>
          <w:szCs w:val="28"/>
          <w:lang w:val="ru-RU"/>
        </w:rPr>
        <w:t>Незважаючи на надзвичайний успіх досліджень з цього питання, деякі питання залишаються залишеними без уваги</w:t>
      </w:r>
      <w:r>
        <w:rPr>
          <w:rFonts w:ascii="Times New Roman" w:eastAsia="Times New Roman" w:hAnsi="Times New Roman" w:cs="Times New Roman"/>
          <w:bCs/>
          <w:sz w:val="28"/>
          <w:szCs w:val="28"/>
          <w:lang w:val="ru-RU"/>
        </w:rPr>
        <w:t>.</w:t>
      </w:r>
    </w:p>
    <w:p w:rsidR="00DF518D" w:rsidRDefault="00DF518D" w:rsidP="00DF518D">
      <w:pPr>
        <w:spacing w:after="0" w:line="360" w:lineRule="auto"/>
        <w:ind w:firstLine="709"/>
        <w:jc w:val="both"/>
        <w:rPr>
          <w:rFonts w:ascii="Times New Roman" w:eastAsia="Times New Roman" w:hAnsi="Times New Roman" w:cs="Times New Roman"/>
          <w:bCs/>
          <w:sz w:val="28"/>
          <w:szCs w:val="28"/>
        </w:rPr>
      </w:pPr>
      <w:r w:rsidRPr="00DF518D">
        <w:rPr>
          <w:rFonts w:ascii="Times New Roman" w:eastAsia="Times New Roman" w:hAnsi="Times New Roman" w:cs="Times New Roman"/>
          <w:bCs/>
          <w:sz w:val="28"/>
          <w:szCs w:val="28"/>
          <w:lang w:val="ru-RU"/>
        </w:rPr>
        <w:t>Дослідники, перш за все, це питання видобутку солі та ринку її збуту, обладнання та технології</w:t>
      </w:r>
      <w:r>
        <w:rPr>
          <w:rFonts w:ascii="Times New Roman" w:eastAsia="Times New Roman" w:hAnsi="Times New Roman" w:cs="Times New Roman"/>
          <w:bCs/>
          <w:sz w:val="28"/>
          <w:szCs w:val="28"/>
          <w:lang w:val="ru-RU"/>
        </w:rPr>
        <w:t xml:space="preserve">. </w:t>
      </w:r>
      <w:r w:rsidRPr="00DF518D">
        <w:rPr>
          <w:rFonts w:ascii="Times New Roman" w:eastAsia="Times New Roman" w:hAnsi="Times New Roman" w:cs="Times New Roman"/>
          <w:bCs/>
          <w:sz w:val="28"/>
          <w:szCs w:val="28"/>
        </w:rPr>
        <w:t>Насамперед, це питання обсягу виробництва солі і ринків її збуту, техніки і технології виварки солі. Тільки вирішення цих питань дозволить скласти повну картину розвитку промислів у зазначений час.</w:t>
      </w:r>
    </w:p>
    <w:p w:rsidR="00611ACE" w:rsidRPr="00611ACE" w:rsidRDefault="00611ACE" w:rsidP="00611ACE">
      <w:pPr>
        <w:spacing w:after="0" w:line="360" w:lineRule="auto"/>
        <w:ind w:firstLine="709"/>
        <w:jc w:val="both"/>
        <w:rPr>
          <w:rFonts w:ascii="Times New Roman" w:eastAsia="Times New Roman" w:hAnsi="Times New Roman" w:cs="Times New Roman"/>
          <w:bCs/>
          <w:sz w:val="28"/>
          <w:szCs w:val="28"/>
          <w:lang w:val="ru-RU"/>
        </w:rPr>
      </w:pPr>
      <w:r w:rsidRPr="00611ACE">
        <w:rPr>
          <w:rFonts w:ascii="Times New Roman" w:eastAsia="Times New Roman" w:hAnsi="Times New Roman" w:cs="Times New Roman"/>
          <w:bCs/>
          <w:sz w:val="28"/>
          <w:szCs w:val="28"/>
          <w:lang w:val="ru-RU"/>
        </w:rPr>
        <w:t>Використання результатів сприяє успішному вирішенню поставлених завдань</w:t>
      </w:r>
      <w:r>
        <w:rPr>
          <w:rFonts w:ascii="Times New Roman" w:eastAsia="Times New Roman" w:hAnsi="Times New Roman" w:cs="Times New Roman"/>
          <w:bCs/>
          <w:sz w:val="28"/>
          <w:szCs w:val="28"/>
          <w:lang w:val="ru-RU"/>
        </w:rPr>
        <w:t xml:space="preserve">. </w:t>
      </w:r>
      <w:r w:rsidRPr="00611ACE">
        <w:rPr>
          <w:rFonts w:ascii="Times New Roman" w:eastAsia="Times New Roman" w:hAnsi="Times New Roman" w:cs="Times New Roman"/>
          <w:bCs/>
          <w:sz w:val="28"/>
          <w:szCs w:val="28"/>
          <w:lang w:val="ru-RU"/>
        </w:rPr>
        <w:t>Попередні дослідження та інші джерела, що стосуються цього питання. займає в ньому важливе місце</w:t>
      </w:r>
      <w:r>
        <w:rPr>
          <w:rFonts w:ascii="Times New Roman" w:eastAsia="Times New Roman" w:hAnsi="Times New Roman" w:cs="Times New Roman"/>
          <w:bCs/>
          <w:sz w:val="28"/>
          <w:szCs w:val="28"/>
          <w:lang w:val="ru-RU"/>
        </w:rPr>
        <w:t xml:space="preserve">. </w:t>
      </w:r>
      <w:r w:rsidRPr="00611ACE">
        <w:rPr>
          <w:rFonts w:ascii="Times New Roman" w:eastAsia="Times New Roman" w:hAnsi="Times New Roman" w:cs="Times New Roman"/>
          <w:bCs/>
          <w:sz w:val="28"/>
          <w:szCs w:val="28"/>
        </w:rPr>
        <w:t>Серед них важливе місце належить</w:t>
      </w:r>
      <w:r w:rsidRPr="00611ACE">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ru-RU"/>
        </w:rPr>
        <w:t>царським грамотам, меморіалам, указам та іншим законодавчим актам</w:t>
      </w:r>
      <w:r w:rsidRPr="00611ACE">
        <w:rPr>
          <w:rFonts w:ascii="Times New Roman" w:eastAsia="Times New Roman" w:hAnsi="Times New Roman" w:cs="Times New Roman"/>
          <w:bCs/>
          <w:sz w:val="28"/>
          <w:szCs w:val="28"/>
          <w:lang w:val="ru-RU"/>
        </w:rPr>
        <w:t>, що належали царю</w:t>
      </w:r>
    </w:p>
    <w:p w:rsidR="006B3EC4" w:rsidRPr="006B3EC4" w:rsidRDefault="006B3EC4" w:rsidP="00905940">
      <w:pPr>
        <w:spacing w:after="0" w:line="360" w:lineRule="auto"/>
        <w:ind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Царські</w:t>
      </w:r>
      <w:r w:rsidRPr="006B3EC4">
        <w:rPr>
          <w:rFonts w:ascii="Times New Roman" w:eastAsia="Times New Roman" w:hAnsi="Times New Roman" w:cs="Times New Roman"/>
          <w:bCs/>
          <w:sz w:val="28"/>
          <w:szCs w:val="28"/>
          <w:lang w:val="ru-RU"/>
        </w:rPr>
        <w:t xml:space="preserve"> грамоти, меморіали, укази та законодавчі акти склада</w:t>
      </w:r>
      <w:r>
        <w:rPr>
          <w:rFonts w:ascii="Times New Roman" w:eastAsia="Times New Roman" w:hAnsi="Times New Roman" w:cs="Times New Roman"/>
          <w:bCs/>
          <w:sz w:val="28"/>
          <w:szCs w:val="28"/>
          <w:lang w:val="ru-RU"/>
        </w:rPr>
        <w:t xml:space="preserve">ють досить представницьку групу </w:t>
      </w:r>
      <w:r w:rsidRPr="006B3EC4">
        <w:rPr>
          <w:rFonts w:ascii="Times New Roman" w:eastAsia="Times New Roman" w:hAnsi="Times New Roman" w:cs="Times New Roman"/>
          <w:bCs/>
          <w:sz w:val="28"/>
          <w:szCs w:val="28"/>
          <w:lang w:val="ru-RU"/>
        </w:rPr>
        <w:t>джерело, що дозволяє простежити зв’язок Російської держави з соляною промисловістю краю</w:t>
      </w:r>
      <w:r>
        <w:rPr>
          <w:rFonts w:ascii="Times New Roman" w:eastAsia="Times New Roman" w:hAnsi="Times New Roman" w:cs="Times New Roman"/>
          <w:bCs/>
          <w:sz w:val="28"/>
          <w:szCs w:val="28"/>
          <w:lang w:val="ru-RU"/>
        </w:rPr>
        <w:t>.</w:t>
      </w:r>
      <w:r w:rsidR="00905940">
        <w:rPr>
          <w:rFonts w:ascii="Times New Roman" w:eastAsia="Times New Roman" w:hAnsi="Times New Roman" w:cs="Times New Roman"/>
          <w:bCs/>
          <w:sz w:val="28"/>
          <w:szCs w:val="28"/>
          <w:lang w:val="ru-RU"/>
        </w:rPr>
        <w:t xml:space="preserve"> </w:t>
      </w:r>
      <w:r w:rsidRPr="006B3EC4">
        <w:rPr>
          <w:rFonts w:ascii="Times New Roman" w:eastAsia="Times New Roman" w:hAnsi="Times New Roman" w:cs="Times New Roman"/>
          <w:bCs/>
          <w:sz w:val="28"/>
          <w:szCs w:val="28"/>
          <w:lang w:val="ru-RU"/>
        </w:rPr>
        <w:t>Дослідження сучасного Донбасу в означений період, вивчення будівництва річки Тор у 1664 році.</w:t>
      </w:r>
    </w:p>
    <w:p w:rsidR="00905940" w:rsidRPr="00905940" w:rsidRDefault="00905940" w:rsidP="00905940">
      <w:pPr>
        <w:spacing w:after="0" w:line="360" w:lineRule="auto"/>
        <w:ind w:firstLine="709"/>
        <w:jc w:val="both"/>
        <w:rPr>
          <w:rFonts w:ascii="Times New Roman" w:eastAsia="Times New Roman" w:hAnsi="Times New Roman" w:cs="Times New Roman"/>
          <w:bCs/>
          <w:sz w:val="28"/>
          <w:szCs w:val="28"/>
          <w:lang w:val="ru-RU"/>
        </w:rPr>
      </w:pPr>
      <w:r w:rsidRPr="00905940">
        <w:rPr>
          <w:rFonts w:ascii="Times New Roman" w:eastAsia="Times New Roman" w:hAnsi="Times New Roman" w:cs="Times New Roman"/>
          <w:bCs/>
          <w:sz w:val="28"/>
          <w:szCs w:val="28"/>
          <w:lang w:val="ru-RU"/>
        </w:rPr>
        <w:t>Найчисленнішу сукупність джерел становлять діловодні докуме</w:t>
      </w:r>
      <w:r>
        <w:rPr>
          <w:rFonts w:ascii="Times New Roman" w:eastAsia="Times New Roman" w:hAnsi="Times New Roman" w:cs="Times New Roman"/>
          <w:bCs/>
          <w:sz w:val="28"/>
          <w:szCs w:val="28"/>
          <w:lang w:val="ru-RU"/>
        </w:rPr>
        <w:t>нти. особливо серед них в</w:t>
      </w:r>
      <w:r w:rsidRPr="00905940">
        <w:rPr>
          <w:rFonts w:ascii="Times New Roman" w:eastAsia="Times New Roman" w:hAnsi="Times New Roman" w:cs="Times New Roman"/>
          <w:bCs/>
          <w:sz w:val="28"/>
          <w:szCs w:val="28"/>
          <w:lang w:val="ru-RU"/>
        </w:rPr>
        <w:t>иділено серію документів Бахмутської соляної контори</w:t>
      </w:r>
      <w:r>
        <w:rPr>
          <w:rFonts w:ascii="Times New Roman" w:eastAsia="Times New Roman" w:hAnsi="Times New Roman" w:cs="Times New Roman"/>
          <w:bCs/>
          <w:sz w:val="28"/>
          <w:szCs w:val="28"/>
          <w:lang w:val="ru-RU"/>
        </w:rPr>
        <w:t xml:space="preserve"> </w:t>
      </w:r>
      <w:r w:rsidRPr="00905940">
        <w:rPr>
          <w:rFonts w:ascii="Times New Roman" w:eastAsia="Times New Roman" w:hAnsi="Times New Roman" w:cs="Times New Roman"/>
          <w:bCs/>
          <w:sz w:val="28"/>
          <w:szCs w:val="28"/>
          <w:lang w:val="ru-RU"/>
        </w:rPr>
        <w:t>та Торського солезаводу, серед яких</w:t>
      </w:r>
      <w:r>
        <w:rPr>
          <w:rFonts w:ascii="Times New Roman" w:eastAsia="Times New Roman" w:hAnsi="Times New Roman" w:cs="Times New Roman"/>
          <w:bCs/>
          <w:sz w:val="28"/>
          <w:szCs w:val="28"/>
          <w:lang w:val="ru-RU"/>
        </w:rPr>
        <w:t xml:space="preserve"> м</w:t>
      </w:r>
      <w:r w:rsidRPr="00905940">
        <w:rPr>
          <w:rFonts w:ascii="Times New Roman" w:eastAsia="Times New Roman" w:hAnsi="Times New Roman" w:cs="Times New Roman"/>
          <w:bCs/>
          <w:sz w:val="28"/>
          <w:szCs w:val="28"/>
          <w:lang w:val="ru-RU"/>
        </w:rPr>
        <w:t>істить інформацію про промислову технологію та обладнання, видобуток солі, ціни на сіль та площі тощо.</w:t>
      </w:r>
    </w:p>
    <w:p w:rsidR="00905940" w:rsidRDefault="00905940" w:rsidP="00905940">
      <w:pPr>
        <w:spacing w:after="0" w:line="360" w:lineRule="auto"/>
        <w:ind w:firstLine="709"/>
        <w:jc w:val="both"/>
        <w:rPr>
          <w:rFonts w:ascii="Times New Roman" w:eastAsia="Times New Roman" w:hAnsi="Times New Roman" w:cs="Times New Roman"/>
          <w:bCs/>
          <w:sz w:val="28"/>
          <w:szCs w:val="28"/>
          <w:lang w:val="ru-RU"/>
        </w:rPr>
      </w:pPr>
      <w:r w:rsidRPr="00905940">
        <w:rPr>
          <w:rFonts w:ascii="Times New Roman" w:eastAsia="Times New Roman" w:hAnsi="Times New Roman" w:cs="Times New Roman"/>
          <w:bCs/>
          <w:sz w:val="28"/>
          <w:szCs w:val="28"/>
          <w:lang w:val="ru-RU"/>
        </w:rPr>
        <w:t>Тому наявні джерела можуть суттєво доповнити інформацію, наявну у відповідній літературі</w:t>
      </w:r>
      <w:r>
        <w:rPr>
          <w:rFonts w:ascii="Times New Roman" w:eastAsia="Times New Roman" w:hAnsi="Times New Roman" w:cs="Times New Roman"/>
          <w:bCs/>
          <w:sz w:val="28"/>
          <w:szCs w:val="28"/>
          <w:lang w:val="ru-RU"/>
        </w:rPr>
        <w:t xml:space="preserve">. </w:t>
      </w:r>
      <w:r w:rsidRPr="00905940">
        <w:rPr>
          <w:rFonts w:ascii="Times New Roman" w:eastAsia="Times New Roman" w:hAnsi="Times New Roman" w:cs="Times New Roman"/>
          <w:bCs/>
          <w:sz w:val="28"/>
          <w:szCs w:val="28"/>
          <w:lang w:val="ru-RU"/>
        </w:rPr>
        <w:t>Розвиток соляних промислів Тора і Бахмута та комплексна характеристика їх стану в XVII-XVIII ст., оцінка їхнього значення в постачанні сіллю переважно Слобідщини та Лівобережної України,</w:t>
      </w:r>
      <w:r>
        <w:rPr>
          <w:rFonts w:ascii="Times New Roman" w:eastAsia="Times New Roman" w:hAnsi="Times New Roman" w:cs="Times New Roman"/>
          <w:bCs/>
          <w:sz w:val="28"/>
          <w:szCs w:val="28"/>
          <w:lang w:val="ru-RU"/>
        </w:rPr>
        <w:t xml:space="preserve"> </w:t>
      </w:r>
      <w:r w:rsidRPr="00905940">
        <w:rPr>
          <w:rFonts w:ascii="Times New Roman" w:eastAsia="Times New Roman" w:hAnsi="Times New Roman" w:cs="Times New Roman"/>
          <w:bCs/>
          <w:sz w:val="28"/>
          <w:szCs w:val="28"/>
          <w:lang w:val="ru-RU"/>
        </w:rPr>
        <w:t>і південно-західних російських губерній, продемонструвавши їх роль у проведенні перших геологічних розвідок</w:t>
      </w:r>
      <w:r>
        <w:rPr>
          <w:rFonts w:ascii="Times New Roman" w:eastAsia="Times New Roman" w:hAnsi="Times New Roman" w:cs="Times New Roman"/>
          <w:bCs/>
          <w:sz w:val="28"/>
          <w:szCs w:val="28"/>
          <w:lang w:val="ru-RU"/>
        </w:rPr>
        <w:t>.</w:t>
      </w:r>
    </w:p>
    <w:p w:rsidR="00905940" w:rsidRDefault="00905940" w:rsidP="00905940">
      <w:pPr>
        <w:spacing w:after="0" w:line="360" w:lineRule="auto"/>
        <w:ind w:firstLine="709"/>
        <w:jc w:val="both"/>
        <w:rPr>
          <w:rFonts w:ascii="Times New Roman" w:eastAsia="Times New Roman" w:hAnsi="Times New Roman" w:cs="Times New Roman"/>
          <w:bCs/>
          <w:sz w:val="28"/>
          <w:szCs w:val="28"/>
        </w:rPr>
      </w:pPr>
      <w:r w:rsidRPr="00905940">
        <w:rPr>
          <w:rFonts w:ascii="Times New Roman" w:eastAsia="Times New Roman" w:hAnsi="Times New Roman" w:cs="Times New Roman"/>
          <w:bCs/>
          <w:sz w:val="28"/>
          <w:szCs w:val="28"/>
        </w:rPr>
        <w:t>Історія соляно</w:t>
      </w:r>
      <w:r>
        <w:rPr>
          <w:rFonts w:ascii="Times New Roman" w:eastAsia="Times New Roman" w:hAnsi="Times New Roman" w:cs="Times New Roman"/>
          <w:bCs/>
          <w:sz w:val="28"/>
          <w:szCs w:val="28"/>
        </w:rPr>
        <w:t>го промислу Галичини сягає кіль</w:t>
      </w:r>
      <w:r w:rsidRPr="00905940">
        <w:rPr>
          <w:rFonts w:ascii="Times New Roman" w:eastAsia="Times New Roman" w:hAnsi="Times New Roman" w:cs="Times New Roman"/>
          <w:bCs/>
          <w:sz w:val="28"/>
          <w:szCs w:val="28"/>
        </w:rPr>
        <w:t xml:space="preserve">кох століть. На сьогодні практично відсутня цілісна економічна історія видобування кам’яної солі й ропи, їх переробки та виготовлення харчової солі. </w:t>
      </w:r>
    </w:p>
    <w:p w:rsidR="00F51A24" w:rsidRDefault="00905940" w:rsidP="00905940">
      <w:pPr>
        <w:spacing w:after="0" w:line="360" w:lineRule="auto"/>
        <w:ind w:firstLine="709"/>
        <w:jc w:val="both"/>
        <w:rPr>
          <w:rFonts w:ascii="Times New Roman" w:eastAsia="Times New Roman" w:hAnsi="Times New Roman" w:cs="Times New Roman"/>
          <w:bCs/>
          <w:sz w:val="28"/>
          <w:szCs w:val="28"/>
        </w:rPr>
      </w:pPr>
      <w:r w:rsidRPr="00905940">
        <w:rPr>
          <w:rFonts w:ascii="Times New Roman" w:eastAsia="Times New Roman" w:hAnsi="Times New Roman" w:cs="Times New Roman"/>
          <w:bCs/>
          <w:sz w:val="28"/>
          <w:szCs w:val="28"/>
        </w:rPr>
        <w:t>Поклади ка</w:t>
      </w:r>
      <w:r>
        <w:rPr>
          <w:rFonts w:ascii="Times New Roman" w:eastAsia="Times New Roman" w:hAnsi="Times New Roman" w:cs="Times New Roman"/>
          <w:bCs/>
          <w:sz w:val="28"/>
          <w:szCs w:val="28"/>
        </w:rPr>
        <w:t>м’яної солі та соляної ропи роз</w:t>
      </w:r>
      <w:r w:rsidRPr="00905940">
        <w:rPr>
          <w:rFonts w:ascii="Times New Roman" w:eastAsia="Times New Roman" w:hAnsi="Times New Roman" w:cs="Times New Roman"/>
          <w:bCs/>
          <w:sz w:val="28"/>
          <w:szCs w:val="28"/>
        </w:rPr>
        <w:t xml:space="preserve">робляють з середньовіччя. Апогею солевиробництво в Галичині досягло за часів Австро-Угорщини. </w:t>
      </w:r>
      <w:r w:rsidRPr="00905940">
        <w:rPr>
          <w:rFonts w:ascii="Times New Roman" w:eastAsia="Times New Roman" w:hAnsi="Times New Roman" w:cs="Times New Roman"/>
          <w:bCs/>
          <w:sz w:val="28"/>
          <w:szCs w:val="28"/>
        </w:rPr>
        <w:lastRenderedPageBreak/>
        <w:t>Загальне кер</w:t>
      </w:r>
      <w:r>
        <w:rPr>
          <w:rFonts w:ascii="Times New Roman" w:eastAsia="Times New Roman" w:hAnsi="Times New Roman" w:cs="Times New Roman"/>
          <w:bCs/>
          <w:sz w:val="28"/>
          <w:szCs w:val="28"/>
        </w:rPr>
        <w:t>івництво видобуванням і виробни</w:t>
      </w:r>
      <w:r w:rsidRPr="00905940">
        <w:rPr>
          <w:rFonts w:ascii="Times New Roman" w:eastAsia="Times New Roman" w:hAnsi="Times New Roman" w:cs="Times New Roman"/>
          <w:bCs/>
          <w:sz w:val="28"/>
          <w:szCs w:val="28"/>
        </w:rPr>
        <w:t>цтвом солі в той час здійснювало Управ</w:t>
      </w:r>
      <w:r>
        <w:rPr>
          <w:rFonts w:ascii="Times New Roman" w:eastAsia="Times New Roman" w:hAnsi="Times New Roman" w:cs="Times New Roman"/>
          <w:bCs/>
          <w:sz w:val="28"/>
          <w:szCs w:val="28"/>
        </w:rPr>
        <w:t>ління солеварень Крайової фінан</w:t>
      </w:r>
      <w:r w:rsidRPr="00905940">
        <w:rPr>
          <w:rFonts w:ascii="Times New Roman" w:eastAsia="Times New Roman" w:hAnsi="Times New Roman" w:cs="Times New Roman"/>
          <w:bCs/>
          <w:sz w:val="28"/>
          <w:szCs w:val="28"/>
        </w:rPr>
        <w:t xml:space="preserve">сової дирекції у Львові, підпорядкованої Міністерству фінансів (Szajnocha, W. 1899, p. 111–114). Виробляли сіль на солеварнях Західної </w:t>
      </w:r>
      <w:r w:rsidR="00F51A24">
        <w:rPr>
          <w:rFonts w:ascii="Times New Roman" w:eastAsia="Times New Roman" w:hAnsi="Times New Roman" w:cs="Times New Roman"/>
          <w:bCs/>
          <w:sz w:val="28"/>
          <w:szCs w:val="28"/>
        </w:rPr>
        <w:t>Галичини у Величці та Бохні</w:t>
      </w:r>
      <w:r>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10</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905940" w:rsidRDefault="00905940" w:rsidP="00905940">
      <w:pPr>
        <w:spacing w:after="0" w:line="360" w:lineRule="auto"/>
        <w:ind w:firstLine="709"/>
        <w:jc w:val="both"/>
        <w:rPr>
          <w:rFonts w:ascii="Times New Roman" w:eastAsia="Times New Roman" w:hAnsi="Times New Roman" w:cs="Times New Roman"/>
          <w:bCs/>
          <w:sz w:val="28"/>
          <w:szCs w:val="28"/>
        </w:rPr>
      </w:pPr>
      <w:r w:rsidRPr="00905940">
        <w:rPr>
          <w:rFonts w:ascii="Times New Roman" w:eastAsia="Times New Roman" w:hAnsi="Times New Roman" w:cs="Times New Roman"/>
          <w:bCs/>
          <w:sz w:val="28"/>
          <w:szCs w:val="28"/>
        </w:rPr>
        <w:t>Найпотужнішою солеварнею Галичини</w:t>
      </w:r>
      <w:r>
        <w:rPr>
          <w:rFonts w:ascii="Times New Roman" w:eastAsia="Times New Roman" w:hAnsi="Times New Roman" w:cs="Times New Roman"/>
          <w:bCs/>
          <w:sz w:val="28"/>
          <w:szCs w:val="28"/>
        </w:rPr>
        <w:t xml:space="preserve"> (за об’ємами видобування й вар</w:t>
      </w:r>
      <w:r w:rsidRPr="00905940">
        <w:rPr>
          <w:rFonts w:ascii="Times New Roman" w:eastAsia="Times New Roman" w:hAnsi="Times New Roman" w:cs="Times New Roman"/>
          <w:bCs/>
          <w:sz w:val="28"/>
          <w:szCs w:val="28"/>
        </w:rPr>
        <w:t xml:space="preserve">тістю товарної продукції, передовими технологіями тощо) була Величка. </w:t>
      </w:r>
    </w:p>
    <w:p w:rsidR="00905940" w:rsidRDefault="00905940" w:rsidP="00905940">
      <w:pPr>
        <w:spacing w:after="0" w:line="360" w:lineRule="auto"/>
        <w:ind w:firstLine="709"/>
        <w:jc w:val="both"/>
        <w:rPr>
          <w:rFonts w:ascii="Times New Roman" w:eastAsia="Times New Roman" w:hAnsi="Times New Roman" w:cs="Times New Roman"/>
          <w:bCs/>
          <w:sz w:val="28"/>
          <w:szCs w:val="28"/>
        </w:rPr>
      </w:pPr>
      <w:r w:rsidRPr="00905940">
        <w:rPr>
          <w:rFonts w:ascii="Times New Roman" w:eastAsia="Times New Roman" w:hAnsi="Times New Roman" w:cs="Times New Roman"/>
          <w:bCs/>
          <w:sz w:val="28"/>
          <w:szCs w:val="28"/>
        </w:rPr>
        <w:t>З геологічного погляду поклади солі у Величці містять усі три її ґатунки: кам’яна, зелена й бронзова (коричнева, з</w:t>
      </w:r>
      <w:r>
        <w:rPr>
          <w:rFonts w:ascii="Times New Roman" w:eastAsia="Times New Roman" w:hAnsi="Times New Roman" w:cs="Times New Roman"/>
          <w:bCs/>
          <w:sz w:val="28"/>
          <w:szCs w:val="28"/>
        </w:rPr>
        <w:t xml:space="preserve">олотава). </w:t>
      </w:r>
    </w:p>
    <w:p w:rsidR="00905940" w:rsidRDefault="00905940" w:rsidP="00905940">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Перші два використову</w:t>
      </w:r>
      <w:r w:rsidRPr="00905940">
        <w:rPr>
          <w:rFonts w:ascii="Times New Roman" w:eastAsia="Times New Roman" w:hAnsi="Times New Roman" w:cs="Times New Roman"/>
          <w:bCs/>
          <w:sz w:val="28"/>
          <w:szCs w:val="28"/>
        </w:rPr>
        <w:t>валися для харчування, третій — для промислових цілей. Кам’яна сіль була найчистішою й містила до 98,7% хлориду натрію. Поклади цих трьох видів солі розташовуються поперемінно загальною потужністю шарів до 200 м (в окремих місцях — до 364 м) смугою до 3 км. Загалом, наприкінці 1860</w:t>
      </w:r>
      <w:r w:rsidRPr="00905940">
        <w:rPr>
          <w:rFonts w:ascii="Times New Roman" w:eastAsia="Times New Roman" w:hAnsi="Times New Roman" w:cs="Times New Roman"/>
          <w:bCs/>
          <w:sz w:val="28"/>
          <w:szCs w:val="28"/>
        </w:rPr>
        <w:noBreakHyphen/>
        <w:t>х рр. запаси солей в околицях Велички оцінювалися (у млн т): кам’яна — 87,8; зелена — 18,4; бронзова — 3,8 (Szajnocha, W. 1899, p. 60)</w:t>
      </w:r>
      <w:r w:rsidR="00F51A24" w:rsidRP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10</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905940" w:rsidRDefault="00905940" w:rsidP="00905940">
      <w:pPr>
        <w:spacing w:after="0" w:line="360" w:lineRule="auto"/>
        <w:ind w:firstLine="709"/>
        <w:jc w:val="both"/>
        <w:rPr>
          <w:rFonts w:ascii="Times New Roman" w:eastAsia="Times New Roman" w:hAnsi="Times New Roman" w:cs="Times New Roman"/>
          <w:bCs/>
          <w:sz w:val="28"/>
          <w:szCs w:val="28"/>
        </w:rPr>
      </w:pPr>
      <w:r w:rsidRPr="00905940">
        <w:rPr>
          <w:rFonts w:ascii="Times New Roman" w:eastAsia="Times New Roman" w:hAnsi="Times New Roman" w:cs="Times New Roman"/>
          <w:bCs/>
          <w:sz w:val="28"/>
          <w:szCs w:val="28"/>
        </w:rPr>
        <w:t>Соленосний район в околицях Бохні мав протяжність 3,7 км при ширині 100 м та потужності солі від 200 м на сході</w:t>
      </w:r>
      <w:r>
        <w:rPr>
          <w:rFonts w:ascii="Times New Roman" w:eastAsia="Times New Roman" w:hAnsi="Times New Roman" w:cs="Times New Roman"/>
          <w:bCs/>
          <w:sz w:val="28"/>
          <w:szCs w:val="28"/>
        </w:rPr>
        <w:t xml:space="preserve"> й до 400 м — на заході. </w:t>
      </w:r>
    </w:p>
    <w:p w:rsidR="00905940" w:rsidRDefault="00905940" w:rsidP="00905940">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Загаль</w:t>
      </w:r>
      <w:r w:rsidRPr="00905940">
        <w:rPr>
          <w:rFonts w:ascii="Times New Roman" w:eastAsia="Times New Roman" w:hAnsi="Times New Roman" w:cs="Times New Roman"/>
          <w:bCs/>
          <w:sz w:val="28"/>
          <w:szCs w:val="28"/>
        </w:rPr>
        <w:t xml:space="preserve">ні запаси солей тут вимірювались у 3 млн </w:t>
      </w:r>
      <w:r>
        <w:rPr>
          <w:rFonts w:ascii="Times New Roman" w:eastAsia="Times New Roman" w:hAnsi="Times New Roman" w:cs="Times New Roman"/>
          <w:bCs/>
          <w:sz w:val="28"/>
          <w:szCs w:val="28"/>
        </w:rPr>
        <w:t>т. Однак слід зауважити, що тов</w:t>
      </w:r>
      <w:r w:rsidRPr="00905940">
        <w:rPr>
          <w:rFonts w:ascii="Times New Roman" w:eastAsia="Times New Roman" w:hAnsi="Times New Roman" w:cs="Times New Roman"/>
          <w:bCs/>
          <w:sz w:val="28"/>
          <w:szCs w:val="28"/>
        </w:rPr>
        <w:t>щина численних соляних шарів тут незначна й сягає в окремих випадках лише 3 м. Поклади солей далі на схід набули широкого розвитку аж поблизу Добромиля, що було викликано специфічн</w:t>
      </w:r>
      <w:r>
        <w:rPr>
          <w:rFonts w:ascii="Times New Roman" w:eastAsia="Times New Roman" w:hAnsi="Times New Roman" w:cs="Times New Roman"/>
          <w:bCs/>
          <w:sz w:val="28"/>
          <w:szCs w:val="28"/>
        </w:rPr>
        <w:t>ими геологічними умовами розвит</w:t>
      </w:r>
      <w:r w:rsidRPr="00905940">
        <w:rPr>
          <w:rFonts w:ascii="Times New Roman" w:eastAsia="Times New Roman" w:hAnsi="Times New Roman" w:cs="Times New Roman"/>
          <w:bCs/>
          <w:sz w:val="28"/>
          <w:szCs w:val="28"/>
        </w:rPr>
        <w:t xml:space="preserve">ку території. </w:t>
      </w:r>
    </w:p>
    <w:p w:rsidR="00905940" w:rsidRDefault="00905940" w:rsidP="00905940">
      <w:pPr>
        <w:spacing w:after="0" w:line="360" w:lineRule="auto"/>
        <w:ind w:firstLine="709"/>
        <w:jc w:val="both"/>
        <w:rPr>
          <w:rFonts w:ascii="Times New Roman" w:eastAsia="Times New Roman" w:hAnsi="Times New Roman" w:cs="Times New Roman"/>
          <w:bCs/>
          <w:sz w:val="28"/>
          <w:szCs w:val="28"/>
        </w:rPr>
      </w:pPr>
      <w:r w:rsidRPr="00905940">
        <w:rPr>
          <w:rFonts w:ascii="Times New Roman" w:eastAsia="Times New Roman" w:hAnsi="Times New Roman" w:cs="Times New Roman"/>
          <w:bCs/>
          <w:sz w:val="28"/>
          <w:szCs w:val="28"/>
        </w:rPr>
        <w:t>Від Нижанковичів та Добромиля, тобто між Саном і Дністром, розташовувалася широка смуга соляних д</w:t>
      </w:r>
      <w:r>
        <w:rPr>
          <w:rFonts w:ascii="Times New Roman" w:eastAsia="Times New Roman" w:hAnsi="Times New Roman" w:cs="Times New Roman"/>
          <w:bCs/>
          <w:sz w:val="28"/>
          <w:szCs w:val="28"/>
        </w:rPr>
        <w:t>жерел та колишніх і окремих чин</w:t>
      </w:r>
      <w:r w:rsidRPr="00905940">
        <w:rPr>
          <w:rFonts w:ascii="Times New Roman" w:eastAsia="Times New Roman" w:hAnsi="Times New Roman" w:cs="Times New Roman"/>
          <w:bCs/>
          <w:sz w:val="28"/>
          <w:szCs w:val="28"/>
        </w:rPr>
        <w:t>них солеварень: Гуйско, Косманиці, Ак</w:t>
      </w:r>
      <w:r>
        <w:rPr>
          <w:rFonts w:ascii="Times New Roman" w:eastAsia="Times New Roman" w:hAnsi="Times New Roman" w:cs="Times New Roman"/>
          <w:bCs/>
          <w:sz w:val="28"/>
          <w:szCs w:val="28"/>
        </w:rPr>
        <w:t>сманиці й Сольце біля Нижанкови</w:t>
      </w:r>
      <w:r w:rsidRPr="00905940">
        <w:rPr>
          <w:rFonts w:ascii="Times New Roman" w:eastAsia="Times New Roman" w:hAnsi="Times New Roman" w:cs="Times New Roman"/>
          <w:bCs/>
          <w:sz w:val="28"/>
          <w:szCs w:val="28"/>
        </w:rPr>
        <w:t xml:space="preserve">чів; Лацко, Гучко і Тарнава поблизу Добромиля; Хирів, Старява й Березів поблизу Хирова; Стара Сіль та Шумине біля Старої Солі; Бачине поблизу Старого Міста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11</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927662" w:rsidRDefault="00927662" w:rsidP="00905940">
      <w:pPr>
        <w:spacing w:after="0" w:line="360" w:lineRule="auto"/>
        <w:ind w:firstLine="709"/>
        <w:jc w:val="both"/>
        <w:rPr>
          <w:rFonts w:ascii="Times New Roman" w:eastAsia="Times New Roman" w:hAnsi="Times New Roman" w:cs="Times New Roman"/>
          <w:bCs/>
          <w:sz w:val="28"/>
          <w:szCs w:val="28"/>
        </w:rPr>
      </w:pPr>
    </w:p>
    <w:p w:rsidR="00F51A24" w:rsidRDefault="00F51A24" w:rsidP="00905940">
      <w:pPr>
        <w:spacing w:after="0" w:line="360" w:lineRule="auto"/>
        <w:ind w:firstLine="709"/>
        <w:jc w:val="both"/>
        <w:rPr>
          <w:rFonts w:ascii="Times New Roman" w:eastAsia="Times New Roman" w:hAnsi="Times New Roman" w:cs="Times New Roman"/>
          <w:bCs/>
          <w:sz w:val="28"/>
          <w:szCs w:val="28"/>
        </w:rPr>
      </w:pPr>
    </w:p>
    <w:p w:rsidR="00F51A24" w:rsidRDefault="00F51A24" w:rsidP="00905940">
      <w:pPr>
        <w:spacing w:after="0" w:line="360" w:lineRule="auto"/>
        <w:ind w:firstLine="709"/>
        <w:jc w:val="both"/>
        <w:rPr>
          <w:rFonts w:ascii="Times New Roman" w:eastAsia="Times New Roman" w:hAnsi="Times New Roman" w:cs="Times New Roman"/>
          <w:bCs/>
          <w:sz w:val="28"/>
          <w:szCs w:val="28"/>
        </w:rPr>
      </w:pPr>
    </w:p>
    <w:p w:rsidR="00927662" w:rsidRDefault="00927662" w:rsidP="00905940">
      <w:pPr>
        <w:spacing w:after="0" w:line="360" w:lineRule="auto"/>
        <w:ind w:firstLine="709"/>
        <w:jc w:val="both"/>
        <w:rPr>
          <w:rFonts w:ascii="Times New Roman" w:eastAsia="Times New Roman" w:hAnsi="Times New Roman" w:cs="Times New Roman"/>
          <w:b/>
          <w:bCs/>
          <w:sz w:val="28"/>
          <w:szCs w:val="28"/>
        </w:rPr>
      </w:pPr>
      <w:r w:rsidRPr="00927662">
        <w:rPr>
          <w:rFonts w:ascii="Times New Roman" w:eastAsia="Times New Roman" w:hAnsi="Times New Roman" w:cs="Times New Roman"/>
          <w:b/>
          <w:bCs/>
          <w:sz w:val="28"/>
          <w:szCs w:val="28"/>
        </w:rPr>
        <w:lastRenderedPageBreak/>
        <w:t>Висновки до 1 розділу</w:t>
      </w:r>
    </w:p>
    <w:p w:rsidR="00B34AAC" w:rsidRDefault="00B34AAC" w:rsidP="00B34AAC">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 xml:space="preserve">Україна – країна з унікальними мінерально-сировинними ресурсами, і багатство її підземних ресурсів залежить від особливостей геологічної будови її території. Особливістю мінерально-сировинної бази України є її комплексність, оскільки із 120 корисних копалин, що споживаються у світі, 117 знаходяться в Україні. </w:t>
      </w:r>
    </w:p>
    <w:p w:rsidR="00B34AAC" w:rsidRDefault="00B34AAC" w:rsidP="00B34AAC">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На початку 2000-х років було відкрито понад 20 тис. родовищ корисних копалин і ділянок корисних копалин, понад 8 тис. з яких мають промислове значення та включені до державного балансу запасів корисних копалин України.</w:t>
      </w:r>
    </w:p>
    <w:p w:rsidR="00CB0146" w:rsidRDefault="00524B46" w:rsidP="00B34AAC">
      <w:pPr>
        <w:pStyle w:val="a3"/>
        <w:spacing w:after="0" w:line="360" w:lineRule="auto"/>
        <w:ind w:left="0" w:firstLine="709"/>
        <w:jc w:val="both"/>
        <w:rPr>
          <w:rFonts w:ascii="Times New Roman" w:eastAsia="Times New Roman" w:hAnsi="Times New Roman" w:cs="Times New Roman"/>
          <w:bCs/>
          <w:sz w:val="28"/>
          <w:szCs w:val="28"/>
        </w:rPr>
      </w:pPr>
      <w:r w:rsidRPr="00CB0146">
        <w:rPr>
          <w:rFonts w:ascii="Times New Roman" w:eastAsia="Times New Roman" w:hAnsi="Times New Roman" w:cs="Times New Roman"/>
          <w:bCs/>
          <w:sz w:val="28"/>
          <w:szCs w:val="28"/>
        </w:rPr>
        <w:t>Історія Бахмута і його околиць найтіснішим чином пов'язана з корисними копалинами, символи яких з 1811 року увічнені на гербі міста. Це сіль, невичерпні поклади, заховані в глибині Бахмутського регіону. Завдяки прибутковому соляному промислу на початку XVIII століття в Бахмуті виникло постійне поселення козаків-солеварів</w:t>
      </w:r>
      <w:r w:rsidR="00CB0146">
        <w:rPr>
          <w:rFonts w:ascii="Times New Roman" w:eastAsia="Times New Roman" w:hAnsi="Times New Roman" w:cs="Times New Roman"/>
          <w:bCs/>
          <w:sz w:val="28"/>
          <w:szCs w:val="28"/>
        </w:rPr>
        <w:t>.</w:t>
      </w:r>
    </w:p>
    <w:p w:rsidR="00CB0146" w:rsidRDefault="00CB0146" w:rsidP="00CB0146">
      <w:pPr>
        <w:pStyle w:val="a3"/>
        <w:spacing w:after="0" w:line="360" w:lineRule="auto"/>
        <w:ind w:left="0" w:firstLine="709"/>
        <w:jc w:val="both"/>
        <w:rPr>
          <w:rFonts w:ascii="Times New Roman" w:eastAsia="Times New Roman" w:hAnsi="Times New Roman" w:cs="Times New Roman"/>
          <w:bCs/>
          <w:sz w:val="28"/>
          <w:szCs w:val="28"/>
        </w:rPr>
      </w:pPr>
      <w:r w:rsidRPr="000D0604">
        <w:rPr>
          <w:rFonts w:ascii="Times New Roman" w:eastAsia="Times New Roman" w:hAnsi="Times New Roman" w:cs="Times New Roman"/>
          <w:bCs/>
          <w:sz w:val="28"/>
          <w:szCs w:val="28"/>
        </w:rPr>
        <w:t>У західному регіоні шляхом вилуговування свердловин видобувається невелика кількість солі з природних розсолів, працює Долинський солеварний завод (Івано-Франківська область).</w:t>
      </w:r>
    </w:p>
    <w:p w:rsidR="00CB0146" w:rsidRDefault="00CB0146" w:rsidP="00CB0146">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Незважаючи на невеликі запаси солі, соляний промисел на Закарпатті є найдавнішим заняттям в Україні і найважливішим протягом багатьох століть. Тут сіль добували майже виключно у вивареному вигляді, хоча сьогодні її обсяги незначні. </w:t>
      </w:r>
    </w:p>
    <w:p w:rsidR="00CB0146" w:rsidRDefault="00CB0146" w:rsidP="00CB0146">
      <w:pPr>
        <w:pStyle w:val="a3"/>
        <w:spacing w:after="0" w:line="360" w:lineRule="auto"/>
        <w:ind w:left="0" w:firstLine="709"/>
        <w:jc w:val="both"/>
        <w:rPr>
          <w:rFonts w:ascii="Times New Roman" w:eastAsia="Times New Roman" w:hAnsi="Times New Roman" w:cs="Times New Roman"/>
          <w:bCs/>
          <w:sz w:val="28"/>
          <w:szCs w:val="28"/>
          <w:lang w:val="ru-RU"/>
        </w:rPr>
      </w:pPr>
      <w:r w:rsidRPr="00E94712">
        <w:rPr>
          <w:rFonts w:ascii="Times New Roman" w:eastAsia="Times New Roman" w:hAnsi="Times New Roman" w:cs="Times New Roman"/>
          <w:bCs/>
          <w:sz w:val="28"/>
          <w:szCs w:val="28"/>
          <w:lang w:val="ru-RU"/>
        </w:rPr>
        <w:t xml:space="preserve">У </w:t>
      </w:r>
      <w:r w:rsidRPr="00E94712">
        <w:rPr>
          <w:rFonts w:ascii="Times New Roman" w:eastAsia="Times New Roman" w:hAnsi="Times New Roman" w:cs="Times New Roman"/>
          <w:bCs/>
          <w:sz w:val="28"/>
          <w:szCs w:val="28"/>
          <w:lang w:val="en-US"/>
        </w:rPr>
        <w:t>XVIII</w:t>
      </w:r>
      <w:r w:rsidRPr="00E94712">
        <w:rPr>
          <w:rFonts w:ascii="Times New Roman" w:eastAsia="Times New Roman" w:hAnsi="Times New Roman" w:cs="Times New Roman"/>
          <w:bCs/>
          <w:sz w:val="28"/>
          <w:szCs w:val="28"/>
          <w:lang w:val="ru-RU"/>
        </w:rPr>
        <w:t xml:space="preserve"> столітті річний видобуток солі в Галичині становив близько 1 млн. центнерів. Забезпечує потреби українського народу і експортується до Польщі та Литви.</w:t>
      </w:r>
    </w:p>
    <w:p w:rsidR="00CB0146" w:rsidRPr="00CB0146" w:rsidRDefault="00CB0146" w:rsidP="00CB0146">
      <w:pPr>
        <w:pStyle w:val="a3"/>
        <w:spacing w:after="0" w:line="360" w:lineRule="auto"/>
        <w:ind w:left="0" w:firstLine="709"/>
        <w:jc w:val="both"/>
        <w:rPr>
          <w:rFonts w:ascii="Times New Roman" w:eastAsia="Times New Roman" w:hAnsi="Times New Roman" w:cs="Times New Roman"/>
          <w:bCs/>
          <w:sz w:val="28"/>
          <w:szCs w:val="28"/>
          <w:lang w:val="ru-RU"/>
        </w:rPr>
      </w:pPr>
      <w:r w:rsidRPr="00CB0146">
        <w:rPr>
          <w:rFonts w:ascii="Times New Roman" w:eastAsia="Times New Roman" w:hAnsi="Times New Roman" w:cs="Times New Roman"/>
          <w:bCs/>
          <w:sz w:val="28"/>
          <w:szCs w:val="28"/>
          <w:lang w:val="ru-RU"/>
        </w:rPr>
        <w:t>Історія соляного промислу Галичини сягає кількох століть. На сьогодні практично відсутня цілісна економічна історія видобування кам’яної солі й ропи, їх переробки та виготовлення харчової солі.</w:t>
      </w:r>
    </w:p>
    <w:p w:rsidR="00CB0146" w:rsidRDefault="00CB0146" w:rsidP="00CB0146">
      <w:pPr>
        <w:pStyle w:val="a3"/>
        <w:spacing w:after="0" w:line="360" w:lineRule="auto"/>
        <w:ind w:left="0" w:firstLine="709"/>
        <w:jc w:val="both"/>
        <w:rPr>
          <w:rFonts w:ascii="Times New Roman" w:eastAsia="Times New Roman" w:hAnsi="Times New Roman" w:cs="Times New Roman"/>
          <w:bCs/>
          <w:sz w:val="28"/>
          <w:szCs w:val="28"/>
          <w:lang w:val="ru-RU"/>
        </w:rPr>
      </w:pPr>
      <w:proofErr w:type="gramStart"/>
      <w:r w:rsidRPr="00FE7A6B">
        <w:rPr>
          <w:rFonts w:ascii="Times New Roman" w:eastAsia="Times New Roman" w:hAnsi="Times New Roman" w:cs="Times New Roman"/>
          <w:bCs/>
          <w:sz w:val="28"/>
          <w:szCs w:val="28"/>
          <w:lang w:val="ru-RU"/>
        </w:rPr>
        <w:t>На початку</w:t>
      </w:r>
      <w:proofErr w:type="gramEnd"/>
      <w:r w:rsidRPr="00FE7A6B">
        <w:rPr>
          <w:rFonts w:ascii="Times New Roman" w:eastAsia="Times New Roman" w:hAnsi="Times New Roman" w:cs="Times New Roman"/>
          <w:bCs/>
          <w:sz w:val="28"/>
          <w:szCs w:val="28"/>
          <w:lang w:val="ru-RU"/>
        </w:rPr>
        <w:t xml:space="preserve"> 20 століття щорічно видобували близько 50 тис. тонн галицької солі. Головні солеварні: Ляцьке, Дрогобицьке, Стебницьке, Болехівське, Долинське, Калуське, Делятинське, Ланчинське, Косівське. </w:t>
      </w:r>
    </w:p>
    <w:p w:rsidR="00CB0146" w:rsidRDefault="00CB0146" w:rsidP="00CB0146">
      <w:pPr>
        <w:pStyle w:val="a3"/>
        <w:spacing w:after="0" w:line="360" w:lineRule="auto"/>
        <w:ind w:left="0" w:firstLine="709"/>
        <w:jc w:val="both"/>
        <w:rPr>
          <w:rFonts w:ascii="Times New Roman" w:eastAsia="Times New Roman" w:hAnsi="Times New Roman" w:cs="Times New Roman"/>
          <w:bCs/>
          <w:sz w:val="28"/>
          <w:szCs w:val="28"/>
          <w:lang w:val="ru-RU"/>
        </w:rPr>
      </w:pPr>
      <w:r w:rsidRPr="00FE7A6B">
        <w:rPr>
          <w:rFonts w:ascii="Times New Roman" w:eastAsia="Times New Roman" w:hAnsi="Times New Roman" w:cs="Times New Roman"/>
          <w:bCs/>
          <w:sz w:val="28"/>
          <w:szCs w:val="28"/>
          <w:lang w:val="ru-RU"/>
        </w:rPr>
        <w:lastRenderedPageBreak/>
        <w:t>Сьогодні у Дрогобичі працює ТзОВ «Галка-Дрогобич», яка веде свою історію ще з 1250 року.</w:t>
      </w:r>
    </w:p>
    <w:p w:rsidR="00CB0146" w:rsidRPr="00E40B15" w:rsidRDefault="00CB0146" w:rsidP="00CB0146">
      <w:pPr>
        <w:pStyle w:val="a3"/>
        <w:spacing w:after="0" w:line="360" w:lineRule="auto"/>
        <w:ind w:left="0" w:firstLine="709"/>
        <w:jc w:val="both"/>
        <w:rPr>
          <w:rFonts w:ascii="Times New Roman" w:eastAsia="Times New Roman" w:hAnsi="Times New Roman" w:cs="Times New Roman"/>
          <w:bCs/>
          <w:sz w:val="28"/>
          <w:szCs w:val="28"/>
          <w:lang w:val="ru-RU"/>
        </w:rPr>
      </w:pPr>
      <w:r w:rsidRPr="00E40B15">
        <w:rPr>
          <w:rFonts w:ascii="Times New Roman" w:eastAsia="Times New Roman" w:hAnsi="Times New Roman" w:cs="Times New Roman"/>
          <w:bCs/>
          <w:sz w:val="28"/>
          <w:szCs w:val="28"/>
        </w:rPr>
        <w:t>Закарпаття.</w:t>
      </w:r>
    </w:p>
    <w:p w:rsidR="00CB0146" w:rsidRDefault="00CB0146" w:rsidP="00CB0146">
      <w:pPr>
        <w:pStyle w:val="a3"/>
        <w:spacing w:after="0" w:line="360" w:lineRule="auto"/>
        <w:ind w:left="0" w:firstLine="709"/>
        <w:jc w:val="both"/>
        <w:rPr>
          <w:rFonts w:ascii="Times New Roman" w:eastAsia="Times New Roman" w:hAnsi="Times New Roman" w:cs="Times New Roman"/>
          <w:bCs/>
          <w:sz w:val="28"/>
          <w:szCs w:val="28"/>
          <w:lang w:val="ru-RU"/>
        </w:rPr>
      </w:pPr>
      <w:r w:rsidRPr="001D25CC">
        <w:rPr>
          <w:rFonts w:ascii="Times New Roman" w:eastAsia="Times New Roman" w:hAnsi="Times New Roman" w:cs="Times New Roman"/>
          <w:bCs/>
          <w:sz w:val="28"/>
          <w:szCs w:val="28"/>
          <w:lang w:val="ru-RU"/>
        </w:rPr>
        <w:t xml:space="preserve"> У I—II століттях нашої ери</w:t>
      </w:r>
      <w:r>
        <w:rPr>
          <w:rFonts w:ascii="Times New Roman" w:eastAsia="Times New Roman" w:hAnsi="Times New Roman" w:cs="Times New Roman"/>
          <w:bCs/>
          <w:sz w:val="28"/>
          <w:szCs w:val="28"/>
          <w:lang w:val="ru-RU"/>
        </w:rPr>
        <w:t xml:space="preserve"> біля Солотвино добували сіль. н.</w:t>
      </w:r>
      <w:r w:rsidRPr="001D25CC">
        <w:rPr>
          <w:rFonts w:ascii="Times New Roman" w:eastAsia="Times New Roman" w:hAnsi="Times New Roman" w:cs="Times New Roman"/>
          <w:bCs/>
          <w:sz w:val="28"/>
          <w:szCs w:val="28"/>
          <w:lang w:val="ru-RU"/>
        </w:rPr>
        <w:t>е. (виявлені залишки стародавніх шахт, римські монети). Соляна шахта з 13 ст. Це величезна конічна яма глибиною 150 метрів. Будівництво соляної копальні почалося в кінці XVIII століття. Сьогодні виробництво обмежене.</w:t>
      </w:r>
    </w:p>
    <w:p w:rsidR="006F7B89" w:rsidRDefault="006F7B89">
      <w:pPr>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br w:type="page"/>
      </w:r>
    </w:p>
    <w:p w:rsidR="006F7B89" w:rsidRPr="006F7B89" w:rsidRDefault="006F7B89" w:rsidP="006F7B89">
      <w:pPr>
        <w:pStyle w:val="a3"/>
        <w:spacing w:after="0" w:line="360" w:lineRule="auto"/>
        <w:ind w:left="0" w:firstLine="709"/>
        <w:jc w:val="center"/>
        <w:rPr>
          <w:rFonts w:ascii="Times New Roman" w:eastAsia="Times New Roman" w:hAnsi="Times New Roman" w:cs="Times New Roman"/>
          <w:b/>
          <w:bCs/>
          <w:sz w:val="28"/>
          <w:szCs w:val="28"/>
        </w:rPr>
      </w:pPr>
      <w:r w:rsidRPr="006F7B89">
        <w:rPr>
          <w:rFonts w:ascii="Times New Roman" w:eastAsia="Times New Roman" w:hAnsi="Times New Roman" w:cs="Times New Roman"/>
          <w:b/>
          <w:bCs/>
          <w:sz w:val="28"/>
          <w:szCs w:val="28"/>
        </w:rPr>
        <w:lastRenderedPageBreak/>
        <w:t>РОЗДІЛ 2</w:t>
      </w:r>
    </w:p>
    <w:p w:rsidR="00CB0146" w:rsidRDefault="006F7B89" w:rsidP="006F7B89">
      <w:pPr>
        <w:pStyle w:val="a3"/>
        <w:spacing w:after="0" w:line="360" w:lineRule="auto"/>
        <w:ind w:left="0" w:firstLine="709"/>
        <w:jc w:val="center"/>
        <w:rPr>
          <w:rFonts w:ascii="Times New Roman" w:eastAsia="Times New Roman" w:hAnsi="Times New Roman" w:cs="Times New Roman"/>
          <w:b/>
          <w:bCs/>
          <w:sz w:val="28"/>
          <w:szCs w:val="28"/>
        </w:rPr>
      </w:pPr>
      <w:r w:rsidRPr="006F7B89">
        <w:rPr>
          <w:rFonts w:ascii="Times New Roman" w:eastAsia="Times New Roman" w:hAnsi="Times New Roman" w:cs="Times New Roman"/>
          <w:b/>
          <w:bCs/>
          <w:sz w:val="28"/>
          <w:szCs w:val="28"/>
        </w:rPr>
        <w:t>СОЛЕВАРІННЯ ГАЛИЧИНИ</w:t>
      </w:r>
    </w:p>
    <w:p w:rsidR="00F72D00" w:rsidRDefault="00F72D00" w:rsidP="006F7B89">
      <w:pPr>
        <w:pStyle w:val="a3"/>
        <w:spacing w:after="0" w:line="360" w:lineRule="auto"/>
        <w:ind w:left="0" w:firstLine="709"/>
        <w:jc w:val="center"/>
        <w:rPr>
          <w:rFonts w:ascii="Times New Roman" w:eastAsia="Times New Roman" w:hAnsi="Times New Roman" w:cs="Times New Roman"/>
          <w:b/>
          <w:bCs/>
          <w:sz w:val="28"/>
          <w:szCs w:val="28"/>
        </w:rPr>
      </w:pPr>
    </w:p>
    <w:p w:rsidR="006F7B89" w:rsidRPr="004237FD" w:rsidRDefault="006F7B89" w:rsidP="006F7B89">
      <w:pPr>
        <w:pStyle w:val="a3"/>
        <w:spacing w:after="0" w:line="360" w:lineRule="auto"/>
        <w:ind w:left="0" w:firstLine="709"/>
        <w:jc w:val="both"/>
        <w:rPr>
          <w:rFonts w:ascii="Times New Roman" w:eastAsia="Times New Roman" w:hAnsi="Times New Roman" w:cs="Times New Roman"/>
          <w:b/>
          <w:bCs/>
          <w:sz w:val="28"/>
          <w:szCs w:val="28"/>
        </w:rPr>
      </w:pPr>
      <w:r w:rsidRPr="004237FD">
        <w:rPr>
          <w:rFonts w:ascii="Times New Roman" w:eastAsia="Times New Roman" w:hAnsi="Times New Roman" w:cs="Times New Roman"/>
          <w:b/>
          <w:bCs/>
          <w:sz w:val="28"/>
          <w:szCs w:val="28"/>
        </w:rPr>
        <w:t>2.1. Історія солевидобутку у Галичині доавстрійського періоду</w:t>
      </w:r>
    </w:p>
    <w:p w:rsidR="00065B41" w:rsidRPr="00065B41" w:rsidRDefault="00065B41" w:rsidP="00065B41">
      <w:pPr>
        <w:pStyle w:val="a3"/>
        <w:spacing w:after="0" w:line="360" w:lineRule="auto"/>
        <w:ind w:left="0" w:firstLine="709"/>
        <w:jc w:val="both"/>
        <w:rPr>
          <w:rFonts w:ascii="Times New Roman" w:eastAsia="Times New Roman" w:hAnsi="Times New Roman" w:cs="Times New Roman"/>
          <w:bCs/>
          <w:sz w:val="28"/>
          <w:szCs w:val="28"/>
          <w:lang w:val="ru-RU"/>
        </w:rPr>
      </w:pPr>
      <w:r w:rsidRPr="00065B41">
        <w:rPr>
          <w:rFonts w:ascii="Times New Roman" w:eastAsia="Times New Roman" w:hAnsi="Times New Roman" w:cs="Times New Roman"/>
          <w:bCs/>
          <w:sz w:val="28"/>
          <w:szCs w:val="28"/>
          <w:lang w:val="ru-RU"/>
        </w:rPr>
        <w:t>У 1774 році Австрія скористалася Великою турецькою війною і окупувала північно-західний регіон. Частину Молдавії називають Буковиною. Буковина спочатку була приєднана до Галичини і стала незалежною королівською територією в 1849 році.</w:t>
      </w:r>
    </w:p>
    <w:p w:rsidR="00065B41" w:rsidRPr="00065B41" w:rsidRDefault="00065B41" w:rsidP="00065B41">
      <w:pPr>
        <w:pStyle w:val="a3"/>
        <w:spacing w:after="0" w:line="360" w:lineRule="auto"/>
        <w:ind w:left="0" w:firstLine="709"/>
        <w:jc w:val="both"/>
        <w:rPr>
          <w:rFonts w:ascii="Times New Roman" w:eastAsia="Times New Roman" w:hAnsi="Times New Roman" w:cs="Times New Roman"/>
          <w:bCs/>
          <w:sz w:val="28"/>
          <w:szCs w:val="28"/>
          <w:lang w:val="ru-RU"/>
        </w:rPr>
      </w:pPr>
      <w:r w:rsidRPr="00065B41">
        <w:rPr>
          <w:rFonts w:ascii="Times New Roman" w:eastAsia="Times New Roman" w:hAnsi="Times New Roman" w:cs="Times New Roman"/>
          <w:bCs/>
          <w:sz w:val="28"/>
          <w:szCs w:val="28"/>
          <w:lang w:val="ru-RU"/>
        </w:rPr>
        <w:t>Під час третього поділу Польщі в 1795 році Австрія була анексована Україною. Але вже в 1809 році, після поразки у війні з Наполеоном, воно змушене було відступити разом із так званим Замостям. існують. Герцогство Варшавське та приєдналося до Королівства Польського в союзі з Росією на Ві</w:t>
      </w:r>
      <w:r>
        <w:rPr>
          <w:rFonts w:ascii="Times New Roman" w:eastAsia="Times New Roman" w:hAnsi="Times New Roman" w:cs="Times New Roman"/>
          <w:bCs/>
          <w:sz w:val="28"/>
          <w:szCs w:val="28"/>
          <w:lang w:val="ru-RU"/>
        </w:rPr>
        <w:t>денському конгресі в 1815 році.</w:t>
      </w:r>
    </w:p>
    <w:p w:rsidR="007B3220" w:rsidRDefault="00065B41" w:rsidP="00065B41">
      <w:pPr>
        <w:pStyle w:val="a3"/>
        <w:spacing w:after="0" w:line="360" w:lineRule="auto"/>
        <w:ind w:left="0" w:firstLine="709"/>
        <w:jc w:val="both"/>
        <w:rPr>
          <w:rFonts w:ascii="Times New Roman" w:eastAsia="Times New Roman" w:hAnsi="Times New Roman" w:cs="Times New Roman"/>
          <w:bCs/>
          <w:sz w:val="28"/>
          <w:szCs w:val="28"/>
          <w:lang w:val="ru-RU"/>
        </w:rPr>
      </w:pPr>
      <w:r w:rsidRPr="00065B41">
        <w:rPr>
          <w:rFonts w:ascii="Times New Roman" w:eastAsia="Times New Roman" w:hAnsi="Times New Roman" w:cs="Times New Roman"/>
          <w:bCs/>
          <w:sz w:val="28"/>
          <w:szCs w:val="28"/>
          <w:lang w:val="ru-RU"/>
        </w:rPr>
        <w:t>Крім того, українці були в Угорщині, а також на території імперії</w:t>
      </w:r>
      <w:r>
        <w:rPr>
          <w:rFonts w:ascii="Times New Roman" w:eastAsia="Times New Roman" w:hAnsi="Times New Roman" w:cs="Times New Roman"/>
          <w:bCs/>
          <w:sz w:val="28"/>
          <w:szCs w:val="28"/>
          <w:lang w:val="ru-RU"/>
        </w:rPr>
        <w:t xml:space="preserve"> Габсбургів. Закарпатські гори. </w:t>
      </w:r>
      <w:r w:rsidRPr="00065B41">
        <w:rPr>
          <w:rFonts w:ascii="Times New Roman" w:eastAsia="Times New Roman" w:hAnsi="Times New Roman" w:cs="Times New Roman"/>
          <w:bCs/>
          <w:sz w:val="28"/>
          <w:szCs w:val="28"/>
          <w:lang w:val="ru-RU"/>
        </w:rPr>
        <w:t>Добре живуть на трьох землях Галичині, Буковині й Закарпатті</w:t>
      </w:r>
      <w:r>
        <w:rPr>
          <w:rFonts w:ascii="Times New Roman" w:eastAsia="Times New Roman" w:hAnsi="Times New Roman" w:cs="Times New Roman"/>
          <w:bCs/>
          <w:sz w:val="28"/>
          <w:szCs w:val="28"/>
          <w:lang w:val="ru-RU"/>
        </w:rPr>
        <w:t>.</w:t>
      </w:r>
    </w:p>
    <w:p w:rsidR="00065B41" w:rsidRPr="00065B41" w:rsidRDefault="00065B41" w:rsidP="00065B41">
      <w:pPr>
        <w:pStyle w:val="a3"/>
        <w:spacing w:after="0" w:line="360" w:lineRule="auto"/>
        <w:ind w:left="0" w:firstLine="709"/>
        <w:jc w:val="both"/>
        <w:rPr>
          <w:rFonts w:ascii="Times New Roman" w:eastAsia="Times New Roman" w:hAnsi="Times New Roman" w:cs="Times New Roman"/>
          <w:bCs/>
          <w:sz w:val="28"/>
          <w:szCs w:val="28"/>
          <w:lang w:val="ru-RU"/>
        </w:rPr>
      </w:pPr>
      <w:r w:rsidRPr="00065B41">
        <w:rPr>
          <w:rFonts w:ascii="Times New Roman" w:eastAsia="Times New Roman" w:hAnsi="Times New Roman" w:cs="Times New Roman"/>
          <w:bCs/>
          <w:sz w:val="28"/>
          <w:szCs w:val="28"/>
          <w:lang w:val="ru-RU"/>
        </w:rPr>
        <w:t>Галичина 1772 — 1849 стор. Під владу Австрії потрапила відстала в культурному та економічному відношенні країна. Всі сім'ї. Життя було в руках шляхти, сільське господарство було на низькому рівні, а селяни були гноблені своїми панами.</w:t>
      </w:r>
    </w:p>
    <w:p w:rsidR="00065B41" w:rsidRDefault="00065B41" w:rsidP="00065B41">
      <w:pPr>
        <w:pStyle w:val="a3"/>
        <w:spacing w:after="0" w:line="360" w:lineRule="auto"/>
        <w:ind w:left="0" w:firstLine="709"/>
        <w:jc w:val="both"/>
        <w:rPr>
          <w:rFonts w:ascii="Times New Roman" w:eastAsia="Times New Roman" w:hAnsi="Times New Roman" w:cs="Times New Roman"/>
          <w:bCs/>
          <w:sz w:val="28"/>
          <w:szCs w:val="28"/>
          <w:lang w:val="ru-RU"/>
        </w:rPr>
      </w:pPr>
      <w:r w:rsidRPr="00065B41">
        <w:rPr>
          <w:rFonts w:ascii="Times New Roman" w:eastAsia="Times New Roman" w:hAnsi="Times New Roman" w:cs="Times New Roman"/>
          <w:bCs/>
          <w:sz w:val="28"/>
          <w:szCs w:val="28"/>
          <w:lang w:val="ru-RU"/>
        </w:rPr>
        <w:t xml:space="preserve">Австрійські правителі - Марія Терезія та імператор Йосиф II у </w:t>
      </w:r>
      <w:r>
        <w:rPr>
          <w:rFonts w:ascii="Times New Roman" w:eastAsia="Times New Roman" w:hAnsi="Times New Roman" w:cs="Times New Roman"/>
          <w:bCs/>
          <w:sz w:val="28"/>
          <w:szCs w:val="28"/>
          <w:lang w:val="ru-RU"/>
        </w:rPr>
        <w:t>власних державних інтересах</w:t>
      </w:r>
      <w:r w:rsidRPr="00065B41">
        <w:rPr>
          <w:rFonts w:ascii="Times New Roman" w:eastAsia="Times New Roman" w:hAnsi="Times New Roman" w:cs="Times New Roman"/>
          <w:bCs/>
          <w:sz w:val="28"/>
          <w:szCs w:val="28"/>
          <w:lang w:val="ru-RU"/>
        </w:rPr>
        <w:t xml:space="preserve"> прагнули покращити культурні та матеріальні умови в Україні. </w:t>
      </w:r>
    </w:p>
    <w:p w:rsidR="00065B41" w:rsidRDefault="00065B41" w:rsidP="00065B41">
      <w:pPr>
        <w:pStyle w:val="a3"/>
        <w:spacing w:after="0" w:line="360" w:lineRule="auto"/>
        <w:ind w:left="0" w:firstLine="709"/>
        <w:jc w:val="both"/>
        <w:rPr>
          <w:rFonts w:ascii="Times New Roman" w:eastAsia="Times New Roman" w:hAnsi="Times New Roman" w:cs="Times New Roman"/>
          <w:bCs/>
          <w:sz w:val="28"/>
          <w:szCs w:val="28"/>
          <w:lang w:val="ru-RU"/>
        </w:rPr>
      </w:pPr>
      <w:r w:rsidRPr="00065B41">
        <w:rPr>
          <w:rFonts w:ascii="Times New Roman" w:eastAsia="Times New Roman" w:hAnsi="Times New Roman" w:cs="Times New Roman"/>
          <w:bCs/>
          <w:sz w:val="28"/>
          <w:szCs w:val="28"/>
          <w:lang w:val="ru-RU"/>
        </w:rPr>
        <w:t xml:space="preserve"> Була введена нова система освіти. У 1817 році німці відновили його у Львові. Університет був скасований у 1805 році та перейменований на Університет імператора Франца I. Селянську кріпацтво було скасовано в 1783 р. і замінено панщиною, а також скорочено панську сваволю. Пропагувалися нові методи землеробства, ремесла залишалися ледь життєздатними, а торгівля розвивалася; міста мали нові структури, і було зроблено багато роботи для їх організації. Ця система «о</w:t>
      </w:r>
      <w:r>
        <w:rPr>
          <w:rFonts w:ascii="Times New Roman" w:eastAsia="Times New Roman" w:hAnsi="Times New Roman" w:cs="Times New Roman"/>
          <w:bCs/>
          <w:sz w:val="28"/>
          <w:szCs w:val="28"/>
          <w:lang w:val="ru-RU"/>
        </w:rPr>
        <w:t>свіченого деспотизму» в Австрії у</w:t>
      </w:r>
      <w:r w:rsidRPr="00065B41">
        <w:rPr>
          <w:rFonts w:ascii="Times New Roman" w:eastAsia="Times New Roman" w:hAnsi="Times New Roman" w:cs="Times New Roman"/>
          <w:bCs/>
          <w:sz w:val="28"/>
          <w:szCs w:val="28"/>
          <w:lang w:val="ru-RU"/>
        </w:rPr>
        <w:t xml:space="preserve">ряд і нова соціальна </w:t>
      </w:r>
      <w:r w:rsidRPr="00065B41">
        <w:rPr>
          <w:rFonts w:ascii="Times New Roman" w:eastAsia="Times New Roman" w:hAnsi="Times New Roman" w:cs="Times New Roman"/>
          <w:bCs/>
          <w:sz w:val="28"/>
          <w:szCs w:val="28"/>
          <w:lang w:val="ru-RU"/>
        </w:rPr>
        <w:lastRenderedPageBreak/>
        <w:t xml:space="preserve">політика Культурні течії Заходу надихали небагатьох духовних українців того часу. </w:t>
      </w:r>
    </w:p>
    <w:p w:rsidR="00065B41" w:rsidRDefault="00065B41" w:rsidP="00DB62E4">
      <w:pPr>
        <w:pStyle w:val="a3"/>
        <w:spacing w:after="0" w:line="360" w:lineRule="auto"/>
        <w:ind w:left="0" w:firstLine="709"/>
        <w:jc w:val="both"/>
        <w:rPr>
          <w:rFonts w:ascii="Times New Roman" w:eastAsia="Times New Roman" w:hAnsi="Times New Roman" w:cs="Times New Roman"/>
          <w:bCs/>
          <w:sz w:val="28"/>
          <w:szCs w:val="28"/>
        </w:rPr>
      </w:pPr>
      <w:r w:rsidRPr="00065B41">
        <w:rPr>
          <w:rFonts w:ascii="Times New Roman" w:eastAsia="Times New Roman" w:hAnsi="Times New Roman" w:cs="Times New Roman"/>
          <w:bCs/>
          <w:sz w:val="28"/>
          <w:szCs w:val="28"/>
        </w:rPr>
        <w:t>Історія галицького соляного промислу сягає глибини століть</w:t>
      </w:r>
      <w:r>
        <w:rPr>
          <w:rFonts w:ascii="Times New Roman" w:eastAsia="Times New Roman" w:hAnsi="Times New Roman" w:cs="Times New Roman"/>
          <w:bCs/>
          <w:sz w:val="28"/>
          <w:szCs w:val="28"/>
        </w:rPr>
        <w:t xml:space="preserve">. </w:t>
      </w:r>
      <w:r w:rsidRPr="00065B41">
        <w:rPr>
          <w:rFonts w:ascii="Times New Roman" w:eastAsia="Times New Roman" w:hAnsi="Times New Roman" w:cs="Times New Roman"/>
          <w:bCs/>
          <w:sz w:val="28"/>
          <w:szCs w:val="28"/>
        </w:rPr>
        <w:t xml:space="preserve">Поклади кам'яної солі та соляної </w:t>
      </w:r>
      <w:r>
        <w:rPr>
          <w:rFonts w:ascii="Times New Roman" w:eastAsia="Times New Roman" w:hAnsi="Times New Roman" w:cs="Times New Roman"/>
          <w:bCs/>
          <w:sz w:val="28"/>
          <w:szCs w:val="28"/>
        </w:rPr>
        <w:t xml:space="preserve">ропи </w:t>
      </w:r>
      <w:r w:rsidRPr="00065B41">
        <w:rPr>
          <w:rFonts w:ascii="Times New Roman" w:eastAsia="Times New Roman" w:hAnsi="Times New Roman" w:cs="Times New Roman"/>
          <w:bCs/>
          <w:sz w:val="28"/>
          <w:szCs w:val="28"/>
        </w:rPr>
        <w:t>розробляються з середньовіччя. Видобуток солі в Галиції досяг піку</w:t>
      </w:r>
      <w:r>
        <w:rPr>
          <w:rFonts w:ascii="Times New Roman" w:eastAsia="Times New Roman" w:hAnsi="Times New Roman" w:cs="Times New Roman"/>
          <w:bCs/>
          <w:sz w:val="28"/>
          <w:szCs w:val="28"/>
        </w:rPr>
        <w:t xml:space="preserve"> в п</w:t>
      </w:r>
      <w:r w:rsidRPr="00065B41">
        <w:rPr>
          <w:rFonts w:ascii="Times New Roman" w:eastAsia="Times New Roman" w:hAnsi="Times New Roman" w:cs="Times New Roman"/>
          <w:bCs/>
          <w:sz w:val="28"/>
          <w:szCs w:val="28"/>
        </w:rPr>
        <w:t>еріод Австро-Угорської імперії.</w:t>
      </w:r>
      <w:r>
        <w:rPr>
          <w:rFonts w:ascii="Times New Roman" w:eastAsia="Times New Roman" w:hAnsi="Times New Roman" w:cs="Times New Roman"/>
          <w:bCs/>
          <w:sz w:val="28"/>
          <w:szCs w:val="28"/>
        </w:rPr>
        <w:t xml:space="preserve"> </w:t>
      </w:r>
      <w:r w:rsidRPr="00065B41">
        <w:rPr>
          <w:rFonts w:ascii="Times New Roman" w:eastAsia="Times New Roman" w:hAnsi="Times New Roman" w:cs="Times New Roman"/>
          <w:bCs/>
          <w:sz w:val="28"/>
          <w:szCs w:val="28"/>
        </w:rPr>
        <w:t>Виробляли сіль на солеварнях Західної Галичини у Величці та Бохні</w:t>
      </w:r>
      <w:r w:rsid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10</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DB62E4" w:rsidRPr="00DB62E4" w:rsidRDefault="00DB62E4" w:rsidP="00DB62E4">
      <w:pPr>
        <w:pStyle w:val="a3"/>
        <w:spacing w:after="0" w:line="360" w:lineRule="auto"/>
        <w:ind w:left="0" w:firstLine="709"/>
        <w:jc w:val="both"/>
        <w:rPr>
          <w:rFonts w:ascii="Times New Roman" w:eastAsia="Times New Roman" w:hAnsi="Times New Roman" w:cs="Times New Roman"/>
          <w:bCs/>
          <w:sz w:val="28"/>
          <w:szCs w:val="28"/>
        </w:rPr>
      </w:pPr>
      <w:r w:rsidRPr="00DB62E4">
        <w:rPr>
          <w:rFonts w:ascii="Times New Roman" w:eastAsia="Times New Roman" w:hAnsi="Times New Roman" w:cs="Times New Roman"/>
          <w:bCs/>
          <w:sz w:val="28"/>
          <w:szCs w:val="28"/>
        </w:rPr>
        <w:t>Галичина – «Галітова Земля» або «Земля Солі»</w:t>
      </w:r>
      <w:r>
        <w:rPr>
          <w:rFonts w:ascii="Times New Roman" w:eastAsia="Times New Roman" w:hAnsi="Times New Roman" w:cs="Times New Roman"/>
          <w:bCs/>
          <w:sz w:val="28"/>
          <w:szCs w:val="28"/>
        </w:rPr>
        <w:t xml:space="preserve">: </w:t>
      </w:r>
      <w:r w:rsidRPr="00DB62E4">
        <w:rPr>
          <w:rFonts w:ascii="Times New Roman" w:eastAsia="Times New Roman" w:hAnsi="Times New Roman" w:cs="Times New Roman"/>
          <w:bCs/>
          <w:sz w:val="28"/>
          <w:szCs w:val="28"/>
        </w:rPr>
        <w:t>історично відомо, що територія Західної України та південно-східної Польщі називалася «Галичиною» від назви мінералу галіту – NaCl, оскільки грецькою мовою Середня сіль звучить як «гальс»</w:t>
      </w:r>
      <w:r>
        <w:rPr>
          <w:rFonts w:ascii="Times New Roman" w:eastAsia="Times New Roman" w:hAnsi="Times New Roman" w:cs="Times New Roman"/>
          <w:bCs/>
          <w:sz w:val="28"/>
          <w:szCs w:val="28"/>
        </w:rPr>
        <w:t xml:space="preserve">, </w:t>
      </w:r>
      <w:r w:rsidRPr="00DB62E4">
        <w:rPr>
          <w:rFonts w:ascii="Times New Roman" w:eastAsia="Times New Roman" w:hAnsi="Times New Roman" w:cs="Times New Roman"/>
          <w:bCs/>
          <w:sz w:val="28"/>
          <w:szCs w:val="28"/>
        </w:rPr>
        <w:t>звідки й назва «столиця середньовічної Галичини», місто Галича і весь край походит</w:t>
      </w:r>
      <w:r>
        <w:rPr>
          <w:rFonts w:ascii="Times New Roman" w:eastAsia="Times New Roman" w:hAnsi="Times New Roman" w:cs="Times New Roman"/>
          <w:bCs/>
          <w:sz w:val="28"/>
          <w:szCs w:val="28"/>
        </w:rPr>
        <w:t>ь від грецького слова «сіль»...</w:t>
      </w:r>
    </w:p>
    <w:p w:rsidR="00065B41" w:rsidRDefault="00DB62E4" w:rsidP="00DB62E4">
      <w:pPr>
        <w:pStyle w:val="a3"/>
        <w:spacing w:after="0" w:line="360" w:lineRule="auto"/>
        <w:ind w:left="0" w:firstLine="709"/>
        <w:jc w:val="both"/>
        <w:rPr>
          <w:rFonts w:ascii="Times New Roman" w:eastAsia="Times New Roman" w:hAnsi="Times New Roman" w:cs="Times New Roman"/>
          <w:bCs/>
          <w:sz w:val="28"/>
          <w:szCs w:val="28"/>
        </w:rPr>
      </w:pPr>
      <w:r w:rsidRPr="00DB62E4">
        <w:rPr>
          <w:rFonts w:ascii="Times New Roman" w:eastAsia="Times New Roman" w:hAnsi="Times New Roman" w:cs="Times New Roman"/>
          <w:bCs/>
          <w:sz w:val="28"/>
          <w:szCs w:val="28"/>
        </w:rPr>
        <w:t>Слід пам’ятати, що сіль була «білим золотом» у свідомості наших предків тисячі років тому, тому що люди, які дотримуються тривалої «безсольової дієти», можуть мати значні проблеми зі здоров’ям, навіть зневоднення і навіть смерть: коли сі</w:t>
      </w:r>
      <w:r>
        <w:rPr>
          <w:rFonts w:ascii="Times New Roman" w:eastAsia="Times New Roman" w:hAnsi="Times New Roman" w:cs="Times New Roman"/>
          <w:bCs/>
          <w:sz w:val="28"/>
          <w:szCs w:val="28"/>
        </w:rPr>
        <w:t>ль втрачається з потом і сечею, к</w:t>
      </w:r>
      <w:r w:rsidRPr="00DB62E4">
        <w:rPr>
          <w:rFonts w:ascii="Times New Roman" w:eastAsia="Times New Roman" w:hAnsi="Times New Roman" w:cs="Times New Roman"/>
          <w:bCs/>
          <w:sz w:val="28"/>
          <w:szCs w:val="28"/>
        </w:rPr>
        <w:t>оли рідина виділяється з організму людини, саме з цієї причини організм потребує постійного поповнення, перш за все, цією природною сполукою - хлоридом натрію, п</w:t>
      </w:r>
      <w:r w:rsidR="00B87660">
        <w:rPr>
          <w:rFonts w:ascii="Times New Roman" w:eastAsia="Times New Roman" w:hAnsi="Times New Roman" w:cs="Times New Roman"/>
          <w:bCs/>
          <w:sz w:val="28"/>
          <w:szCs w:val="28"/>
        </w:rPr>
        <w:t>оступаючись лише прісній воді.</w:t>
      </w:r>
    </w:p>
    <w:p w:rsidR="00B87660" w:rsidRPr="00B87660" w:rsidRDefault="00B87660" w:rsidP="00B87660">
      <w:pPr>
        <w:pStyle w:val="a3"/>
        <w:spacing w:after="0" w:line="360" w:lineRule="auto"/>
        <w:ind w:left="0" w:firstLine="709"/>
        <w:jc w:val="both"/>
        <w:rPr>
          <w:rFonts w:ascii="Times New Roman" w:eastAsia="Times New Roman" w:hAnsi="Times New Roman" w:cs="Times New Roman"/>
          <w:bCs/>
          <w:sz w:val="28"/>
          <w:szCs w:val="28"/>
        </w:rPr>
      </w:pPr>
      <w:r w:rsidRPr="00B87660">
        <w:rPr>
          <w:rFonts w:ascii="Times New Roman" w:eastAsia="Times New Roman" w:hAnsi="Times New Roman" w:cs="Times New Roman"/>
          <w:bCs/>
          <w:sz w:val="28"/>
          <w:szCs w:val="28"/>
        </w:rPr>
        <w:t>Якщо в прибережних районах проблему солоності можна вирішити шляхом випаровування морської води, то на внутрішніх територіях, віддалених від моря на сотні тисяч кілометрів, цей варіант неможливий: вода в річках і озерах випаровується. Зазвичай свіжий і без солей хлору та натрію. Ця ситуація була обмежуючим фактором у переміщенні людей протягом тисячоліть...</w:t>
      </w:r>
    </w:p>
    <w:p w:rsidR="00B87660" w:rsidRDefault="00B87660" w:rsidP="00B87660">
      <w:pPr>
        <w:pStyle w:val="a3"/>
        <w:spacing w:after="0" w:line="360" w:lineRule="auto"/>
        <w:ind w:left="0" w:firstLine="709"/>
        <w:jc w:val="both"/>
        <w:rPr>
          <w:rFonts w:ascii="Times New Roman" w:eastAsia="Times New Roman" w:hAnsi="Times New Roman" w:cs="Times New Roman"/>
          <w:bCs/>
          <w:sz w:val="28"/>
          <w:szCs w:val="28"/>
        </w:rPr>
      </w:pPr>
      <w:r w:rsidRPr="00B87660">
        <w:rPr>
          <w:rFonts w:ascii="Times New Roman" w:eastAsia="Times New Roman" w:hAnsi="Times New Roman" w:cs="Times New Roman"/>
          <w:bCs/>
          <w:sz w:val="28"/>
          <w:szCs w:val="28"/>
        </w:rPr>
        <w:t xml:space="preserve">Водночас специфіка геологічної будови Європейського континенту дозволяє виділити три </w:t>
      </w:r>
      <w:r w:rsidR="00AE558E" w:rsidRPr="00AE558E">
        <w:rPr>
          <w:rFonts w:ascii="Times New Roman" w:eastAsia="Times New Roman" w:hAnsi="Times New Roman" w:cs="Times New Roman"/>
          <w:bCs/>
          <w:sz w:val="28"/>
          <w:szCs w:val="28"/>
        </w:rPr>
        <w:t xml:space="preserve">«сольові зони»: Британську, Карпатську та Середземноморську </w:t>
      </w:r>
      <w:r w:rsidRPr="00B87660">
        <w:rPr>
          <w:rFonts w:ascii="Times New Roman" w:eastAsia="Times New Roman" w:hAnsi="Times New Roman" w:cs="Times New Roman"/>
          <w:bCs/>
          <w:sz w:val="28"/>
          <w:szCs w:val="28"/>
        </w:rPr>
        <w:t>(рис. 2</w:t>
      </w:r>
      <w:r w:rsidR="00AE558E">
        <w:rPr>
          <w:rFonts w:ascii="Times New Roman" w:eastAsia="Times New Roman" w:hAnsi="Times New Roman" w:cs="Times New Roman"/>
          <w:bCs/>
          <w:sz w:val="28"/>
          <w:szCs w:val="28"/>
        </w:rPr>
        <w:t>.1</w:t>
      </w:r>
      <w:r w:rsidRPr="00B87660">
        <w:rPr>
          <w:rFonts w:ascii="Times New Roman" w:eastAsia="Times New Roman" w:hAnsi="Times New Roman" w:cs="Times New Roman"/>
          <w:bCs/>
          <w:sz w:val="28"/>
          <w:szCs w:val="28"/>
        </w:rPr>
        <w:t>).</w:t>
      </w:r>
    </w:p>
    <w:p w:rsidR="00AE558E" w:rsidRPr="00B87660" w:rsidRDefault="00AE558E" w:rsidP="00B87660">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lastRenderedPageBreak/>
        <w:drawing>
          <wp:inline distT="0" distB="0" distL="0" distR="0">
            <wp:extent cx="5053246" cy="35623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ольові зони.jpg"/>
                    <pic:cNvPicPr/>
                  </pic:nvPicPr>
                  <pic:blipFill>
                    <a:blip r:embed="rId21">
                      <a:extLst>
                        <a:ext uri="{28A0092B-C50C-407E-A947-70E740481C1C}">
                          <a14:useLocalDpi xmlns:a14="http://schemas.microsoft.com/office/drawing/2010/main" val="0"/>
                        </a:ext>
                      </a:extLst>
                    </a:blip>
                    <a:stretch>
                      <a:fillRect/>
                    </a:stretch>
                  </pic:blipFill>
                  <pic:spPr>
                    <a:xfrm>
                      <a:off x="0" y="0"/>
                      <a:ext cx="5065781" cy="3571187"/>
                    </a:xfrm>
                    <a:prstGeom prst="rect">
                      <a:avLst/>
                    </a:prstGeom>
                  </pic:spPr>
                </pic:pic>
              </a:graphicData>
            </a:graphic>
          </wp:inline>
        </w:drawing>
      </w:r>
    </w:p>
    <w:p w:rsidR="00AE558E" w:rsidRDefault="00AE558E" w:rsidP="00B87660">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Рис. 2.1. Головні «сольові зони» (соляні басейни) Європи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23</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7B3220" w:rsidRDefault="00B87660" w:rsidP="006F7B89">
      <w:pPr>
        <w:pStyle w:val="a3"/>
        <w:spacing w:after="0" w:line="360" w:lineRule="auto"/>
        <w:ind w:left="0" w:firstLine="709"/>
        <w:jc w:val="both"/>
        <w:rPr>
          <w:rFonts w:ascii="Times New Roman" w:eastAsia="Times New Roman" w:hAnsi="Times New Roman" w:cs="Times New Roman"/>
          <w:bCs/>
          <w:sz w:val="28"/>
          <w:szCs w:val="28"/>
        </w:rPr>
      </w:pPr>
      <w:r w:rsidRPr="00B87660">
        <w:rPr>
          <w:rFonts w:ascii="Times New Roman" w:eastAsia="Times New Roman" w:hAnsi="Times New Roman" w:cs="Times New Roman"/>
          <w:bCs/>
          <w:sz w:val="28"/>
          <w:szCs w:val="28"/>
        </w:rPr>
        <w:t xml:space="preserve">Але якщо британська та середземноморська «соляні зони» накладаються на прибережні води, які можуть випаровувати сіль, особливо в південній Європі, то Карпатська соляна зона — це вся соляна зона Карпат, особливо Галичина та її східна частина. </w:t>
      </w:r>
      <w:r w:rsidR="00AE558E">
        <w:rPr>
          <w:rFonts w:ascii="Times New Roman" w:eastAsia="Times New Roman" w:hAnsi="Times New Roman" w:cs="Times New Roman"/>
          <w:bCs/>
          <w:sz w:val="28"/>
          <w:szCs w:val="28"/>
        </w:rPr>
        <w:t>Н</w:t>
      </w:r>
      <w:r w:rsidR="00AE558E" w:rsidRPr="00AE558E">
        <w:rPr>
          <w:rFonts w:ascii="Times New Roman" w:eastAsia="Times New Roman" w:hAnsi="Times New Roman" w:cs="Times New Roman"/>
          <w:bCs/>
          <w:sz w:val="28"/>
          <w:szCs w:val="28"/>
        </w:rPr>
        <w:t>а думку А.</w:t>
      </w:r>
      <w:r w:rsidR="00AE558E">
        <w:rPr>
          <w:rFonts w:ascii="Times New Roman" w:eastAsia="Times New Roman" w:hAnsi="Times New Roman" w:cs="Times New Roman"/>
          <w:bCs/>
          <w:sz w:val="28"/>
          <w:szCs w:val="28"/>
        </w:rPr>
        <w:t xml:space="preserve"> </w:t>
      </w:r>
      <w:r w:rsidR="00AE558E" w:rsidRPr="00AE558E">
        <w:rPr>
          <w:rFonts w:ascii="Times New Roman" w:eastAsia="Times New Roman" w:hAnsi="Times New Roman" w:cs="Times New Roman"/>
          <w:bCs/>
          <w:sz w:val="28"/>
          <w:szCs w:val="28"/>
        </w:rPr>
        <w:t>Гадлінга</w:t>
      </w:r>
      <w:r w:rsidR="00AE558E">
        <w:rPr>
          <w:rFonts w:ascii="Times New Roman" w:eastAsia="Times New Roman" w:hAnsi="Times New Roman" w:cs="Times New Roman"/>
          <w:bCs/>
          <w:sz w:val="28"/>
          <w:szCs w:val="28"/>
        </w:rPr>
        <w:t xml:space="preserve"> вони стали</w:t>
      </w:r>
      <w:r w:rsidR="00AE558E" w:rsidRPr="00AE558E">
        <w:rPr>
          <w:rFonts w:ascii="Times New Roman" w:eastAsia="Times New Roman" w:hAnsi="Times New Roman" w:cs="Times New Roman"/>
          <w:bCs/>
          <w:sz w:val="28"/>
          <w:szCs w:val="28"/>
        </w:rPr>
        <w:t xml:space="preserve"> по суті «клондайком» для видобутку кам’яної солі і ропи, а також виварювання солі як у доісторичні часи, так і у середньовіччі, і навіть у ХІХ та ХХ століттях, де виявлена найбільша у Європі щільність копалень та солеварень</w:t>
      </w:r>
      <w:r w:rsidR="00F51A24">
        <w:rPr>
          <w:rFonts w:ascii="Times New Roman" w:eastAsia="Times New Roman" w:hAnsi="Times New Roman" w:cs="Times New Roman"/>
          <w:bCs/>
          <w:sz w:val="28"/>
          <w:szCs w:val="28"/>
        </w:rPr>
        <w:t xml:space="preserve"> (рис. 2.2., 2.3</w:t>
      </w:r>
      <w:r w:rsidR="00AE558E">
        <w:rPr>
          <w:rFonts w:ascii="Times New Roman" w:eastAsia="Times New Roman" w:hAnsi="Times New Roman" w:cs="Times New Roman"/>
          <w:bCs/>
          <w:sz w:val="28"/>
          <w:szCs w:val="28"/>
        </w:rPr>
        <w:t>.)</w:t>
      </w:r>
      <w:r w:rsidR="00AE558E" w:rsidRPr="00AE558E">
        <w:rPr>
          <w:rFonts w:ascii="Times New Roman" w:eastAsia="Times New Roman" w:hAnsi="Times New Roman" w:cs="Times New Roman"/>
          <w:bCs/>
          <w:sz w:val="28"/>
          <w:szCs w:val="28"/>
        </w:rPr>
        <w:t>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23</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AE558E" w:rsidRPr="00065B41" w:rsidRDefault="00AE558E" w:rsidP="006F7B89">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lastRenderedPageBreak/>
        <w:drawing>
          <wp:inline distT="0" distB="0" distL="0" distR="0">
            <wp:extent cx="5543550" cy="347306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jpg"/>
                    <pic:cNvPicPr/>
                  </pic:nvPicPr>
                  <pic:blipFill>
                    <a:blip r:embed="rId22">
                      <a:extLst>
                        <a:ext uri="{28A0092B-C50C-407E-A947-70E740481C1C}">
                          <a14:useLocalDpi xmlns:a14="http://schemas.microsoft.com/office/drawing/2010/main" val="0"/>
                        </a:ext>
                      </a:extLst>
                    </a:blip>
                    <a:stretch>
                      <a:fillRect/>
                    </a:stretch>
                  </pic:blipFill>
                  <pic:spPr>
                    <a:xfrm>
                      <a:off x="0" y="0"/>
                      <a:ext cx="5547613" cy="3475608"/>
                    </a:xfrm>
                    <a:prstGeom prst="rect">
                      <a:avLst/>
                    </a:prstGeom>
                  </pic:spPr>
                </pic:pic>
              </a:graphicData>
            </a:graphic>
          </wp:inline>
        </w:drawing>
      </w:r>
    </w:p>
    <w:p w:rsidR="00AE558E" w:rsidRPr="00AE558E" w:rsidRDefault="00F51A24" w:rsidP="006F7B89">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 2.2</w:t>
      </w:r>
      <w:r w:rsidR="00AE558E" w:rsidRPr="00AE558E">
        <w:rPr>
          <w:rFonts w:ascii="Times New Roman" w:eastAsia="Times New Roman" w:hAnsi="Times New Roman" w:cs="Times New Roman"/>
          <w:bCs/>
          <w:sz w:val="28"/>
          <w:szCs w:val="28"/>
        </w:rPr>
        <w:t>. Найбільша кількість джерел ропи та приповерхневих покладів солі у Центральній Європі</w:t>
      </w:r>
    </w:p>
    <w:p w:rsidR="00AE558E" w:rsidRDefault="00AE558E" w:rsidP="006F7B89">
      <w:pPr>
        <w:pStyle w:val="a3"/>
        <w:spacing w:after="0" w:line="360" w:lineRule="auto"/>
        <w:ind w:left="0"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eastAsia="uk-UA"/>
        </w:rPr>
        <w:drawing>
          <wp:inline distT="0" distB="0" distL="0" distR="0">
            <wp:extent cx="5347001" cy="372110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jpg"/>
                    <pic:cNvPicPr/>
                  </pic:nvPicPr>
                  <pic:blipFill>
                    <a:blip r:embed="rId23">
                      <a:extLst>
                        <a:ext uri="{28A0092B-C50C-407E-A947-70E740481C1C}">
                          <a14:useLocalDpi xmlns:a14="http://schemas.microsoft.com/office/drawing/2010/main" val="0"/>
                        </a:ext>
                      </a:extLst>
                    </a:blip>
                    <a:stretch>
                      <a:fillRect/>
                    </a:stretch>
                  </pic:blipFill>
                  <pic:spPr>
                    <a:xfrm>
                      <a:off x="0" y="0"/>
                      <a:ext cx="5350799" cy="3723743"/>
                    </a:xfrm>
                    <a:prstGeom prst="rect">
                      <a:avLst/>
                    </a:prstGeom>
                  </pic:spPr>
                </pic:pic>
              </a:graphicData>
            </a:graphic>
          </wp:inline>
        </w:drawing>
      </w:r>
    </w:p>
    <w:p w:rsidR="00AE558E" w:rsidRDefault="00F51A24" w:rsidP="006F7B89">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 2.3</w:t>
      </w:r>
      <w:r w:rsidR="00AE558E" w:rsidRPr="00AE558E">
        <w:rPr>
          <w:rFonts w:ascii="Times New Roman" w:eastAsia="Times New Roman" w:hAnsi="Times New Roman" w:cs="Times New Roman"/>
          <w:bCs/>
          <w:sz w:val="28"/>
          <w:szCs w:val="28"/>
        </w:rPr>
        <w:t>.</w:t>
      </w:r>
      <w:r w:rsidR="00AE558E">
        <w:rPr>
          <w:rFonts w:ascii="Times New Roman" w:eastAsia="Times New Roman" w:hAnsi="Times New Roman" w:cs="Times New Roman"/>
          <w:b/>
          <w:bCs/>
          <w:sz w:val="28"/>
          <w:szCs w:val="28"/>
        </w:rPr>
        <w:t xml:space="preserve"> </w:t>
      </w:r>
      <w:r w:rsidR="00AE558E" w:rsidRPr="00AE558E">
        <w:rPr>
          <w:rFonts w:ascii="Times New Roman" w:eastAsia="Times New Roman" w:hAnsi="Times New Roman" w:cs="Times New Roman"/>
          <w:bCs/>
          <w:sz w:val="28"/>
          <w:szCs w:val="28"/>
        </w:rPr>
        <w:t>Найбільша</w:t>
      </w:r>
      <w:r w:rsidR="00AE558E">
        <w:rPr>
          <w:rFonts w:ascii="Times New Roman" w:eastAsia="Times New Roman" w:hAnsi="Times New Roman" w:cs="Times New Roman"/>
          <w:bCs/>
          <w:sz w:val="28"/>
          <w:szCs w:val="28"/>
        </w:rPr>
        <w:t xml:space="preserve"> щільність гірничих виробок з видобутку ропи</w:t>
      </w:r>
    </w:p>
    <w:p w:rsidR="00AE558E" w:rsidRDefault="004F183D" w:rsidP="006F7B89">
      <w:pPr>
        <w:pStyle w:val="a3"/>
        <w:spacing w:after="0" w:line="360" w:lineRule="auto"/>
        <w:ind w:left="0" w:firstLine="709"/>
        <w:jc w:val="both"/>
        <w:rPr>
          <w:rFonts w:ascii="Times New Roman" w:eastAsia="Times New Roman" w:hAnsi="Times New Roman" w:cs="Times New Roman"/>
          <w:bCs/>
          <w:sz w:val="28"/>
          <w:szCs w:val="28"/>
        </w:rPr>
      </w:pPr>
      <w:r w:rsidRPr="004F183D">
        <w:rPr>
          <w:rFonts w:ascii="Times New Roman" w:eastAsia="Times New Roman" w:hAnsi="Times New Roman" w:cs="Times New Roman"/>
          <w:bCs/>
          <w:sz w:val="28"/>
          <w:szCs w:val="28"/>
        </w:rPr>
        <w:t xml:space="preserve">Якщо нафту вважали «чорним золотом» у ХІХ та ХХ століттях, і навіть у першій половині ХХІ століття, то для другої половини століття у якому ми нині живемо, така назва за прогнозами не передбачається, адже людство вже </w:t>
      </w:r>
      <w:r w:rsidRPr="004F183D">
        <w:rPr>
          <w:rFonts w:ascii="Times New Roman" w:eastAsia="Times New Roman" w:hAnsi="Times New Roman" w:cs="Times New Roman"/>
          <w:bCs/>
          <w:sz w:val="28"/>
          <w:szCs w:val="28"/>
        </w:rPr>
        <w:lastRenderedPageBreak/>
        <w:t>знаходить більш прогресивні технології, завдяки яким у найближчі десятиліття, ймовірно</w:t>
      </w:r>
      <w:r>
        <w:rPr>
          <w:rFonts w:ascii="Times New Roman" w:eastAsia="Times New Roman" w:hAnsi="Times New Roman" w:cs="Times New Roman"/>
          <w:bCs/>
          <w:sz w:val="28"/>
          <w:szCs w:val="28"/>
        </w:rPr>
        <w:t xml:space="preserve"> нафта перестане бути «золотом»</w:t>
      </w:r>
      <w:r w:rsidR="00F51A24" w:rsidRP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23</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4F183D" w:rsidRDefault="00A70B80" w:rsidP="006F7B89">
      <w:pPr>
        <w:pStyle w:val="a3"/>
        <w:spacing w:after="0" w:line="360" w:lineRule="auto"/>
        <w:ind w:left="0" w:firstLine="709"/>
        <w:jc w:val="both"/>
        <w:rPr>
          <w:rFonts w:ascii="Times New Roman" w:eastAsia="Times New Roman" w:hAnsi="Times New Roman" w:cs="Times New Roman"/>
          <w:bCs/>
          <w:sz w:val="28"/>
          <w:szCs w:val="28"/>
        </w:rPr>
      </w:pPr>
      <w:r w:rsidRPr="00A70B80">
        <w:rPr>
          <w:rFonts w:ascii="Times New Roman" w:eastAsia="Times New Roman" w:hAnsi="Times New Roman" w:cs="Times New Roman"/>
          <w:bCs/>
          <w:sz w:val="28"/>
          <w:szCs w:val="28"/>
        </w:rPr>
        <w:t>Більш ймовірно, що в найближчому майбутньому люди виберуть нове «прозоре золото»... звичайну чисту прісну воду разом з «білим золотом» - харчовою сіллю.</w:t>
      </w:r>
      <w:r>
        <w:rPr>
          <w:rFonts w:ascii="Times New Roman" w:eastAsia="Times New Roman" w:hAnsi="Times New Roman" w:cs="Times New Roman"/>
          <w:bCs/>
          <w:sz w:val="28"/>
          <w:szCs w:val="28"/>
        </w:rPr>
        <w:t xml:space="preserve"> </w:t>
      </w:r>
      <w:r w:rsidRPr="00A70B80">
        <w:rPr>
          <w:rFonts w:ascii="Times New Roman" w:eastAsia="Times New Roman" w:hAnsi="Times New Roman" w:cs="Times New Roman"/>
          <w:bCs/>
          <w:sz w:val="28"/>
          <w:szCs w:val="28"/>
        </w:rPr>
        <w:t>Через незамінність цих ресурсів</w:t>
      </w:r>
      <w:r>
        <w:rPr>
          <w:rFonts w:ascii="Times New Roman" w:eastAsia="Times New Roman" w:hAnsi="Times New Roman" w:cs="Times New Roman"/>
          <w:bCs/>
          <w:sz w:val="28"/>
          <w:szCs w:val="28"/>
        </w:rPr>
        <w:t xml:space="preserve"> для фізіологічних потреб людини.</w:t>
      </w:r>
      <w:r w:rsidRPr="00A70B80">
        <w:rPr>
          <w:rFonts w:ascii="Times New Roman" w:eastAsia="Times New Roman" w:hAnsi="Times New Roman" w:cs="Times New Roman"/>
          <w:bCs/>
          <w:sz w:val="28"/>
          <w:szCs w:val="28"/>
        </w:rPr>
        <w:t xml:space="preserve"> Вода </w:t>
      </w:r>
      <w:r>
        <w:rPr>
          <w:rFonts w:ascii="Times New Roman" w:eastAsia="Times New Roman" w:hAnsi="Times New Roman" w:cs="Times New Roman"/>
          <w:bCs/>
          <w:sz w:val="28"/>
          <w:szCs w:val="28"/>
        </w:rPr>
        <w:t>потрібна</w:t>
      </w:r>
      <w:r w:rsidRPr="00A70B80">
        <w:rPr>
          <w:rFonts w:ascii="Times New Roman" w:eastAsia="Times New Roman" w:hAnsi="Times New Roman" w:cs="Times New Roman"/>
          <w:bCs/>
          <w:sz w:val="28"/>
          <w:szCs w:val="28"/>
        </w:rPr>
        <w:t xml:space="preserve"> завжди - поки хтось не житиме на нашій планеті... Адже життя буде неможливим за відсутності води чи недостатньої якості води та «безсольової дієти». У будь-якому випадку вона стає «солодшою», звідси й друга назва хлориду натрієвої солі, «біле золото», завжди актуальна через згадані вище фізіологічні потреби, а також історія заселення Східної Галичини, видобутку нафти та варіння с</w:t>
      </w:r>
      <w:r>
        <w:rPr>
          <w:rFonts w:ascii="Times New Roman" w:eastAsia="Times New Roman" w:hAnsi="Times New Roman" w:cs="Times New Roman"/>
          <w:bCs/>
          <w:sz w:val="28"/>
          <w:szCs w:val="28"/>
        </w:rPr>
        <w:t>олі.</w:t>
      </w:r>
    </w:p>
    <w:p w:rsidR="00A70B80" w:rsidRDefault="00A70B80" w:rsidP="006F7B89">
      <w:pPr>
        <w:pStyle w:val="a3"/>
        <w:spacing w:after="0" w:line="360" w:lineRule="auto"/>
        <w:ind w:left="0" w:firstLine="709"/>
        <w:jc w:val="both"/>
        <w:rPr>
          <w:rFonts w:ascii="Times New Roman" w:eastAsia="Times New Roman" w:hAnsi="Times New Roman" w:cs="Times New Roman"/>
          <w:bCs/>
          <w:sz w:val="28"/>
          <w:szCs w:val="28"/>
        </w:rPr>
      </w:pPr>
    </w:p>
    <w:p w:rsidR="00A70B80" w:rsidRPr="004F183D" w:rsidRDefault="00A70B80" w:rsidP="006F7B89">
      <w:pPr>
        <w:pStyle w:val="a3"/>
        <w:spacing w:after="0" w:line="360" w:lineRule="auto"/>
        <w:ind w:left="0" w:firstLine="709"/>
        <w:jc w:val="both"/>
        <w:rPr>
          <w:rFonts w:ascii="Times New Roman" w:eastAsia="Times New Roman" w:hAnsi="Times New Roman" w:cs="Times New Roman"/>
          <w:bCs/>
          <w:sz w:val="28"/>
          <w:szCs w:val="28"/>
        </w:rPr>
      </w:pPr>
    </w:p>
    <w:p w:rsidR="006F7B89" w:rsidRPr="004E4A9A" w:rsidRDefault="006F7B89" w:rsidP="006F7B89">
      <w:pPr>
        <w:pStyle w:val="a3"/>
        <w:spacing w:after="0" w:line="360" w:lineRule="auto"/>
        <w:ind w:left="0" w:firstLine="709"/>
        <w:jc w:val="both"/>
        <w:rPr>
          <w:rFonts w:ascii="Times New Roman" w:eastAsia="Times New Roman" w:hAnsi="Times New Roman" w:cs="Times New Roman"/>
          <w:b/>
          <w:bCs/>
          <w:sz w:val="28"/>
          <w:szCs w:val="28"/>
        </w:rPr>
      </w:pPr>
      <w:r w:rsidRPr="004E4A9A">
        <w:rPr>
          <w:rFonts w:ascii="Times New Roman" w:eastAsia="Times New Roman" w:hAnsi="Times New Roman" w:cs="Times New Roman"/>
          <w:b/>
          <w:bCs/>
          <w:sz w:val="28"/>
          <w:szCs w:val="28"/>
        </w:rPr>
        <w:t>2.2. Характеристика галицьких соляних копалень</w:t>
      </w:r>
    </w:p>
    <w:p w:rsidR="00F72D00" w:rsidRDefault="00F72D00" w:rsidP="00065B41">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Незважаючи на невеликі запаси солі, соляний промисел на Передкарпатті є найдавнішим заняттям в Україні і найважливішим протягом багатьох століть. Тут сіль добували майже виключно у вивареному вигляді, хоча сьогодні її обсяги незначні. </w:t>
      </w:r>
    </w:p>
    <w:p w:rsidR="00F72D00" w:rsidRDefault="00F72D00" w:rsidP="00065B41">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За королівської доби (за «Києво-Печерським Патериком» — від 1096 р.) велике значення мало виробництво вареної солі на Передкарпатті (Галичина), яка експортувалася до Наддніпрянщини та Польщі. </w:t>
      </w:r>
    </w:p>
    <w:p w:rsidR="00F72D00" w:rsidRDefault="00F72D00" w:rsidP="00065B41">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Всього в XVI столітті було введено в дію 10 </w:t>
      </w:r>
      <w:r>
        <w:rPr>
          <w:rFonts w:ascii="Times New Roman" w:eastAsia="Times New Roman" w:hAnsi="Times New Roman" w:cs="Times New Roman"/>
          <w:bCs/>
          <w:sz w:val="28"/>
          <w:szCs w:val="28"/>
        </w:rPr>
        <w:t>свердловин</w:t>
      </w:r>
      <w:r w:rsidRPr="00F72D00">
        <w:rPr>
          <w:rFonts w:ascii="Times New Roman" w:eastAsia="Times New Roman" w:hAnsi="Times New Roman" w:cs="Times New Roman"/>
          <w:bCs/>
          <w:sz w:val="28"/>
          <w:szCs w:val="28"/>
        </w:rPr>
        <w:t xml:space="preserve">, розташованих у Старій Солі, Дрогобичі, Колпці, Модричах і Котові. </w:t>
      </w:r>
    </w:p>
    <w:p w:rsidR="00F72D00" w:rsidRDefault="00F72D00" w:rsidP="00065B41">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У XVIII столітті річний видобуток солі в Галичині становив близько 1 млн. центнерів. Забезпечує потреби українського народу і експортується до Польщі та Литви. </w:t>
      </w:r>
    </w:p>
    <w:p w:rsidR="00F72D00" w:rsidRDefault="00F72D00" w:rsidP="00065B41">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На початку 20 століття щорічно видобували близько 50 тис. тонн галицької солі. Головні солеварні: Ляцьке, Дрогобицьке, Стебницьке, Болехівське, Долинське, Калуське, Делятинське, Ланчинське, Косівське. Сьогодні у </w:t>
      </w:r>
      <w:r w:rsidRPr="00F72D00">
        <w:rPr>
          <w:rFonts w:ascii="Times New Roman" w:eastAsia="Times New Roman" w:hAnsi="Times New Roman" w:cs="Times New Roman"/>
          <w:bCs/>
          <w:sz w:val="28"/>
          <w:szCs w:val="28"/>
        </w:rPr>
        <w:lastRenderedPageBreak/>
        <w:t>Дрогобичі працює ТОВ «Галка-Дрогобич», підприємство, коріння якого сягає 1250 року. Розробляють Дрогобицьке, Болехівське та Долинське родовища.</w:t>
      </w:r>
    </w:p>
    <w:p w:rsidR="00065B41" w:rsidRDefault="00065B41" w:rsidP="00065B41">
      <w:pPr>
        <w:pStyle w:val="a3"/>
        <w:spacing w:after="0" w:line="360" w:lineRule="auto"/>
        <w:ind w:left="0" w:firstLine="709"/>
        <w:jc w:val="both"/>
        <w:rPr>
          <w:rFonts w:ascii="Times New Roman" w:eastAsia="Times New Roman" w:hAnsi="Times New Roman" w:cs="Times New Roman"/>
          <w:bCs/>
          <w:sz w:val="28"/>
          <w:szCs w:val="28"/>
        </w:rPr>
      </w:pPr>
      <w:r w:rsidRPr="00065B41">
        <w:rPr>
          <w:rFonts w:ascii="Times New Roman" w:eastAsia="Times New Roman" w:hAnsi="Times New Roman" w:cs="Times New Roman"/>
          <w:bCs/>
          <w:sz w:val="28"/>
          <w:szCs w:val="28"/>
        </w:rPr>
        <w:t>У Львівському скансені, крім різних типів давнього житла, збережено і будівлі господарсько-технічного призначення.</w:t>
      </w:r>
      <w:r>
        <w:rPr>
          <w:rFonts w:ascii="Times New Roman" w:eastAsia="Times New Roman" w:hAnsi="Times New Roman" w:cs="Times New Roman"/>
          <w:bCs/>
          <w:sz w:val="28"/>
          <w:szCs w:val="28"/>
        </w:rPr>
        <w:t xml:space="preserve"> </w:t>
      </w:r>
    </w:p>
    <w:p w:rsidR="00065B41" w:rsidRDefault="00065B41" w:rsidP="00065B41">
      <w:pPr>
        <w:pStyle w:val="a3"/>
        <w:spacing w:after="0" w:line="360" w:lineRule="auto"/>
        <w:ind w:left="0" w:firstLine="709"/>
        <w:jc w:val="both"/>
        <w:rPr>
          <w:rFonts w:ascii="Times New Roman" w:eastAsia="Times New Roman" w:hAnsi="Times New Roman" w:cs="Times New Roman"/>
          <w:bCs/>
          <w:sz w:val="28"/>
          <w:szCs w:val="28"/>
        </w:rPr>
      </w:pPr>
      <w:r w:rsidRPr="00065B41">
        <w:rPr>
          <w:rFonts w:ascii="Times New Roman" w:eastAsia="Times New Roman" w:hAnsi="Times New Roman" w:cs="Times New Roman"/>
          <w:bCs/>
          <w:sz w:val="28"/>
          <w:szCs w:val="28"/>
        </w:rPr>
        <w:t>До такого типу споруд відноситься криниця в с. Бабин Старосамбірського району. На перший погляд це звичайна сільська криниця — невисока дерев’яна хата з валом, обмотаним ланцюгом, і прикріпленим відром. З-поміж інших споруд її вирізняє те, що над нею стоїть невеликий дерев'яний будиночок, конструкція якого відповідає споруді над свердловиною для видобутку солі, з якої видобувають ропу. На дверях дерев'яного будиночка (над гирлом криниці) викарбувано дату побудови - 1886 рік та речення з Біблії про збереження чистоти води. У стіні цієї простої архітектурної форми є отвір для жолоба, через який може витікати гній. Такий тип колодязя являє собою найпростішу солевидобувну споруду</w:t>
      </w:r>
      <w:r w:rsidR="00071323">
        <w:rPr>
          <w:rFonts w:ascii="Times New Roman" w:eastAsia="Times New Roman" w:hAnsi="Times New Roman" w:cs="Times New Roman"/>
          <w:bCs/>
          <w:sz w:val="28"/>
          <w:szCs w:val="28"/>
        </w:rPr>
        <w:t xml:space="preserve"> рис. 2</w:t>
      </w:r>
      <w:r w:rsidRPr="00065B41">
        <w:rPr>
          <w:rFonts w:ascii="Times New Roman" w:eastAsia="Times New Roman" w:hAnsi="Times New Roman" w:cs="Times New Roman"/>
          <w:bCs/>
          <w:sz w:val="28"/>
          <w:szCs w:val="28"/>
        </w:rPr>
        <w:t>.</w:t>
      </w:r>
      <w:r w:rsidR="00F51A24">
        <w:rPr>
          <w:rFonts w:ascii="Times New Roman" w:eastAsia="Times New Roman" w:hAnsi="Times New Roman" w:cs="Times New Roman"/>
          <w:bCs/>
          <w:sz w:val="28"/>
          <w:szCs w:val="28"/>
        </w:rPr>
        <w:t>4</w:t>
      </w:r>
      <w:r w:rsidR="00071323">
        <w:rPr>
          <w:rFonts w:ascii="Times New Roman" w:eastAsia="Times New Roman" w:hAnsi="Times New Roman" w:cs="Times New Roman"/>
          <w:bCs/>
          <w:sz w:val="28"/>
          <w:szCs w:val="28"/>
        </w:rPr>
        <w:t>.</w:t>
      </w:r>
      <w:r w:rsidR="00F036BC">
        <w:rPr>
          <w:rFonts w:ascii="Times New Roman" w:eastAsia="Times New Roman" w:hAnsi="Times New Roman" w:cs="Times New Roman"/>
          <w:bCs/>
          <w:sz w:val="28"/>
          <w:szCs w:val="28"/>
        </w:rPr>
        <w:t xml:space="preserve"> </w:t>
      </w:r>
    </w:p>
    <w:p w:rsidR="005E4976" w:rsidRDefault="005E4976" w:rsidP="00065B41">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drawing>
          <wp:inline distT="0" distB="0" distL="0" distR="0">
            <wp:extent cx="5016500" cy="37622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jpg"/>
                    <pic:cNvPicPr/>
                  </pic:nvPicPr>
                  <pic:blipFill>
                    <a:blip r:embed="rId24">
                      <a:extLst>
                        <a:ext uri="{28A0092B-C50C-407E-A947-70E740481C1C}">
                          <a14:useLocalDpi xmlns:a14="http://schemas.microsoft.com/office/drawing/2010/main" val="0"/>
                        </a:ext>
                      </a:extLst>
                    </a:blip>
                    <a:stretch>
                      <a:fillRect/>
                    </a:stretch>
                  </pic:blipFill>
                  <pic:spPr>
                    <a:xfrm>
                      <a:off x="0" y="0"/>
                      <a:ext cx="5018602" cy="3763821"/>
                    </a:xfrm>
                    <a:prstGeom prst="rect">
                      <a:avLst/>
                    </a:prstGeom>
                  </pic:spPr>
                </pic:pic>
              </a:graphicData>
            </a:graphic>
          </wp:inline>
        </w:drawing>
      </w:r>
    </w:p>
    <w:p w:rsidR="005E4976" w:rsidRDefault="00F51A24" w:rsidP="00065B41">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 2.4</w:t>
      </w:r>
      <w:r w:rsidR="005E4976">
        <w:rPr>
          <w:rFonts w:ascii="Times New Roman" w:eastAsia="Times New Roman" w:hAnsi="Times New Roman" w:cs="Times New Roman"/>
          <w:bCs/>
          <w:sz w:val="28"/>
          <w:szCs w:val="28"/>
        </w:rPr>
        <w:t>. Т</w:t>
      </w:r>
      <w:r w:rsidR="005E4976" w:rsidRPr="00065B41">
        <w:rPr>
          <w:rFonts w:ascii="Times New Roman" w:eastAsia="Times New Roman" w:hAnsi="Times New Roman" w:cs="Times New Roman"/>
          <w:bCs/>
          <w:sz w:val="28"/>
          <w:szCs w:val="28"/>
        </w:rPr>
        <w:t>ип колодязя</w:t>
      </w:r>
      <w:r w:rsidR="005E4976">
        <w:rPr>
          <w:rFonts w:ascii="Times New Roman" w:eastAsia="Times New Roman" w:hAnsi="Times New Roman" w:cs="Times New Roman"/>
          <w:bCs/>
          <w:sz w:val="28"/>
          <w:szCs w:val="28"/>
        </w:rPr>
        <w:t>, який</w:t>
      </w:r>
      <w:r w:rsidR="005E4976" w:rsidRPr="00065B41">
        <w:rPr>
          <w:rFonts w:ascii="Times New Roman" w:eastAsia="Times New Roman" w:hAnsi="Times New Roman" w:cs="Times New Roman"/>
          <w:bCs/>
          <w:sz w:val="28"/>
          <w:szCs w:val="28"/>
        </w:rPr>
        <w:t xml:space="preserve"> являє собою найпростішу солевидобувну споруду</w:t>
      </w:r>
    </w:p>
    <w:p w:rsidR="00F51A24" w:rsidRDefault="00D56896" w:rsidP="006F7B89">
      <w:pPr>
        <w:pStyle w:val="a3"/>
        <w:spacing w:after="0" w:line="360" w:lineRule="auto"/>
        <w:ind w:left="0" w:firstLine="709"/>
        <w:jc w:val="both"/>
        <w:rPr>
          <w:rFonts w:ascii="Times New Roman" w:eastAsia="Times New Roman" w:hAnsi="Times New Roman" w:cs="Times New Roman"/>
          <w:bCs/>
          <w:sz w:val="28"/>
          <w:szCs w:val="28"/>
        </w:rPr>
      </w:pPr>
      <w:r w:rsidRPr="00D56896">
        <w:rPr>
          <w:rFonts w:ascii="Times New Roman" w:eastAsia="Times New Roman" w:hAnsi="Times New Roman" w:cs="Times New Roman"/>
          <w:bCs/>
          <w:sz w:val="28"/>
          <w:szCs w:val="28"/>
        </w:rPr>
        <w:t xml:space="preserve">Дослідники роблять припущення, що на початках соляна вода просто виступала на поверхні землі, згодом для видобутку ропи довелось копати </w:t>
      </w:r>
      <w:r w:rsidRPr="00D56896">
        <w:rPr>
          <w:rFonts w:ascii="Times New Roman" w:eastAsia="Times New Roman" w:hAnsi="Times New Roman" w:cs="Times New Roman"/>
          <w:bCs/>
          <w:sz w:val="28"/>
          <w:szCs w:val="28"/>
        </w:rPr>
        <w:lastRenderedPageBreak/>
        <w:t>криниці, щораз збільшуючи їх глибину. Наступним етапом розвитку цього промислу вже було застосування технічних засобів</w:t>
      </w:r>
      <w:r w:rsid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7</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065B41" w:rsidRDefault="00D56896" w:rsidP="006F7B89">
      <w:pPr>
        <w:pStyle w:val="a3"/>
        <w:spacing w:after="0" w:line="360" w:lineRule="auto"/>
        <w:ind w:left="0" w:firstLine="709"/>
        <w:jc w:val="both"/>
        <w:rPr>
          <w:rFonts w:ascii="Times New Roman" w:eastAsia="Times New Roman" w:hAnsi="Times New Roman" w:cs="Times New Roman"/>
          <w:bCs/>
          <w:sz w:val="28"/>
          <w:szCs w:val="28"/>
        </w:rPr>
      </w:pPr>
      <w:r w:rsidRPr="00D56896">
        <w:rPr>
          <w:rFonts w:ascii="Times New Roman" w:eastAsia="Times New Roman" w:hAnsi="Times New Roman" w:cs="Times New Roman"/>
          <w:bCs/>
          <w:sz w:val="28"/>
          <w:szCs w:val="28"/>
        </w:rPr>
        <w:t xml:space="preserve">В основному на перших схемах видобутку солі розташовувалися соляні колодязі простої конструкції та невеликих розмірів (наприклад, Долинська – одна зі згадуваних у літературі колодязів розміром 2,21 х 2,13 м). </w:t>
      </w:r>
      <w:r w:rsidR="00F935E9" w:rsidRPr="00F935E9">
        <w:rPr>
          <w:rFonts w:ascii="Times New Roman" w:eastAsia="Times New Roman" w:hAnsi="Times New Roman" w:cs="Times New Roman"/>
          <w:bCs/>
          <w:sz w:val="28"/>
          <w:szCs w:val="28"/>
        </w:rPr>
        <w:t>З цих криниць («вікон», «джерел») мішками з волових шкір –  «кошами» – добували соляну воду («суровицю», «росіл»).</w:t>
      </w:r>
      <w:r w:rsidRPr="00D56896">
        <w:rPr>
          <w:rFonts w:ascii="Times New Roman" w:eastAsia="Times New Roman" w:hAnsi="Times New Roman" w:cs="Times New Roman"/>
          <w:bCs/>
          <w:sz w:val="28"/>
          <w:szCs w:val="28"/>
        </w:rPr>
        <w:t xml:space="preserve"> </w:t>
      </w:r>
      <w:r w:rsidR="00F935E9" w:rsidRPr="00F935E9">
        <w:rPr>
          <w:rFonts w:ascii="Times New Roman" w:eastAsia="Times New Roman" w:hAnsi="Times New Roman" w:cs="Times New Roman"/>
          <w:bCs/>
          <w:sz w:val="28"/>
          <w:szCs w:val="28"/>
        </w:rPr>
        <w:t xml:space="preserve">Для цього використовували ручні коловороти, або кінні керати (у згадуваній в джерелах  солеварні середини XVIІ ст. с. Модричі керат приводили в рух волами).  </w:t>
      </w:r>
      <w:r w:rsidRPr="00D56896">
        <w:rPr>
          <w:rFonts w:ascii="Times New Roman" w:eastAsia="Times New Roman" w:hAnsi="Times New Roman" w:cs="Times New Roman"/>
          <w:bCs/>
          <w:sz w:val="28"/>
          <w:szCs w:val="28"/>
        </w:rPr>
        <w:t xml:space="preserve">Солянку розливають у посудини, в яких варять сіль, — </w:t>
      </w:r>
      <w:r w:rsidR="00F935E9" w:rsidRPr="00F935E9">
        <w:rPr>
          <w:rFonts w:ascii="Times New Roman" w:eastAsia="Times New Roman" w:hAnsi="Times New Roman" w:cs="Times New Roman"/>
          <w:bCs/>
          <w:sz w:val="28"/>
          <w:szCs w:val="28"/>
        </w:rPr>
        <w:t>«панви» або «черуни»</w:t>
      </w:r>
      <w:r w:rsidR="00F935E9">
        <w:rPr>
          <w:rFonts w:ascii="Times New Roman" w:eastAsia="Times New Roman" w:hAnsi="Times New Roman" w:cs="Times New Roman"/>
          <w:bCs/>
          <w:sz w:val="28"/>
          <w:szCs w:val="28"/>
        </w:rPr>
        <w:t xml:space="preserve">. </w:t>
      </w:r>
      <w:r w:rsidRPr="00D56896">
        <w:rPr>
          <w:rFonts w:ascii="Times New Roman" w:eastAsia="Times New Roman" w:hAnsi="Times New Roman" w:cs="Times New Roman"/>
          <w:bCs/>
          <w:sz w:val="28"/>
          <w:szCs w:val="28"/>
        </w:rPr>
        <w:t>Розміри каструлі коливалися відповідно від 4 до 7 м в довжину і 20-30 см у висоту і від 2 до 5 м в ширину. Якщо вони знаходяться далі від свердловини, видобуту нафту виливають. У жолоби або жолоби (ялиці), по яких потік проводився до каструль, а пізніше почали використовувати систему дерев’яних труб для подачі води до кип’ятіння.</w:t>
      </w:r>
    </w:p>
    <w:p w:rsidR="008A1EB6" w:rsidRDefault="008A1EB6" w:rsidP="009D06FB">
      <w:pPr>
        <w:pStyle w:val="a3"/>
        <w:spacing w:after="0" w:line="360" w:lineRule="auto"/>
        <w:ind w:left="0" w:firstLine="709"/>
        <w:jc w:val="both"/>
        <w:rPr>
          <w:rFonts w:ascii="Times New Roman" w:eastAsia="Times New Roman" w:hAnsi="Times New Roman" w:cs="Times New Roman"/>
          <w:bCs/>
          <w:sz w:val="28"/>
          <w:szCs w:val="28"/>
        </w:rPr>
      </w:pPr>
      <w:r w:rsidRPr="008A1EB6">
        <w:rPr>
          <w:rFonts w:ascii="Times New Roman" w:eastAsia="Times New Roman" w:hAnsi="Times New Roman" w:cs="Times New Roman"/>
          <w:bCs/>
          <w:sz w:val="28"/>
          <w:szCs w:val="28"/>
        </w:rPr>
        <w:t>Соляну воду можна привозити в дерев'яній тарі на виробництво в так звану «вежу» (де знаходиться ємність для варіння). Як правило, це були колонні будівлі з дерев’яними стінами під фронтонами або вальмовими дахами, покритими драницями або гонтою</w:t>
      </w:r>
      <w:r>
        <w:rPr>
          <w:rFonts w:ascii="Times New Roman" w:eastAsia="Times New Roman" w:hAnsi="Times New Roman" w:cs="Times New Roman"/>
          <w:bCs/>
          <w:sz w:val="28"/>
          <w:szCs w:val="28"/>
        </w:rPr>
        <w:t>. Саме тут варять соля</w:t>
      </w:r>
      <w:r w:rsidRPr="008A1EB6">
        <w:rPr>
          <w:rFonts w:ascii="Times New Roman" w:eastAsia="Times New Roman" w:hAnsi="Times New Roman" w:cs="Times New Roman"/>
          <w:bCs/>
          <w:sz w:val="28"/>
          <w:szCs w:val="28"/>
        </w:rPr>
        <w:t>ну ропу на відкритому вогні в одному або кількох приміщеннях, поруч знаходяться тимчасові соляні склади. На більшій вежі був споруджений сарай для возів, щоб возити сіль на випадок негоди. В інвентарі XVIII ст. читаємо про більші солеварні, з більшою кількістю посудин для варіння солі (старих і нових), з великим чаном із сировиною, коморою для готової солі, кімнатою для писарів і кімнатою для виготовлення соляних бочок.</w:t>
      </w:r>
    </w:p>
    <w:p w:rsidR="009D06FB" w:rsidRPr="009D06FB" w:rsidRDefault="009D06FB" w:rsidP="009D06FB">
      <w:pPr>
        <w:pStyle w:val="a3"/>
        <w:spacing w:after="0" w:line="360" w:lineRule="auto"/>
        <w:ind w:left="0" w:firstLine="709"/>
        <w:jc w:val="both"/>
        <w:rPr>
          <w:rFonts w:ascii="Times New Roman" w:eastAsia="Times New Roman" w:hAnsi="Times New Roman" w:cs="Times New Roman"/>
          <w:bCs/>
          <w:sz w:val="28"/>
          <w:szCs w:val="28"/>
        </w:rPr>
      </w:pPr>
      <w:r w:rsidRPr="009D06FB">
        <w:rPr>
          <w:rFonts w:ascii="Times New Roman" w:eastAsia="Times New Roman" w:hAnsi="Times New Roman" w:cs="Times New Roman"/>
          <w:bCs/>
          <w:sz w:val="28"/>
          <w:szCs w:val="28"/>
        </w:rPr>
        <w:t xml:space="preserve">Колодязів менше, ніж веж, оскільки одна свердловина може забезпечити інгредієнти для пивоваріння для кількох веж. Від якості солянки в свердловині (чи достатньої концентрації солі) залежить процес виробництва. Як правило, </w:t>
      </w:r>
      <w:r>
        <w:rPr>
          <w:rFonts w:ascii="Times New Roman" w:eastAsia="Times New Roman" w:hAnsi="Times New Roman" w:cs="Times New Roman"/>
          <w:bCs/>
          <w:sz w:val="28"/>
          <w:szCs w:val="28"/>
        </w:rPr>
        <w:t>солянку</w:t>
      </w:r>
      <w:r w:rsidRPr="009D06FB">
        <w:rPr>
          <w:rFonts w:ascii="Times New Roman" w:eastAsia="Times New Roman" w:hAnsi="Times New Roman" w:cs="Times New Roman"/>
          <w:bCs/>
          <w:sz w:val="28"/>
          <w:szCs w:val="28"/>
        </w:rPr>
        <w:t xml:space="preserve"> (воду) з меншим вмістом солі заливають (за допомогою блешні) в колодязі, де відклалося більше солі, де вона стає солонішо</w:t>
      </w:r>
      <w:r>
        <w:rPr>
          <w:rFonts w:ascii="Times New Roman" w:eastAsia="Times New Roman" w:hAnsi="Times New Roman" w:cs="Times New Roman"/>
          <w:bCs/>
          <w:sz w:val="28"/>
          <w:szCs w:val="28"/>
        </w:rPr>
        <w:t>ю і придатнішою для кип’ятіння.</w:t>
      </w:r>
    </w:p>
    <w:p w:rsidR="009D06FB" w:rsidRDefault="009D06FB" w:rsidP="009D06FB">
      <w:pPr>
        <w:pStyle w:val="a3"/>
        <w:spacing w:after="0" w:line="360" w:lineRule="auto"/>
        <w:ind w:left="0" w:firstLine="709"/>
        <w:jc w:val="both"/>
        <w:rPr>
          <w:rFonts w:ascii="Times New Roman" w:eastAsia="Times New Roman" w:hAnsi="Times New Roman" w:cs="Times New Roman"/>
          <w:bCs/>
          <w:sz w:val="28"/>
          <w:szCs w:val="28"/>
        </w:rPr>
      </w:pPr>
      <w:r w:rsidRPr="009D06FB">
        <w:rPr>
          <w:rFonts w:ascii="Times New Roman" w:eastAsia="Times New Roman" w:hAnsi="Times New Roman" w:cs="Times New Roman"/>
          <w:bCs/>
          <w:sz w:val="28"/>
          <w:szCs w:val="28"/>
        </w:rPr>
        <w:lastRenderedPageBreak/>
        <w:t>Щоб підвищити насиченість соляної води з невеликою концентрацією солі, вилийте його у відро і витримайте там кілька тижнів. Потім злити верхній шар води, а</w:t>
      </w:r>
      <w:r w:rsidRPr="009D06FB">
        <w:t xml:space="preserve"> </w:t>
      </w:r>
      <w:r>
        <w:rPr>
          <w:rFonts w:ascii="Times New Roman" w:eastAsia="Times New Roman" w:hAnsi="Times New Roman" w:cs="Times New Roman"/>
          <w:bCs/>
          <w:sz w:val="28"/>
          <w:szCs w:val="28"/>
        </w:rPr>
        <w:t>солянку, що залишила</w:t>
      </w:r>
      <w:r w:rsidRPr="009D06FB">
        <w:rPr>
          <w:rFonts w:ascii="Times New Roman" w:eastAsia="Times New Roman" w:hAnsi="Times New Roman" w:cs="Times New Roman"/>
          <w:bCs/>
          <w:sz w:val="28"/>
          <w:szCs w:val="28"/>
        </w:rPr>
        <w:t>ся, виварювали сіль.</w:t>
      </w:r>
    </w:p>
    <w:p w:rsidR="009D06FB" w:rsidRDefault="009D06FB" w:rsidP="009D06FB">
      <w:pPr>
        <w:pStyle w:val="a3"/>
        <w:spacing w:after="0" w:line="360" w:lineRule="auto"/>
        <w:ind w:left="0" w:firstLine="709"/>
        <w:jc w:val="both"/>
        <w:rPr>
          <w:rFonts w:ascii="Times New Roman" w:eastAsia="Times New Roman" w:hAnsi="Times New Roman" w:cs="Times New Roman"/>
          <w:bCs/>
          <w:sz w:val="28"/>
          <w:szCs w:val="28"/>
        </w:rPr>
      </w:pPr>
      <w:r w:rsidRPr="009D06FB">
        <w:rPr>
          <w:rFonts w:ascii="Times New Roman" w:eastAsia="Times New Roman" w:hAnsi="Times New Roman" w:cs="Times New Roman"/>
          <w:bCs/>
          <w:sz w:val="28"/>
          <w:szCs w:val="28"/>
        </w:rPr>
        <w:t>За процесом виварювання солі на відкритому вогні постійно стежить «зварич»</w:t>
      </w:r>
      <w:r>
        <w:rPr>
          <w:rFonts w:ascii="Times New Roman" w:eastAsia="Times New Roman" w:hAnsi="Times New Roman" w:cs="Times New Roman"/>
          <w:bCs/>
          <w:sz w:val="28"/>
          <w:szCs w:val="28"/>
        </w:rPr>
        <w:t xml:space="preserve">, </w:t>
      </w:r>
      <w:r w:rsidRPr="009D06FB">
        <w:rPr>
          <w:rFonts w:ascii="Times New Roman" w:eastAsia="Times New Roman" w:hAnsi="Times New Roman" w:cs="Times New Roman"/>
          <w:bCs/>
          <w:sz w:val="28"/>
          <w:szCs w:val="28"/>
        </w:rPr>
        <w:t xml:space="preserve">який помішує масло, щоб сіль не пригоріла. Робітник відповідає за дотримання техніки засолювання. </w:t>
      </w:r>
    </w:p>
    <w:p w:rsidR="009D06FB" w:rsidRDefault="009D06FB" w:rsidP="009D06FB">
      <w:pPr>
        <w:pStyle w:val="a3"/>
        <w:spacing w:after="0" w:line="360" w:lineRule="auto"/>
        <w:ind w:left="0" w:firstLine="709"/>
        <w:jc w:val="both"/>
        <w:rPr>
          <w:rFonts w:ascii="Times New Roman" w:eastAsia="Times New Roman" w:hAnsi="Times New Roman" w:cs="Times New Roman"/>
          <w:bCs/>
          <w:sz w:val="28"/>
          <w:szCs w:val="28"/>
        </w:rPr>
      </w:pPr>
      <w:r w:rsidRPr="009D06FB">
        <w:rPr>
          <w:rFonts w:ascii="Times New Roman" w:eastAsia="Times New Roman" w:hAnsi="Times New Roman" w:cs="Times New Roman"/>
          <w:bCs/>
          <w:sz w:val="28"/>
          <w:szCs w:val="28"/>
        </w:rPr>
        <w:t>Продуктивність варіння солі залежить не тільки від якості солянки, а й від температурних умов і стану ємності - панв. За даними, варіння каструлі взимку займає на третину довше, ніж влітку. Тому вартість кип’ятіння солоної води та вартість дров взимку вище. З опису соляного поля в «Ілюстрації» видно, що влітку на соляному родовищі з високою концентрацією солі використовують три купи дров, а взимку сп</w:t>
      </w:r>
      <w:r>
        <w:rPr>
          <w:rFonts w:ascii="Times New Roman" w:eastAsia="Times New Roman" w:hAnsi="Times New Roman" w:cs="Times New Roman"/>
          <w:bCs/>
          <w:sz w:val="28"/>
          <w:szCs w:val="28"/>
        </w:rPr>
        <w:t xml:space="preserve">алюють чотири-п’ять куп дров. </w:t>
      </w:r>
      <w:r w:rsidRPr="009D06FB">
        <w:rPr>
          <w:rFonts w:ascii="Times New Roman" w:eastAsia="Times New Roman" w:hAnsi="Times New Roman" w:cs="Times New Roman"/>
          <w:bCs/>
          <w:sz w:val="28"/>
          <w:szCs w:val="28"/>
        </w:rPr>
        <w:t>Особливо для виварювання солі, частина деревини також використовується для нічного освітлення.</w:t>
      </w:r>
    </w:p>
    <w:p w:rsidR="009D06FB" w:rsidRPr="009D06FB" w:rsidRDefault="009D06FB" w:rsidP="009D06FB">
      <w:pPr>
        <w:pStyle w:val="a3"/>
        <w:spacing w:after="0" w:line="360" w:lineRule="auto"/>
        <w:ind w:left="0" w:firstLine="709"/>
        <w:jc w:val="both"/>
        <w:rPr>
          <w:rFonts w:ascii="Times New Roman" w:eastAsia="Times New Roman" w:hAnsi="Times New Roman" w:cs="Times New Roman"/>
          <w:bCs/>
          <w:sz w:val="28"/>
          <w:szCs w:val="28"/>
        </w:rPr>
      </w:pPr>
      <w:r w:rsidRPr="009D06FB">
        <w:rPr>
          <w:rFonts w:ascii="Times New Roman" w:eastAsia="Times New Roman" w:hAnsi="Times New Roman" w:cs="Times New Roman"/>
          <w:bCs/>
          <w:sz w:val="28"/>
          <w:szCs w:val="28"/>
        </w:rPr>
        <w:t>Щодо якості металевого посуду для варіння, то з інвентарних записів 1753 р. відомо, що нова панва Модричі Карпатської солеварні виробляла 31–37 бочок солі на тиждень і наповнювалась сировиною 12–13 разів. За 40 тижнів було зварено 480 каструль і випущено понад 16 000 бочок — майже річний показник. Старі човни працюють набагато гірше. Найпоширенішим є виробництво дрібної солі, яку фасують у бочки і в основному використовують для транспортування та продажу за межі Галичини,</w:t>
      </w:r>
      <w:r>
        <w:rPr>
          <w:rFonts w:ascii="Times New Roman" w:eastAsia="Times New Roman" w:hAnsi="Times New Roman" w:cs="Times New Roman"/>
          <w:bCs/>
          <w:sz w:val="28"/>
          <w:szCs w:val="28"/>
        </w:rPr>
        <w:t xml:space="preserve"> звідки й назва «бочкові вежі».</w:t>
      </w:r>
    </w:p>
    <w:p w:rsidR="008A1EB6" w:rsidRDefault="009D06FB" w:rsidP="00A244E2">
      <w:pPr>
        <w:pStyle w:val="a3"/>
        <w:spacing w:after="0" w:line="360" w:lineRule="auto"/>
        <w:ind w:left="0" w:firstLine="709"/>
        <w:jc w:val="both"/>
        <w:rPr>
          <w:rFonts w:ascii="Times New Roman" w:eastAsia="Times New Roman" w:hAnsi="Times New Roman" w:cs="Times New Roman"/>
          <w:bCs/>
          <w:sz w:val="28"/>
          <w:szCs w:val="28"/>
        </w:rPr>
      </w:pPr>
      <w:r w:rsidRPr="009D06FB">
        <w:rPr>
          <w:rFonts w:ascii="Times New Roman" w:eastAsia="Times New Roman" w:hAnsi="Times New Roman" w:cs="Times New Roman"/>
          <w:bCs/>
          <w:sz w:val="28"/>
          <w:szCs w:val="28"/>
        </w:rPr>
        <w:t xml:space="preserve">До видобутку солі залучено велику кількість місцевого населення: </w:t>
      </w:r>
      <w:r w:rsidR="00A244E2" w:rsidRPr="00A244E2">
        <w:rPr>
          <w:rFonts w:ascii="Times New Roman" w:eastAsia="Times New Roman" w:hAnsi="Times New Roman" w:cs="Times New Roman"/>
          <w:bCs/>
          <w:sz w:val="28"/>
          <w:szCs w:val="28"/>
        </w:rPr>
        <w:t>зваричі, формувальники, кератники, ковалі, бондарі, прасоли</w:t>
      </w:r>
      <w:r w:rsidRPr="009D06FB">
        <w:rPr>
          <w:rFonts w:ascii="Times New Roman" w:eastAsia="Times New Roman" w:hAnsi="Times New Roman" w:cs="Times New Roman"/>
          <w:bCs/>
          <w:sz w:val="28"/>
          <w:szCs w:val="28"/>
        </w:rPr>
        <w:t>.</w:t>
      </w:r>
    </w:p>
    <w:p w:rsidR="00C618A2" w:rsidRDefault="00A244E2" w:rsidP="00C618A2">
      <w:pPr>
        <w:pStyle w:val="a3"/>
        <w:spacing w:after="0" w:line="360" w:lineRule="auto"/>
        <w:ind w:left="0" w:firstLine="709"/>
        <w:jc w:val="both"/>
        <w:rPr>
          <w:rFonts w:ascii="Times New Roman" w:eastAsia="Times New Roman" w:hAnsi="Times New Roman" w:cs="Times New Roman"/>
          <w:bCs/>
          <w:sz w:val="28"/>
          <w:szCs w:val="28"/>
        </w:rPr>
      </w:pPr>
      <w:r w:rsidRPr="00A244E2">
        <w:rPr>
          <w:rFonts w:ascii="Times New Roman" w:eastAsia="Times New Roman" w:hAnsi="Times New Roman" w:cs="Times New Roman"/>
          <w:bCs/>
          <w:sz w:val="28"/>
          <w:szCs w:val="28"/>
        </w:rPr>
        <w:t xml:space="preserve">Історичні документи дають достовірну інформацію про вартість видобутку солі на карпатських солеварнях. </w:t>
      </w:r>
    </w:p>
    <w:p w:rsidR="00A244E2" w:rsidRPr="00C618A2" w:rsidRDefault="00A244E2" w:rsidP="00C618A2">
      <w:pPr>
        <w:pStyle w:val="a3"/>
        <w:spacing w:after="0" w:line="360" w:lineRule="auto"/>
        <w:ind w:left="0" w:firstLine="709"/>
        <w:jc w:val="both"/>
        <w:rPr>
          <w:rFonts w:ascii="Times New Roman" w:eastAsia="Times New Roman" w:hAnsi="Times New Roman" w:cs="Times New Roman"/>
          <w:bCs/>
          <w:sz w:val="28"/>
          <w:szCs w:val="28"/>
        </w:rPr>
      </w:pPr>
      <w:r w:rsidRPr="00A244E2">
        <w:rPr>
          <w:rFonts w:ascii="Times New Roman" w:eastAsia="Times New Roman" w:hAnsi="Times New Roman" w:cs="Times New Roman"/>
          <w:bCs/>
          <w:sz w:val="28"/>
          <w:szCs w:val="28"/>
        </w:rPr>
        <w:t>Собівартість виготовлення бочки 24 гр. (15 гр. – дрова, 3 гр. – бочка, 2 гр. – зварювальник, 1,5 гр. – робітник, що розливає розсіл, 1,5 гр. – той, хто переганяє худобу чи коня, 1 гр. )). Бочка продається за 1 злотий і 1 гроній, том</w:t>
      </w:r>
      <w:r w:rsidR="00C618A2">
        <w:rPr>
          <w:rFonts w:ascii="Times New Roman" w:eastAsia="Times New Roman" w:hAnsi="Times New Roman" w:cs="Times New Roman"/>
          <w:bCs/>
          <w:sz w:val="28"/>
          <w:szCs w:val="28"/>
        </w:rPr>
        <w:t>у прибуток становить 12 гронів.</w:t>
      </w:r>
    </w:p>
    <w:p w:rsidR="00F51A24" w:rsidRDefault="00A244E2" w:rsidP="00C618A2">
      <w:pPr>
        <w:pStyle w:val="a3"/>
        <w:spacing w:after="0" w:line="360" w:lineRule="auto"/>
        <w:ind w:left="0" w:firstLine="709"/>
        <w:jc w:val="both"/>
        <w:rPr>
          <w:rFonts w:ascii="Times New Roman" w:eastAsia="Times New Roman" w:hAnsi="Times New Roman" w:cs="Times New Roman"/>
          <w:bCs/>
          <w:sz w:val="28"/>
          <w:szCs w:val="28"/>
        </w:rPr>
      </w:pPr>
      <w:r w:rsidRPr="00A244E2">
        <w:rPr>
          <w:rFonts w:ascii="Times New Roman" w:eastAsia="Times New Roman" w:hAnsi="Times New Roman" w:cs="Times New Roman"/>
          <w:bCs/>
          <w:sz w:val="28"/>
          <w:szCs w:val="28"/>
        </w:rPr>
        <w:lastRenderedPageBreak/>
        <w:t xml:space="preserve">Деякі соляні вежі спеціалізувалися на виробництві соляних </w:t>
      </w:r>
      <w:r w:rsidR="00C618A2" w:rsidRPr="00C618A2">
        <w:rPr>
          <w:rFonts w:ascii="Times New Roman" w:eastAsia="Times New Roman" w:hAnsi="Times New Roman" w:cs="Times New Roman"/>
          <w:bCs/>
          <w:sz w:val="28"/>
          <w:szCs w:val="28"/>
        </w:rPr>
        <w:t xml:space="preserve">«топок» </w:t>
      </w:r>
      <w:r w:rsidRPr="00A244E2">
        <w:rPr>
          <w:rFonts w:ascii="Times New Roman" w:eastAsia="Times New Roman" w:hAnsi="Times New Roman" w:cs="Times New Roman"/>
          <w:bCs/>
          <w:sz w:val="28"/>
          <w:szCs w:val="28"/>
        </w:rPr>
        <w:t>— виварену сіль заливали в дерев’яні форми у формі усічених конусів. При засипанні солі в соляну піч працівники повинні стежити за рівномірністю заливки форми, щоб сіль не розривалася після висихання.</w:t>
      </w:r>
      <w:r w:rsidR="00C618A2">
        <w:rPr>
          <w:rFonts w:ascii="Times New Roman" w:eastAsia="Times New Roman" w:hAnsi="Times New Roman" w:cs="Times New Roman"/>
          <w:bCs/>
          <w:sz w:val="28"/>
          <w:szCs w:val="28"/>
        </w:rPr>
        <w:t xml:space="preserve"> </w:t>
      </w:r>
      <w:r w:rsidRPr="00A244E2">
        <w:rPr>
          <w:rFonts w:ascii="Times New Roman" w:eastAsia="Times New Roman" w:hAnsi="Times New Roman" w:cs="Times New Roman"/>
          <w:bCs/>
          <w:sz w:val="28"/>
          <w:szCs w:val="28"/>
        </w:rPr>
        <w:t xml:space="preserve">Вага соляної </w:t>
      </w:r>
      <w:r w:rsidR="00C618A2">
        <w:rPr>
          <w:rFonts w:ascii="Times New Roman" w:eastAsia="Times New Roman" w:hAnsi="Times New Roman" w:cs="Times New Roman"/>
          <w:bCs/>
          <w:sz w:val="28"/>
          <w:szCs w:val="28"/>
        </w:rPr>
        <w:t xml:space="preserve">топки </w:t>
      </w:r>
      <w:r w:rsidRPr="00A244E2">
        <w:rPr>
          <w:rFonts w:ascii="Times New Roman" w:eastAsia="Times New Roman" w:hAnsi="Times New Roman" w:cs="Times New Roman"/>
          <w:bCs/>
          <w:sz w:val="28"/>
          <w:szCs w:val="28"/>
        </w:rPr>
        <w:t>встановлюється 1 кг. Крім цього трудомісткого процесу, не менш відповідальним є висушування солі в деревній формі біля вогню, а потім у спеціальних сушильних камерах. Вони відрізняються за розміром</w:t>
      </w:r>
      <w:r w:rsid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7</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C618A2" w:rsidRPr="00C618A2" w:rsidRDefault="00C618A2" w:rsidP="00C618A2">
      <w:pPr>
        <w:pStyle w:val="a3"/>
        <w:spacing w:after="0" w:line="360" w:lineRule="auto"/>
        <w:ind w:left="0" w:firstLine="709"/>
        <w:jc w:val="both"/>
        <w:rPr>
          <w:rFonts w:ascii="Times New Roman" w:eastAsia="Times New Roman" w:hAnsi="Times New Roman" w:cs="Times New Roman"/>
          <w:bCs/>
          <w:sz w:val="28"/>
          <w:szCs w:val="28"/>
        </w:rPr>
      </w:pPr>
      <w:r w:rsidRPr="00C618A2">
        <w:rPr>
          <w:rFonts w:ascii="Times New Roman" w:eastAsia="Times New Roman" w:hAnsi="Times New Roman" w:cs="Times New Roman"/>
          <w:bCs/>
          <w:sz w:val="28"/>
          <w:szCs w:val="28"/>
        </w:rPr>
        <w:t>В одному з описів описується різновид сушильної камери, побудованої з ялиці, обмазаної глиною, під гонтовим дахом і з цегляною піччю всередині. У документах воно фіксується ще в XVI ст. Є згадки про такі печі і їх виробництво тривало майже до 20 століття. Ця поширена форма солі виробляється у великих кількостях на Карпатських соляних заводах і пр</w:t>
      </w:r>
      <w:r>
        <w:rPr>
          <w:rFonts w:ascii="Times New Roman" w:eastAsia="Times New Roman" w:hAnsi="Times New Roman" w:cs="Times New Roman"/>
          <w:bCs/>
          <w:sz w:val="28"/>
          <w:szCs w:val="28"/>
        </w:rPr>
        <w:t>одається на внутрішньому ринку.</w:t>
      </w:r>
    </w:p>
    <w:p w:rsidR="00C618A2" w:rsidRDefault="00C618A2" w:rsidP="00C618A2">
      <w:pPr>
        <w:pStyle w:val="a3"/>
        <w:spacing w:after="0" w:line="360" w:lineRule="auto"/>
        <w:ind w:left="0" w:firstLine="709"/>
        <w:jc w:val="both"/>
        <w:rPr>
          <w:rFonts w:ascii="Times New Roman" w:eastAsia="Times New Roman" w:hAnsi="Times New Roman" w:cs="Times New Roman"/>
          <w:bCs/>
          <w:sz w:val="28"/>
          <w:szCs w:val="28"/>
        </w:rPr>
      </w:pPr>
      <w:r w:rsidRPr="00C618A2">
        <w:rPr>
          <w:rFonts w:ascii="Times New Roman" w:eastAsia="Times New Roman" w:hAnsi="Times New Roman" w:cs="Times New Roman"/>
          <w:bCs/>
          <w:sz w:val="28"/>
          <w:szCs w:val="28"/>
        </w:rPr>
        <w:t>Для населення області видобуток солі є одним із основних занять. Крім робітників, безпосередньо зайнятих у видобутку солі, тут також працювали зваричі, формувальники, кератники, що добували (тягнули) солянку, тут ще працювали ковалі, бондарі, люди, які перевозили сіль на скл</w:t>
      </w:r>
      <w:r>
        <w:rPr>
          <w:rFonts w:ascii="Times New Roman" w:eastAsia="Times New Roman" w:hAnsi="Times New Roman" w:cs="Times New Roman"/>
          <w:bCs/>
          <w:sz w:val="28"/>
          <w:szCs w:val="28"/>
        </w:rPr>
        <w:t>ади та інші допоміжні робітники</w:t>
      </w:r>
      <w:r w:rsidRPr="00C618A2">
        <w:rPr>
          <w:rFonts w:ascii="Times New Roman" w:eastAsia="Times New Roman" w:hAnsi="Times New Roman" w:cs="Times New Roman"/>
          <w:bCs/>
          <w:sz w:val="28"/>
          <w:szCs w:val="28"/>
        </w:rPr>
        <w:t xml:space="preserve">. </w:t>
      </w:r>
    </w:p>
    <w:p w:rsidR="00C618A2" w:rsidRDefault="00C618A2" w:rsidP="00C618A2">
      <w:pPr>
        <w:pStyle w:val="a3"/>
        <w:spacing w:after="0" w:line="360" w:lineRule="auto"/>
        <w:ind w:left="0" w:firstLine="709"/>
        <w:jc w:val="both"/>
        <w:rPr>
          <w:rFonts w:ascii="Times New Roman" w:eastAsia="Times New Roman" w:hAnsi="Times New Roman" w:cs="Times New Roman"/>
          <w:bCs/>
          <w:sz w:val="28"/>
          <w:szCs w:val="28"/>
        </w:rPr>
      </w:pPr>
      <w:r w:rsidRPr="00C618A2">
        <w:rPr>
          <w:rFonts w:ascii="Times New Roman" w:eastAsia="Times New Roman" w:hAnsi="Times New Roman" w:cs="Times New Roman"/>
          <w:bCs/>
          <w:sz w:val="28"/>
          <w:szCs w:val="28"/>
        </w:rPr>
        <w:t>Найбільша кількість робітників зайнята на постачанні дровами для соляної промисловості (наприклад, солеварня в м. Стара Сіль має 5 приєднаних до солеварні сіл, які забезпечують їх дров</w:t>
      </w:r>
      <w:r>
        <w:rPr>
          <w:rFonts w:ascii="Times New Roman" w:eastAsia="Times New Roman" w:hAnsi="Times New Roman" w:cs="Times New Roman"/>
          <w:bCs/>
          <w:sz w:val="28"/>
          <w:szCs w:val="28"/>
        </w:rPr>
        <w:t>ами); щодо виготовлення бочок</w:t>
      </w:r>
      <w:r w:rsidRPr="00C618A2">
        <w:rPr>
          <w:rFonts w:ascii="Times New Roman" w:eastAsia="Times New Roman" w:hAnsi="Times New Roman" w:cs="Times New Roman"/>
          <w:bCs/>
          <w:sz w:val="28"/>
          <w:szCs w:val="28"/>
        </w:rPr>
        <w:t xml:space="preserve"> та перевезення солі («прасоли» - розвізники сол</w:t>
      </w:r>
      <w:r>
        <w:rPr>
          <w:rFonts w:ascii="Times New Roman" w:eastAsia="Times New Roman" w:hAnsi="Times New Roman" w:cs="Times New Roman"/>
          <w:bCs/>
          <w:sz w:val="28"/>
          <w:szCs w:val="28"/>
        </w:rPr>
        <w:t>і</w:t>
      </w:r>
      <w:r w:rsidRPr="00C618A2">
        <w:rPr>
          <w:rFonts w:ascii="Times New Roman" w:eastAsia="Times New Roman" w:hAnsi="Times New Roman" w:cs="Times New Roman"/>
          <w:bCs/>
          <w:sz w:val="28"/>
          <w:szCs w:val="28"/>
        </w:rPr>
        <w:t>), щодо копання колодязів та будівництва веж.</w:t>
      </w:r>
    </w:p>
    <w:p w:rsidR="00406A87" w:rsidRPr="00B930C1"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Величка, невелике містечко поблизу Кракова, є одним із найстаріших центрів розробки кам’яної солі в Європі.</w:t>
      </w:r>
    </w:p>
    <w:p w:rsidR="00406A87" w:rsidRPr="00B930C1"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З часів Середньовіччя це місце носить горду назву Великої Салі (Wielka Sól) і є джерелом національного багатства.</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У давньопольських землях сіль використовувалася як платіжний засіб (у вигляді соляних каменів), замінюючи металеву валюту. Сьогодні соляні копальні у Величці є однією з найвідоміших і найбільш відвідуваних пам’яток</w:t>
      </w:r>
      <w:r>
        <w:rPr>
          <w:rFonts w:ascii="Times New Roman" w:eastAsia="Times New Roman" w:hAnsi="Times New Roman" w:cs="Times New Roman"/>
          <w:bCs/>
          <w:sz w:val="28"/>
          <w:szCs w:val="28"/>
        </w:rPr>
        <w:t xml:space="preserve"> рис. 2</w:t>
      </w:r>
      <w:r w:rsidRPr="00B930C1">
        <w:rPr>
          <w:rFonts w:ascii="Times New Roman" w:eastAsia="Times New Roman" w:hAnsi="Times New Roman" w:cs="Times New Roman"/>
          <w:bCs/>
          <w:sz w:val="28"/>
          <w:szCs w:val="28"/>
        </w:rPr>
        <w:t>.</w:t>
      </w:r>
      <w:r w:rsidR="00F51A24">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w:t>
      </w:r>
    </w:p>
    <w:p w:rsidR="00406A87" w:rsidRPr="00B930C1"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lastRenderedPageBreak/>
        <w:drawing>
          <wp:inline distT="0" distB="0" distL="0" distR="0" wp14:anchorId="5B29C43B" wp14:editId="6C5A02A4">
            <wp:extent cx="4813300" cy="3079533"/>
            <wp:effectExtent l="0" t="0" r="635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18108" cy="3082609"/>
                    </a:xfrm>
                    <a:prstGeom prst="rect">
                      <a:avLst/>
                    </a:prstGeom>
                  </pic:spPr>
                </pic:pic>
              </a:graphicData>
            </a:graphic>
          </wp:inline>
        </w:drawing>
      </w:r>
    </w:p>
    <w:p w:rsidR="00406A87" w:rsidRDefault="00F51A24" w:rsidP="00406A87">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 2.5</w:t>
      </w:r>
      <w:r w:rsidR="00406A87">
        <w:rPr>
          <w:rFonts w:ascii="Times New Roman" w:eastAsia="Times New Roman" w:hAnsi="Times New Roman" w:cs="Times New Roman"/>
          <w:bCs/>
          <w:sz w:val="28"/>
          <w:szCs w:val="28"/>
        </w:rPr>
        <w:t xml:space="preserve"> Соляна копальня</w:t>
      </w:r>
    </w:p>
    <w:p w:rsidR="00406A87" w:rsidRPr="00B930C1"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Найдавнішим документом про історію соляних копалень у Величці є привілей короля Казимира І 1044 року, який називає Величку «magnum sal alias Wieliczka».</w:t>
      </w:r>
    </w:p>
    <w:p w:rsidR="00406A87" w:rsidRPr="00B930C1"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Понад 700 років безперервно розробляються родовища кам’яної солі, утворюючи майже 300-кілометрову систему дев’ятишарових підземних тунелів із понад 2000 печер і глибиною до 327 метрів.</w:t>
      </w:r>
    </w:p>
    <w:p w:rsidR="00406A87" w:rsidRPr="00B930C1"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Туристичний маршрут протяжністю 3,5 км проходить вздовж зони розробки соляних копалень (глибина від 64 до 135 м.) Шахтарі викопали сіль понад 20 гротів і церков.</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6844AB">
        <w:rPr>
          <w:rFonts w:ascii="Times New Roman" w:eastAsia="Times New Roman" w:hAnsi="Times New Roman" w:cs="Times New Roman"/>
          <w:bCs/>
          <w:sz w:val="28"/>
          <w:szCs w:val="28"/>
        </w:rPr>
        <w:t>Нині в підземному гроті проводяться конференції, банкети, весілля, новорічні бали, спортивні змагання, концерти шахтарського оркестру, виставки соляних виробів та інші заходи</w:t>
      </w:r>
      <w:r>
        <w:rPr>
          <w:rFonts w:ascii="Times New Roman" w:eastAsia="Times New Roman" w:hAnsi="Times New Roman" w:cs="Times New Roman"/>
          <w:bCs/>
          <w:sz w:val="28"/>
          <w:szCs w:val="28"/>
        </w:rPr>
        <w:t xml:space="preserve"> рис. 2</w:t>
      </w:r>
      <w:r w:rsidRPr="006844AB">
        <w:rPr>
          <w:rFonts w:ascii="Times New Roman" w:eastAsia="Times New Roman" w:hAnsi="Times New Roman" w:cs="Times New Roman"/>
          <w:bCs/>
          <w:sz w:val="28"/>
          <w:szCs w:val="28"/>
        </w:rPr>
        <w:t>.</w:t>
      </w:r>
      <w:r w:rsidR="00F51A24">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lastRenderedPageBreak/>
        <w:drawing>
          <wp:inline distT="0" distB="0" distL="0" distR="0" wp14:anchorId="54244D68" wp14:editId="0FBA6421">
            <wp:extent cx="4908189" cy="3441700"/>
            <wp:effectExtent l="0" t="0" r="6985"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14717" cy="3446278"/>
                    </a:xfrm>
                    <a:prstGeom prst="rect">
                      <a:avLst/>
                    </a:prstGeom>
                  </pic:spPr>
                </pic:pic>
              </a:graphicData>
            </a:graphic>
          </wp:inline>
        </w:drawing>
      </w:r>
      <w:r w:rsidRPr="006844AB">
        <w:rPr>
          <w:rFonts w:ascii="Times New Roman" w:eastAsia="Times New Roman" w:hAnsi="Times New Roman" w:cs="Times New Roman"/>
          <w:bCs/>
          <w:sz w:val="28"/>
          <w:szCs w:val="28"/>
        </w:rPr>
        <w:t xml:space="preserve"> </w:t>
      </w:r>
    </w:p>
    <w:p w:rsidR="00406A87" w:rsidRDefault="00F51A24" w:rsidP="00406A87">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 2.6</w:t>
      </w:r>
      <w:r w:rsidR="00406A87">
        <w:rPr>
          <w:rFonts w:ascii="Times New Roman" w:eastAsia="Times New Roman" w:hAnsi="Times New Roman" w:cs="Times New Roman"/>
          <w:bCs/>
          <w:sz w:val="28"/>
          <w:szCs w:val="28"/>
        </w:rPr>
        <w:t>. Підземний грот</w:t>
      </w:r>
      <w:r w:rsidR="00406A87" w:rsidRPr="006844AB">
        <w:rPr>
          <w:rFonts w:ascii="Times New Roman" w:eastAsia="Times New Roman" w:hAnsi="Times New Roman" w:cs="Times New Roman"/>
          <w:bCs/>
          <w:sz w:val="28"/>
          <w:szCs w:val="28"/>
        </w:rPr>
        <w:t xml:space="preserve"> </w:t>
      </w:r>
      <w:r w:rsidR="00406A87" w:rsidRPr="00B930C1">
        <w:rPr>
          <w:rFonts w:ascii="Times New Roman" w:eastAsia="Times New Roman" w:hAnsi="Times New Roman" w:cs="Times New Roman"/>
          <w:bCs/>
          <w:sz w:val="28"/>
          <w:szCs w:val="28"/>
        </w:rPr>
        <w:t>Wieliczka</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6844AB">
        <w:rPr>
          <w:rFonts w:ascii="Times New Roman" w:eastAsia="Times New Roman" w:hAnsi="Times New Roman" w:cs="Times New Roman"/>
          <w:bCs/>
          <w:sz w:val="28"/>
          <w:szCs w:val="28"/>
        </w:rPr>
        <w:t>Під землею тут розташований єдиний у своєму роді санаторій (у гроті Єзіоро Вессель), який дуже ефективний при лікуванні захворювань ве</w:t>
      </w:r>
      <w:r>
        <w:rPr>
          <w:rFonts w:ascii="Times New Roman" w:eastAsia="Times New Roman" w:hAnsi="Times New Roman" w:cs="Times New Roman"/>
          <w:bCs/>
          <w:sz w:val="28"/>
          <w:szCs w:val="28"/>
        </w:rPr>
        <w:t>рхніх д</w:t>
      </w:r>
      <w:r w:rsidR="00F51A24">
        <w:rPr>
          <w:rFonts w:ascii="Times New Roman" w:eastAsia="Times New Roman" w:hAnsi="Times New Roman" w:cs="Times New Roman"/>
          <w:bCs/>
          <w:sz w:val="28"/>
          <w:szCs w:val="28"/>
        </w:rPr>
        <w:t>ихальних шляхів і астми рис. 2.7</w:t>
      </w:r>
      <w:r>
        <w:rPr>
          <w:rFonts w:ascii="Times New Roman" w:eastAsia="Times New Roman" w:hAnsi="Times New Roman" w:cs="Times New Roman"/>
          <w:bCs/>
          <w:sz w:val="28"/>
          <w:szCs w:val="28"/>
        </w:rPr>
        <w:t>.</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uk-UA"/>
        </w:rPr>
        <w:drawing>
          <wp:inline distT="0" distB="0" distL="0" distR="0" wp14:anchorId="7C9FF531" wp14:editId="1F8E4347">
            <wp:extent cx="5072380" cy="36639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3.png"/>
                    <pic:cNvPicPr/>
                  </pic:nvPicPr>
                  <pic:blipFill>
                    <a:blip r:embed="rId27">
                      <a:extLst>
                        <a:ext uri="{28A0092B-C50C-407E-A947-70E740481C1C}">
                          <a14:useLocalDpi xmlns:a14="http://schemas.microsoft.com/office/drawing/2010/main" val="0"/>
                        </a:ext>
                      </a:extLst>
                    </a:blip>
                    <a:stretch>
                      <a:fillRect/>
                    </a:stretch>
                  </pic:blipFill>
                  <pic:spPr>
                    <a:xfrm>
                      <a:off x="0" y="0"/>
                      <a:ext cx="5078711" cy="3668523"/>
                    </a:xfrm>
                    <a:prstGeom prst="rect">
                      <a:avLst/>
                    </a:prstGeom>
                  </pic:spPr>
                </pic:pic>
              </a:graphicData>
            </a:graphic>
          </wp:inline>
        </w:drawing>
      </w:r>
    </w:p>
    <w:p w:rsidR="00406A87" w:rsidRPr="006844AB" w:rsidRDefault="00F51A24" w:rsidP="00406A87">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 2.7</w:t>
      </w:r>
      <w:r w:rsidR="00406A87">
        <w:rPr>
          <w:rFonts w:ascii="Times New Roman" w:eastAsia="Times New Roman" w:hAnsi="Times New Roman" w:cs="Times New Roman"/>
          <w:bCs/>
          <w:sz w:val="28"/>
          <w:szCs w:val="28"/>
        </w:rPr>
        <w:t>. С</w:t>
      </w:r>
      <w:r w:rsidR="00406A87" w:rsidRPr="006844AB">
        <w:rPr>
          <w:rFonts w:ascii="Times New Roman" w:eastAsia="Times New Roman" w:hAnsi="Times New Roman" w:cs="Times New Roman"/>
          <w:bCs/>
          <w:sz w:val="28"/>
          <w:szCs w:val="28"/>
        </w:rPr>
        <w:t>анаторій (у гроті Єзіоро Вессель</w:t>
      </w:r>
      <w:r w:rsidR="00406A87">
        <w:rPr>
          <w:rFonts w:ascii="Times New Roman" w:eastAsia="Times New Roman" w:hAnsi="Times New Roman" w:cs="Times New Roman"/>
          <w:bCs/>
          <w:sz w:val="28"/>
          <w:szCs w:val="28"/>
        </w:rPr>
        <w:t>)</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6844AB">
        <w:rPr>
          <w:rFonts w:ascii="Times New Roman" w:eastAsia="Times New Roman" w:hAnsi="Times New Roman" w:cs="Times New Roman"/>
          <w:bCs/>
          <w:sz w:val="28"/>
          <w:szCs w:val="28"/>
        </w:rPr>
        <w:t xml:space="preserve">Окрім туристичних маршрутів Велички варто ознайомитись і з колекціями Музею соляних копалень у Кракові. </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6844AB">
        <w:rPr>
          <w:rFonts w:ascii="Times New Roman" w:eastAsia="Times New Roman" w:hAnsi="Times New Roman" w:cs="Times New Roman"/>
          <w:bCs/>
          <w:sz w:val="28"/>
          <w:szCs w:val="28"/>
        </w:rPr>
        <w:lastRenderedPageBreak/>
        <w:t xml:space="preserve">Частина колекції знаходиться на постійній експозиції, розташованій у підземеллі та «Замку соляних копалень». </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6844AB">
        <w:rPr>
          <w:rFonts w:ascii="Times New Roman" w:eastAsia="Times New Roman" w:hAnsi="Times New Roman" w:cs="Times New Roman"/>
          <w:bCs/>
          <w:sz w:val="28"/>
          <w:szCs w:val="28"/>
        </w:rPr>
        <w:t>Деякі предмети є унікальними у світовому масштабі, наприклад: машини та обладнання для вертикального та горизонтального транспорту (яких уже немає в континентальній Європі). Заслуговують на увагу і артефакти, пов'язані з історією соляних копалень</w:t>
      </w:r>
      <w:r>
        <w:rPr>
          <w:rFonts w:ascii="Times New Roman" w:eastAsia="Times New Roman" w:hAnsi="Times New Roman" w:cs="Times New Roman"/>
          <w:bCs/>
          <w:sz w:val="28"/>
          <w:szCs w:val="28"/>
        </w:rPr>
        <w:t xml:space="preserve"> (додаток А-Б)</w:t>
      </w:r>
      <w:r w:rsidRPr="006844AB">
        <w:rPr>
          <w:rFonts w:ascii="Times New Roman" w:eastAsia="Times New Roman" w:hAnsi="Times New Roman" w:cs="Times New Roman"/>
          <w:bCs/>
          <w:sz w:val="28"/>
          <w:szCs w:val="28"/>
        </w:rPr>
        <w:t>.</w:t>
      </w:r>
    </w:p>
    <w:p w:rsidR="00F51A24"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C14C4D">
        <w:rPr>
          <w:rFonts w:ascii="Times New Roman" w:eastAsia="Times New Roman" w:hAnsi="Times New Roman" w:cs="Times New Roman"/>
          <w:bCs/>
          <w:sz w:val="28"/>
          <w:szCs w:val="28"/>
        </w:rPr>
        <w:t>8 вересня 1978 року копальня солі "Величка", разом з дванадцятьма об'єктами зі всього світу, була занесена до найпершого списку об'єктів Світової спадщини ЮНЕСКО</w:t>
      </w:r>
      <w:r w:rsidR="00F51A24">
        <w:rPr>
          <w:rFonts w:ascii="Times New Roman" w:eastAsia="Times New Roman" w:hAnsi="Times New Roman" w:cs="Times New Roman"/>
          <w:bCs/>
          <w:sz w:val="28"/>
          <w:szCs w:val="28"/>
        </w:rPr>
        <w:t>. Це місце зараз дуже популярне</w:t>
      </w:r>
      <w:r w:rsidR="00F51A24" w:rsidRP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8</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Со</w:t>
      </w:r>
      <w:r w:rsidRPr="00D967CA">
        <w:rPr>
          <w:rFonts w:ascii="Times New Roman" w:eastAsia="Times New Roman" w:hAnsi="Times New Roman" w:cs="Times New Roman"/>
          <w:bCs/>
          <w:sz w:val="28"/>
          <w:szCs w:val="28"/>
        </w:rPr>
        <w:t>ляна копальня Бохня (Wojciechowski,</w:t>
      </w:r>
      <w:r>
        <w:rPr>
          <w:rFonts w:ascii="Times New Roman" w:eastAsia="Times New Roman" w:hAnsi="Times New Roman" w:cs="Times New Roman"/>
          <w:bCs/>
          <w:sz w:val="28"/>
          <w:szCs w:val="28"/>
        </w:rPr>
        <w:t xml:space="preserve"> T. 2016, s. 21) мала в розпоря</w:t>
      </w:r>
      <w:r w:rsidRPr="00D967CA">
        <w:rPr>
          <w:rFonts w:ascii="Times New Roman" w:eastAsia="Times New Roman" w:hAnsi="Times New Roman" w:cs="Times New Roman"/>
          <w:bCs/>
          <w:sz w:val="28"/>
          <w:szCs w:val="28"/>
        </w:rPr>
        <w:t xml:space="preserve">дженні п’ять шахт: Флоріс, Суторіс, Реґіс, Кампі та Трінітатіс, з яких три перших використовувались як вентиляційні й вхідні, шахта </w:t>
      </w:r>
      <w:r>
        <w:rPr>
          <w:rFonts w:ascii="Times New Roman" w:eastAsia="Times New Roman" w:hAnsi="Times New Roman" w:cs="Times New Roman"/>
          <w:bCs/>
          <w:sz w:val="28"/>
          <w:szCs w:val="28"/>
        </w:rPr>
        <w:t xml:space="preserve">Кампі — як під </w:t>
      </w:r>
      <w:r w:rsidRPr="00D967CA">
        <w:rPr>
          <w:rFonts w:ascii="Times New Roman" w:eastAsia="Times New Roman" w:hAnsi="Times New Roman" w:cs="Times New Roman"/>
          <w:bCs/>
          <w:sz w:val="28"/>
          <w:szCs w:val="28"/>
        </w:rPr>
        <w:t>йомна шахтна колона і остання — як вентиляційна та шахта ліфту</w:t>
      </w:r>
      <w:r w:rsid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10</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406A87" w:rsidRPr="00F87623"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F87623">
        <w:rPr>
          <w:rFonts w:ascii="Times New Roman" w:eastAsia="Times New Roman" w:hAnsi="Times New Roman" w:cs="Times New Roman"/>
          <w:bCs/>
          <w:sz w:val="28"/>
          <w:szCs w:val="28"/>
        </w:rPr>
        <w:t>Соляні к</w:t>
      </w:r>
      <w:r w:rsidR="00147640">
        <w:rPr>
          <w:rFonts w:ascii="Times New Roman" w:eastAsia="Times New Roman" w:hAnsi="Times New Roman" w:cs="Times New Roman"/>
          <w:bCs/>
          <w:sz w:val="28"/>
          <w:szCs w:val="28"/>
        </w:rPr>
        <w:t>опальні в Бохні</w:t>
      </w:r>
      <w:r w:rsidRPr="00F87623">
        <w:rPr>
          <w:rFonts w:ascii="Times New Roman" w:eastAsia="Times New Roman" w:hAnsi="Times New Roman" w:cs="Times New Roman"/>
          <w:bCs/>
          <w:sz w:val="28"/>
          <w:szCs w:val="28"/>
        </w:rPr>
        <w:t xml:space="preserve"> пропонують цікаві туристичні місця та розваги, не менш цікаві, ніж Величка.</w:t>
      </w:r>
    </w:p>
    <w:p w:rsidR="00406A87" w:rsidRPr="00F87623"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F87623">
        <w:rPr>
          <w:rFonts w:ascii="Times New Roman" w:eastAsia="Times New Roman" w:hAnsi="Times New Roman" w:cs="Times New Roman"/>
          <w:bCs/>
          <w:sz w:val="28"/>
          <w:szCs w:val="28"/>
        </w:rPr>
        <w:t>Шахта схожа на просторе підземне місто, повне таємничих і унікальних місць.</w:t>
      </w:r>
    </w:p>
    <w:p w:rsidR="00406A87" w:rsidRPr="00F87623"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F87623">
        <w:rPr>
          <w:rFonts w:ascii="Times New Roman" w:eastAsia="Times New Roman" w:hAnsi="Times New Roman" w:cs="Times New Roman"/>
          <w:bCs/>
          <w:sz w:val="28"/>
          <w:szCs w:val="28"/>
        </w:rPr>
        <w:t>На туристичних маршрутах можна побачити старовинні церкви, унікальні соляні камери, оригінальні знаряд</w:t>
      </w:r>
      <w:r>
        <w:rPr>
          <w:rFonts w:ascii="Times New Roman" w:eastAsia="Times New Roman" w:hAnsi="Times New Roman" w:cs="Times New Roman"/>
          <w:bCs/>
          <w:sz w:val="28"/>
          <w:szCs w:val="28"/>
        </w:rPr>
        <w:t>дя праці та гірниче обладнання.</w:t>
      </w:r>
    </w:p>
    <w:p w:rsidR="00406A87" w:rsidRPr="00F87623"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F87623">
        <w:rPr>
          <w:rFonts w:ascii="Times New Roman" w:eastAsia="Times New Roman" w:hAnsi="Times New Roman" w:cs="Times New Roman"/>
          <w:bCs/>
          <w:sz w:val="28"/>
          <w:szCs w:val="28"/>
        </w:rPr>
        <w:t>Незабутні враження у туристів залишили гірка довжиною 140 метрів, підземна залізниця глибиною 212 метрів, прогуля</w:t>
      </w:r>
      <w:r>
        <w:rPr>
          <w:rFonts w:ascii="Times New Roman" w:eastAsia="Times New Roman" w:hAnsi="Times New Roman" w:cs="Times New Roman"/>
          <w:bCs/>
          <w:sz w:val="28"/>
          <w:szCs w:val="28"/>
        </w:rPr>
        <w:t>нка по солоній підземній річці.</w:t>
      </w:r>
    </w:p>
    <w:p w:rsidR="00406A87" w:rsidRPr="00406A87"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F87623">
        <w:rPr>
          <w:rFonts w:ascii="Times New Roman" w:eastAsia="Times New Roman" w:hAnsi="Times New Roman" w:cs="Times New Roman"/>
          <w:bCs/>
          <w:sz w:val="28"/>
          <w:szCs w:val="28"/>
        </w:rPr>
        <w:t>Соляні копальні Бохни є не тільки незайманою туристичною визначною пам'яткою, але й оздоровчим курортом. На поверхні гостей чекають готель «Суторіс» і Центр реабілітац</w:t>
      </w:r>
      <w:r>
        <w:rPr>
          <w:rFonts w:ascii="Times New Roman" w:eastAsia="Times New Roman" w:hAnsi="Times New Roman" w:cs="Times New Roman"/>
          <w:bCs/>
          <w:sz w:val="28"/>
          <w:szCs w:val="28"/>
        </w:rPr>
        <w:t>ії та біологічного відновлення.</w:t>
      </w:r>
    </w:p>
    <w:p w:rsidR="00406A87" w:rsidRPr="00C14C4D" w:rsidRDefault="00406A87" w:rsidP="00406A87">
      <w:pPr>
        <w:pStyle w:val="a3"/>
        <w:spacing w:after="0" w:line="360" w:lineRule="auto"/>
        <w:ind w:left="0" w:firstLine="709"/>
        <w:jc w:val="both"/>
        <w:rPr>
          <w:rFonts w:ascii="Times New Roman" w:eastAsia="Times New Roman" w:hAnsi="Times New Roman" w:cs="Times New Roman"/>
          <w:bCs/>
          <w:sz w:val="28"/>
          <w:szCs w:val="28"/>
        </w:rPr>
      </w:pPr>
      <w:r w:rsidRPr="00F87623">
        <w:rPr>
          <w:rFonts w:ascii="Times New Roman" w:eastAsia="Times New Roman" w:hAnsi="Times New Roman" w:cs="Times New Roman"/>
          <w:bCs/>
          <w:sz w:val="28"/>
          <w:szCs w:val="28"/>
        </w:rPr>
        <w:t>У 2013 році соляна копальня Бохна була включена до списку Всесвітньої спадщини ЮНЕСКО.</w:t>
      </w:r>
    </w:p>
    <w:p w:rsidR="00406A87" w:rsidRDefault="00406A87" w:rsidP="00C618A2">
      <w:pPr>
        <w:pStyle w:val="a3"/>
        <w:spacing w:after="0" w:line="360" w:lineRule="auto"/>
        <w:ind w:left="0" w:firstLine="709"/>
        <w:jc w:val="both"/>
        <w:rPr>
          <w:rFonts w:ascii="Times New Roman" w:eastAsia="Times New Roman" w:hAnsi="Times New Roman" w:cs="Times New Roman"/>
          <w:bCs/>
          <w:sz w:val="28"/>
          <w:szCs w:val="28"/>
        </w:rPr>
      </w:pPr>
    </w:p>
    <w:p w:rsidR="00F51A24" w:rsidRDefault="00F51A24" w:rsidP="00C618A2">
      <w:pPr>
        <w:pStyle w:val="a3"/>
        <w:spacing w:after="0" w:line="360" w:lineRule="auto"/>
        <w:ind w:left="0" w:firstLine="709"/>
        <w:jc w:val="both"/>
        <w:rPr>
          <w:rFonts w:ascii="Times New Roman" w:eastAsia="Times New Roman" w:hAnsi="Times New Roman" w:cs="Times New Roman"/>
          <w:bCs/>
          <w:sz w:val="28"/>
          <w:szCs w:val="28"/>
        </w:rPr>
      </w:pPr>
    </w:p>
    <w:p w:rsidR="00F51A24" w:rsidRDefault="00F51A24" w:rsidP="00C618A2">
      <w:pPr>
        <w:pStyle w:val="a3"/>
        <w:spacing w:after="0" w:line="360" w:lineRule="auto"/>
        <w:ind w:left="0" w:firstLine="709"/>
        <w:jc w:val="both"/>
        <w:rPr>
          <w:rFonts w:ascii="Times New Roman" w:eastAsia="Times New Roman" w:hAnsi="Times New Roman" w:cs="Times New Roman"/>
          <w:bCs/>
          <w:sz w:val="28"/>
          <w:szCs w:val="28"/>
        </w:rPr>
      </w:pPr>
    </w:p>
    <w:p w:rsidR="009D06FB" w:rsidRDefault="009D06FB" w:rsidP="009D06FB">
      <w:pPr>
        <w:pStyle w:val="a3"/>
        <w:spacing w:after="0" w:line="360" w:lineRule="auto"/>
        <w:ind w:left="0" w:firstLine="709"/>
        <w:jc w:val="both"/>
        <w:rPr>
          <w:rFonts w:ascii="Times New Roman" w:eastAsia="Times New Roman" w:hAnsi="Times New Roman" w:cs="Times New Roman"/>
          <w:bCs/>
          <w:sz w:val="28"/>
          <w:szCs w:val="28"/>
        </w:rPr>
      </w:pPr>
    </w:p>
    <w:p w:rsidR="006F7B89" w:rsidRDefault="007B3220" w:rsidP="006F7B89">
      <w:pPr>
        <w:pStyle w:val="a3"/>
        <w:spacing w:after="0" w:line="360" w:lineRule="auto"/>
        <w:ind w:left="0" w:firstLine="709"/>
        <w:jc w:val="both"/>
        <w:rPr>
          <w:rFonts w:ascii="Times New Roman" w:eastAsia="Times New Roman" w:hAnsi="Times New Roman" w:cs="Times New Roman"/>
          <w:b/>
          <w:bCs/>
          <w:sz w:val="28"/>
          <w:szCs w:val="28"/>
        </w:rPr>
      </w:pPr>
      <w:r w:rsidRPr="008A1EB6">
        <w:rPr>
          <w:rFonts w:ascii="Times New Roman" w:eastAsia="Times New Roman" w:hAnsi="Times New Roman" w:cs="Times New Roman"/>
          <w:b/>
          <w:bCs/>
          <w:sz w:val="28"/>
          <w:szCs w:val="28"/>
        </w:rPr>
        <w:lastRenderedPageBreak/>
        <w:t>2.3. Солевиробництво у Галичині за часів Австро-Угорщини та міжвоєнної Польщі</w:t>
      </w:r>
    </w:p>
    <w:p w:rsidR="006E5FF1" w:rsidRDefault="008D7946" w:rsidP="008D7946">
      <w:pPr>
        <w:pStyle w:val="a3"/>
        <w:spacing w:after="0" w:line="360" w:lineRule="auto"/>
        <w:ind w:left="0" w:firstLine="709"/>
        <w:jc w:val="both"/>
        <w:rPr>
          <w:rFonts w:ascii="Times New Roman" w:eastAsia="Times New Roman" w:hAnsi="Times New Roman" w:cs="Times New Roman"/>
          <w:bCs/>
          <w:sz w:val="28"/>
          <w:szCs w:val="28"/>
        </w:rPr>
      </w:pPr>
      <w:r w:rsidRPr="008D7946">
        <w:rPr>
          <w:rFonts w:ascii="Times New Roman" w:eastAsia="Times New Roman" w:hAnsi="Times New Roman" w:cs="Times New Roman"/>
          <w:bCs/>
          <w:sz w:val="28"/>
          <w:szCs w:val="28"/>
        </w:rPr>
        <w:t>Більшість людей не уявляють свого життя без нього. Там, де немає солі, її намагаються знайти або купити. Видобуток і продаж солі є однією з найдавніших галузей людства.</w:t>
      </w:r>
    </w:p>
    <w:p w:rsidR="008D7946" w:rsidRPr="008D7946" w:rsidRDefault="008D7946" w:rsidP="008D7946">
      <w:pPr>
        <w:pStyle w:val="a3"/>
        <w:spacing w:after="0" w:line="360" w:lineRule="auto"/>
        <w:ind w:left="0" w:firstLine="709"/>
        <w:jc w:val="both"/>
        <w:rPr>
          <w:rFonts w:ascii="Times New Roman" w:eastAsia="Times New Roman" w:hAnsi="Times New Roman" w:cs="Times New Roman"/>
          <w:bCs/>
          <w:sz w:val="28"/>
          <w:szCs w:val="28"/>
        </w:rPr>
      </w:pPr>
      <w:r w:rsidRPr="008D7946">
        <w:rPr>
          <w:rFonts w:ascii="Times New Roman" w:eastAsia="Times New Roman" w:hAnsi="Times New Roman" w:cs="Times New Roman"/>
          <w:bCs/>
          <w:sz w:val="28"/>
          <w:szCs w:val="28"/>
        </w:rPr>
        <w:t>На території України витоки видобутку солі пов’язані з праслов’янськими племенами, починаючи з V століття до нашої ери. Перші відомості про видобуток солі в українських князівствах з’являються в письмових джерелах не раніше XI-XII ст.</w:t>
      </w:r>
    </w:p>
    <w:p w:rsidR="006E5FF1" w:rsidRDefault="008D7946" w:rsidP="00F17E96">
      <w:pPr>
        <w:pStyle w:val="a3"/>
        <w:spacing w:after="0" w:line="360" w:lineRule="auto"/>
        <w:ind w:left="0" w:firstLine="709"/>
        <w:jc w:val="both"/>
        <w:rPr>
          <w:rFonts w:ascii="Times New Roman" w:hAnsi="Times New Roman" w:cs="Times New Roman"/>
          <w:b/>
          <w:bCs/>
          <w:sz w:val="28"/>
          <w:szCs w:val="28"/>
        </w:rPr>
      </w:pPr>
      <w:r w:rsidRPr="008D7946">
        <w:rPr>
          <w:rFonts w:ascii="Times New Roman" w:eastAsia="Times New Roman" w:hAnsi="Times New Roman" w:cs="Times New Roman"/>
          <w:bCs/>
          <w:sz w:val="28"/>
          <w:szCs w:val="28"/>
        </w:rPr>
        <w:t xml:space="preserve">У 12 столітті в Померанії був поширений видобуток солі. Велика кількість соляних джерел і морської солі в цих місцях, оточених зоною відпливу Вукан, найсолонішого внутрішнього моря, сприяло соляній промисловості місцевих племен. У 1137 році український князь Святослав Олегович видав </w:t>
      </w:r>
      <w:r w:rsidR="00F17E96" w:rsidRPr="00F17E96">
        <w:rPr>
          <w:rFonts w:ascii="Times New Roman" w:eastAsia="Times New Roman" w:hAnsi="Times New Roman" w:cs="Times New Roman"/>
          <w:bCs/>
          <w:sz w:val="28"/>
          <w:szCs w:val="28"/>
        </w:rPr>
        <w:t>татутну грамоту, де визначив податок з соляних варниці: «... на морі від чрена і від салги по пузу ...». У перекладі з поморської «говори» слово чрен (црен) означає чотирикутний ящик, кований з листового заліза, а салга - котел, в якому варили сіль</w:t>
      </w:r>
      <w:r w:rsid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6</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C853C0" w:rsidRPr="00C853C0" w:rsidRDefault="00C853C0" w:rsidP="00C853C0">
      <w:pPr>
        <w:pStyle w:val="a3"/>
        <w:spacing w:after="0" w:line="360" w:lineRule="auto"/>
        <w:ind w:left="0" w:firstLine="709"/>
        <w:jc w:val="both"/>
        <w:rPr>
          <w:rFonts w:ascii="Times New Roman" w:eastAsia="Times New Roman" w:hAnsi="Times New Roman" w:cs="Times New Roman"/>
          <w:bCs/>
          <w:sz w:val="28"/>
          <w:szCs w:val="28"/>
        </w:rPr>
      </w:pPr>
      <w:r w:rsidRPr="00C853C0">
        <w:rPr>
          <w:rFonts w:ascii="Times New Roman" w:eastAsia="Times New Roman" w:hAnsi="Times New Roman" w:cs="Times New Roman"/>
          <w:bCs/>
          <w:sz w:val="28"/>
          <w:szCs w:val="28"/>
        </w:rPr>
        <w:t xml:space="preserve">Мішок солі містить дві кварти, тобто об'єм близько 52 літрів, і </w:t>
      </w:r>
      <w:r w:rsidR="00554771">
        <w:rPr>
          <w:rFonts w:ascii="Times New Roman" w:eastAsia="Times New Roman" w:hAnsi="Times New Roman" w:cs="Times New Roman"/>
          <w:bCs/>
          <w:sz w:val="28"/>
          <w:szCs w:val="28"/>
        </w:rPr>
        <w:t xml:space="preserve">в соляному родовищі Білого моря. </w:t>
      </w:r>
      <w:r w:rsidRPr="00C853C0">
        <w:rPr>
          <w:rFonts w:ascii="Times New Roman" w:eastAsia="Times New Roman" w:hAnsi="Times New Roman" w:cs="Times New Roman"/>
          <w:bCs/>
          <w:sz w:val="28"/>
          <w:szCs w:val="28"/>
        </w:rPr>
        <w:t>Біломорська сіль, відома як «морянка», торгувала по всій Росії до початку 20 століття, поки її не витіснила більш дешева сіль.</w:t>
      </w:r>
    </w:p>
    <w:p w:rsidR="00F17E96" w:rsidRDefault="00C853C0" w:rsidP="00C853C0">
      <w:pPr>
        <w:pStyle w:val="a3"/>
        <w:spacing w:after="0" w:line="360" w:lineRule="auto"/>
        <w:ind w:left="0" w:firstLine="709"/>
        <w:jc w:val="both"/>
        <w:rPr>
          <w:rFonts w:ascii="Times New Roman" w:eastAsia="Times New Roman" w:hAnsi="Times New Roman" w:cs="Times New Roman"/>
          <w:bCs/>
          <w:sz w:val="28"/>
          <w:szCs w:val="28"/>
        </w:rPr>
      </w:pPr>
      <w:r w:rsidRPr="00C853C0">
        <w:rPr>
          <w:rFonts w:ascii="Times New Roman" w:eastAsia="Times New Roman" w:hAnsi="Times New Roman" w:cs="Times New Roman"/>
          <w:bCs/>
          <w:sz w:val="28"/>
          <w:szCs w:val="28"/>
        </w:rPr>
        <w:t>З XIV століття соляні глеки були відомі не тільки в Померанії, а й у Старій Русі, Солі-Галичі, Нереходському повіті та Городці на Волзі. У XV столітті з'явилася сіль Ростовського, Переяславського, Тотенського і Вечегодского соляних промислів. 16 століття пов'язане з розвитком соляної промисловості Челтенпурікамі. Деякі міста буквально виросли на солі - Солікамськ, Усоє, Сольвічегоцьк. Власниками варниць були багато московські князі та бояри, а також найбільші монастирі та собори.</w:t>
      </w:r>
    </w:p>
    <w:p w:rsidR="008E08A2" w:rsidRDefault="008E08A2" w:rsidP="00C853C0">
      <w:pPr>
        <w:pStyle w:val="a3"/>
        <w:spacing w:after="0" w:line="360" w:lineRule="auto"/>
        <w:ind w:left="0" w:firstLine="709"/>
        <w:jc w:val="both"/>
        <w:rPr>
          <w:rFonts w:ascii="Times New Roman" w:eastAsia="Times New Roman" w:hAnsi="Times New Roman" w:cs="Times New Roman"/>
          <w:bCs/>
          <w:sz w:val="28"/>
          <w:szCs w:val="28"/>
        </w:rPr>
      </w:pPr>
      <w:r w:rsidRPr="008E08A2">
        <w:rPr>
          <w:rFonts w:ascii="Times New Roman" w:eastAsia="Times New Roman" w:hAnsi="Times New Roman" w:cs="Times New Roman"/>
          <w:bCs/>
          <w:sz w:val="28"/>
          <w:szCs w:val="28"/>
        </w:rPr>
        <w:t xml:space="preserve">Як готують сіль? Чому ми в повсякденному житті називаємо </w:t>
      </w:r>
      <w:r>
        <w:rPr>
          <w:rFonts w:ascii="Times New Roman" w:eastAsia="Times New Roman" w:hAnsi="Times New Roman" w:cs="Times New Roman"/>
          <w:bCs/>
          <w:sz w:val="28"/>
          <w:szCs w:val="28"/>
        </w:rPr>
        <w:t>її</w:t>
      </w:r>
      <w:r w:rsidRPr="008E08A2">
        <w:rPr>
          <w:rFonts w:ascii="Times New Roman" w:eastAsia="Times New Roman" w:hAnsi="Times New Roman" w:cs="Times New Roman"/>
          <w:bCs/>
          <w:sz w:val="28"/>
          <w:szCs w:val="28"/>
        </w:rPr>
        <w:t xml:space="preserve"> «кух</w:t>
      </w:r>
      <w:r>
        <w:rPr>
          <w:rFonts w:ascii="Times New Roman" w:eastAsia="Times New Roman" w:hAnsi="Times New Roman" w:cs="Times New Roman"/>
          <w:bCs/>
          <w:sz w:val="28"/>
          <w:szCs w:val="28"/>
        </w:rPr>
        <w:t>онною</w:t>
      </w:r>
      <w:r w:rsidRPr="008E08A2">
        <w:rPr>
          <w:rFonts w:ascii="Times New Roman" w:eastAsia="Times New Roman" w:hAnsi="Times New Roman" w:cs="Times New Roman"/>
          <w:bCs/>
          <w:sz w:val="28"/>
          <w:szCs w:val="28"/>
        </w:rPr>
        <w:t>»? Опис Поморських</w:t>
      </w:r>
      <w:r>
        <w:rPr>
          <w:rFonts w:ascii="Times New Roman" w:eastAsia="Times New Roman" w:hAnsi="Times New Roman" w:cs="Times New Roman"/>
          <w:bCs/>
          <w:sz w:val="28"/>
          <w:szCs w:val="28"/>
        </w:rPr>
        <w:t xml:space="preserve"> солеварень зберегли</w:t>
      </w:r>
      <w:r w:rsidRPr="008E08A2">
        <w:rPr>
          <w:rFonts w:ascii="Times New Roman" w:eastAsia="Times New Roman" w:hAnsi="Times New Roman" w:cs="Times New Roman"/>
          <w:bCs/>
          <w:sz w:val="28"/>
          <w:szCs w:val="28"/>
        </w:rPr>
        <w:t xml:space="preserve">ся в рукописі 17 ст, що належить купцю Строганову. У ньому згадується більше сотні спеціальних </w:t>
      </w:r>
      <w:r w:rsidRPr="008E08A2">
        <w:rPr>
          <w:rFonts w:ascii="Times New Roman" w:eastAsia="Times New Roman" w:hAnsi="Times New Roman" w:cs="Times New Roman"/>
          <w:bCs/>
          <w:sz w:val="28"/>
          <w:szCs w:val="28"/>
        </w:rPr>
        <w:lastRenderedPageBreak/>
        <w:t>знарядь, які використовувалися на Помор’ї і невідомі на інших територіях Української держави. Цей, здавалося б, дріб’язковий факт свідчить про те, що в той час розвиток північного солевидобутку досяг найвищого рівня в Україні. У той же час процес варіння солі складний і вимагає терпіння і зосередженості.</w:t>
      </w:r>
    </w:p>
    <w:p w:rsidR="008E08A2" w:rsidRDefault="008E08A2" w:rsidP="00C853C0">
      <w:pPr>
        <w:pStyle w:val="a3"/>
        <w:spacing w:after="0" w:line="360" w:lineRule="auto"/>
        <w:ind w:left="0" w:firstLine="709"/>
        <w:jc w:val="both"/>
        <w:rPr>
          <w:rFonts w:ascii="Times New Roman" w:eastAsia="Times New Roman" w:hAnsi="Times New Roman" w:cs="Times New Roman"/>
          <w:bCs/>
          <w:sz w:val="28"/>
          <w:szCs w:val="28"/>
        </w:rPr>
      </w:pPr>
      <w:r w:rsidRPr="008E08A2">
        <w:rPr>
          <w:rFonts w:ascii="Times New Roman" w:eastAsia="Times New Roman" w:hAnsi="Times New Roman" w:cs="Times New Roman"/>
          <w:bCs/>
          <w:sz w:val="28"/>
          <w:szCs w:val="28"/>
        </w:rPr>
        <w:t xml:space="preserve">Виварюванням солі керує </w:t>
      </w:r>
      <w:r>
        <w:rPr>
          <w:rFonts w:ascii="Times New Roman" w:eastAsia="Times New Roman" w:hAnsi="Times New Roman" w:cs="Times New Roman"/>
          <w:bCs/>
          <w:sz w:val="28"/>
          <w:szCs w:val="28"/>
        </w:rPr>
        <w:t>досвідчений варнічний майстер, або кухар</w:t>
      </w:r>
      <w:r w:rsidRPr="008E08A2">
        <w:rPr>
          <w:rFonts w:ascii="Times New Roman" w:eastAsia="Times New Roman" w:hAnsi="Times New Roman" w:cs="Times New Roman"/>
          <w:bCs/>
          <w:sz w:val="28"/>
          <w:szCs w:val="28"/>
        </w:rPr>
        <w:t xml:space="preserve">, якому допомагали подварок і кілька робітників. Сам кухар наповнює піч водою і кладе до горловини печі купу дров, а подварок «пускає» солону воду в чрен (великий казан). Після закипання солоної води розсіл не може відійти від неї протягом усього процесу варіння, іноді до півтори доби. </w:t>
      </w:r>
    </w:p>
    <w:p w:rsidR="00C853C0" w:rsidRDefault="00D7584D" w:rsidP="00523E5C">
      <w:pPr>
        <w:pStyle w:val="a3"/>
        <w:spacing w:after="0" w:line="360" w:lineRule="auto"/>
        <w:ind w:left="0" w:firstLine="709"/>
        <w:jc w:val="both"/>
        <w:rPr>
          <w:rFonts w:ascii="Times New Roman" w:eastAsia="Times New Roman" w:hAnsi="Times New Roman" w:cs="Times New Roman"/>
          <w:bCs/>
          <w:sz w:val="28"/>
          <w:szCs w:val="28"/>
        </w:rPr>
      </w:pPr>
      <w:r w:rsidRPr="00D7584D">
        <w:rPr>
          <w:rFonts w:ascii="Times New Roman" w:eastAsia="Times New Roman" w:hAnsi="Times New Roman" w:cs="Times New Roman"/>
          <w:bCs/>
          <w:sz w:val="28"/>
          <w:szCs w:val="28"/>
        </w:rPr>
        <w:t xml:space="preserve">Варнічний майстер </w:t>
      </w:r>
      <w:r w:rsidR="008E08A2" w:rsidRPr="008E08A2">
        <w:rPr>
          <w:rFonts w:ascii="Times New Roman" w:eastAsia="Times New Roman" w:hAnsi="Times New Roman" w:cs="Times New Roman"/>
          <w:bCs/>
          <w:sz w:val="28"/>
          <w:szCs w:val="28"/>
        </w:rPr>
        <w:t>уважно стежить за ходом розсолу, шукаючи момент, коли в ньому починає «народжуватися» сіль. Ті, хто займається приготуванням, особливо ретельно стежать за жаром в печі. Ні в якому разі не можна допускати, щоб сіль пригоріла і утворювала соляну кірку на поверхні тигля, інакше можна прогоріти залізне дно. Коли з’являться перші кристали солі, додайте до шкірки порцію свіжого розсолу і повторіть кілька разів до отримання густої «солоної» консистенції. Чим густіший початковий розсіл, тим менше добавок потрібно і тим коротший час «варіння».</w:t>
      </w:r>
    </w:p>
    <w:p w:rsidR="00523E5C" w:rsidRPr="00523E5C" w:rsidRDefault="00523E5C" w:rsidP="00523E5C">
      <w:pPr>
        <w:pStyle w:val="a3"/>
        <w:spacing w:after="0" w:line="360" w:lineRule="auto"/>
        <w:ind w:left="0" w:firstLine="709"/>
        <w:jc w:val="both"/>
        <w:rPr>
          <w:rFonts w:ascii="Times New Roman" w:eastAsia="Times New Roman" w:hAnsi="Times New Roman" w:cs="Times New Roman"/>
          <w:bCs/>
          <w:sz w:val="28"/>
          <w:szCs w:val="28"/>
        </w:rPr>
      </w:pPr>
      <w:r w:rsidRPr="00523E5C">
        <w:rPr>
          <w:rFonts w:ascii="Times New Roman" w:eastAsia="Times New Roman" w:hAnsi="Times New Roman" w:cs="Times New Roman"/>
          <w:bCs/>
          <w:sz w:val="28"/>
          <w:szCs w:val="28"/>
        </w:rPr>
        <w:t>Коли сольовий розчин густішає, кристалізована сіль починає осідати на дно тигля у вигляді пластівців. Це сигнал до зменшення жару в печі та поступового гасіння вогню.</w:t>
      </w:r>
    </w:p>
    <w:p w:rsidR="00523E5C" w:rsidRPr="00523E5C" w:rsidRDefault="00523E5C" w:rsidP="00523E5C">
      <w:pPr>
        <w:pStyle w:val="a3"/>
        <w:spacing w:after="0" w:line="360" w:lineRule="auto"/>
        <w:ind w:left="0" w:firstLine="709"/>
        <w:jc w:val="both"/>
        <w:rPr>
          <w:rFonts w:ascii="Times New Roman" w:eastAsia="Times New Roman" w:hAnsi="Times New Roman" w:cs="Times New Roman"/>
          <w:bCs/>
          <w:sz w:val="28"/>
          <w:szCs w:val="28"/>
        </w:rPr>
      </w:pPr>
      <w:r w:rsidRPr="00523E5C">
        <w:rPr>
          <w:rFonts w:ascii="Times New Roman" w:eastAsia="Times New Roman" w:hAnsi="Times New Roman" w:cs="Times New Roman"/>
          <w:bCs/>
          <w:sz w:val="28"/>
          <w:szCs w:val="28"/>
        </w:rPr>
        <w:t>Після завершення приготування робітники використовують лопати, щоб згрібати сіль на стінки банок і кидати їх на купу дров. Сіль залишають сохнути на підлозі, а потім висипають у мішки. Такий спосіб отримання солі проіснував майже до кінця 19 століття. Слова «варя», «кухар» лягли в основу назви сучасної солі — «кухонної».</w:t>
      </w:r>
    </w:p>
    <w:p w:rsidR="00D7584D" w:rsidRDefault="00523E5C" w:rsidP="00523E5C">
      <w:pPr>
        <w:pStyle w:val="a3"/>
        <w:spacing w:after="0" w:line="360" w:lineRule="auto"/>
        <w:ind w:left="0" w:firstLine="709"/>
        <w:jc w:val="both"/>
        <w:rPr>
          <w:rFonts w:ascii="Times New Roman" w:eastAsia="Times New Roman" w:hAnsi="Times New Roman" w:cs="Times New Roman"/>
          <w:bCs/>
          <w:sz w:val="28"/>
          <w:szCs w:val="28"/>
        </w:rPr>
      </w:pPr>
      <w:r w:rsidRPr="00523E5C">
        <w:rPr>
          <w:rFonts w:ascii="Times New Roman" w:eastAsia="Times New Roman" w:hAnsi="Times New Roman" w:cs="Times New Roman"/>
          <w:bCs/>
          <w:sz w:val="28"/>
          <w:szCs w:val="28"/>
        </w:rPr>
        <w:t>Сьогодні мало відомо про те, що поморська сіль є «чорною». Чорну сіль випікають на хлібній основі з додаванням мелених зерен жита і морських водоростей. Ця сіль зовні нагадує житній хліб і при випіканні чорніє.</w:t>
      </w:r>
    </w:p>
    <w:p w:rsidR="00523E5C" w:rsidRDefault="00523E5C" w:rsidP="00D84BAF">
      <w:pPr>
        <w:pStyle w:val="a3"/>
        <w:spacing w:after="0" w:line="360" w:lineRule="auto"/>
        <w:ind w:left="0" w:firstLine="709"/>
        <w:jc w:val="both"/>
        <w:rPr>
          <w:rFonts w:ascii="Times New Roman" w:eastAsia="Times New Roman" w:hAnsi="Times New Roman" w:cs="Times New Roman"/>
          <w:bCs/>
          <w:sz w:val="28"/>
          <w:szCs w:val="28"/>
        </w:rPr>
      </w:pPr>
      <w:r w:rsidRPr="00523E5C">
        <w:rPr>
          <w:rFonts w:ascii="Times New Roman" w:eastAsia="Times New Roman" w:hAnsi="Times New Roman" w:cs="Times New Roman"/>
          <w:bCs/>
          <w:sz w:val="28"/>
          <w:szCs w:val="28"/>
        </w:rPr>
        <w:t xml:space="preserve">Сіль була зароблена важкою працею, була високоцінною і приносила величезний дохід. Близько 200 пудів «білого золота» за одне «виварювання» </w:t>
      </w:r>
      <w:r w:rsidRPr="00523E5C">
        <w:rPr>
          <w:rFonts w:ascii="Times New Roman" w:eastAsia="Times New Roman" w:hAnsi="Times New Roman" w:cs="Times New Roman"/>
          <w:bCs/>
          <w:sz w:val="28"/>
          <w:szCs w:val="28"/>
        </w:rPr>
        <w:lastRenderedPageBreak/>
        <w:t>досвідчений солярь діставав неповних два дні. Враховуючи, що в 1662 році один пуд солі можна було продати за срібні монети - один карбованець, два альгини і чотири центи, неважко зрозуміти, звідки взялося тоді величезне багатство поморських солеварів, а монастирі, зроблені з солі. Скільки це коштувало. торгівля. Наприклад, Соловецький монастир повинен був за літо заробити на продажу солі не менше 100 тис. крб., для порівняння: середній дохід ремісника в місті становив 1 карбованець на місяць, а будинок у місті мо</w:t>
      </w:r>
      <w:r>
        <w:rPr>
          <w:rFonts w:ascii="Times New Roman" w:eastAsia="Times New Roman" w:hAnsi="Times New Roman" w:cs="Times New Roman"/>
          <w:bCs/>
          <w:sz w:val="28"/>
          <w:szCs w:val="28"/>
        </w:rPr>
        <w:t>жна було купити за 3 карбованці</w:t>
      </w:r>
      <w:r w:rsidRPr="00523E5C">
        <w:rPr>
          <w:rFonts w:ascii="Times New Roman" w:eastAsia="Times New Roman" w:hAnsi="Times New Roman" w:cs="Times New Roman"/>
          <w:bCs/>
          <w:sz w:val="28"/>
          <w:szCs w:val="28"/>
        </w:rPr>
        <w:t xml:space="preserve"> на рік.</w:t>
      </w:r>
    </w:p>
    <w:p w:rsidR="00D84BAF" w:rsidRPr="00B930C1" w:rsidRDefault="00D84BAF" w:rsidP="00B930C1">
      <w:pPr>
        <w:pStyle w:val="a3"/>
        <w:spacing w:after="0" w:line="360" w:lineRule="auto"/>
        <w:ind w:left="0" w:firstLine="709"/>
        <w:jc w:val="both"/>
        <w:rPr>
          <w:rFonts w:ascii="Times New Roman" w:eastAsia="Times New Roman" w:hAnsi="Times New Roman" w:cs="Times New Roman"/>
          <w:bCs/>
          <w:sz w:val="28"/>
          <w:szCs w:val="28"/>
        </w:rPr>
      </w:pPr>
      <w:r w:rsidRPr="00D84BAF">
        <w:rPr>
          <w:rFonts w:ascii="Times New Roman" w:eastAsia="Times New Roman" w:hAnsi="Times New Roman" w:cs="Times New Roman"/>
          <w:bCs/>
          <w:sz w:val="28"/>
          <w:szCs w:val="28"/>
        </w:rPr>
        <w:t>Майже три століття біломорською сіллю торгували на всьому протязі Північної Двіни, в Вологді, Костромі. У XV-XVI століттях біломорська сіль продавалася в Твері, Ростові, Угличі, Кимр</w:t>
      </w:r>
      <w:r w:rsidR="00B930C1">
        <w:rPr>
          <w:rFonts w:ascii="Times New Roman" w:eastAsia="Times New Roman" w:hAnsi="Times New Roman" w:cs="Times New Roman"/>
          <w:bCs/>
          <w:sz w:val="28"/>
          <w:szCs w:val="28"/>
        </w:rPr>
        <w:t>ах, Торжку та інших містах Русі</w:t>
      </w:r>
      <w:r w:rsidR="00F51A24">
        <w:rPr>
          <w:rFonts w:ascii="Times New Roman" w:eastAsia="Times New Roman" w:hAnsi="Times New Roman" w:cs="Times New Roman"/>
          <w:bCs/>
          <w:sz w:val="28"/>
          <w:szCs w:val="28"/>
        </w:rPr>
        <w:t xml:space="preserve">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6</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D84BAF" w:rsidRDefault="00B930C1" w:rsidP="00D967CA">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Поклади ка</w:t>
      </w:r>
      <w:r>
        <w:rPr>
          <w:rFonts w:ascii="Times New Roman" w:eastAsia="Times New Roman" w:hAnsi="Times New Roman" w:cs="Times New Roman"/>
          <w:bCs/>
          <w:sz w:val="28"/>
          <w:szCs w:val="28"/>
        </w:rPr>
        <w:t>м’яної солі та соляної ропи роз</w:t>
      </w:r>
      <w:r w:rsidRPr="00B930C1">
        <w:rPr>
          <w:rFonts w:ascii="Times New Roman" w:eastAsia="Times New Roman" w:hAnsi="Times New Roman" w:cs="Times New Roman"/>
          <w:bCs/>
          <w:sz w:val="28"/>
          <w:szCs w:val="28"/>
        </w:rPr>
        <w:t>робляють з середньовіччя. Апогею солевиробництво в Галичині досягло за часів Австро-Угорщини.</w:t>
      </w:r>
      <w:r>
        <w:rPr>
          <w:rFonts w:ascii="Times New Roman" w:eastAsia="Times New Roman" w:hAnsi="Times New Roman" w:cs="Times New Roman"/>
          <w:bCs/>
          <w:sz w:val="28"/>
          <w:szCs w:val="28"/>
        </w:rPr>
        <w:t xml:space="preserve"> </w:t>
      </w:r>
    </w:p>
    <w:p w:rsidR="00D967CA" w:rsidRPr="00D967CA" w:rsidRDefault="00D967CA" w:rsidP="00D967CA">
      <w:pPr>
        <w:pStyle w:val="a3"/>
        <w:spacing w:after="0" w:line="360" w:lineRule="auto"/>
        <w:ind w:left="0" w:firstLine="709"/>
        <w:jc w:val="both"/>
        <w:rPr>
          <w:rFonts w:ascii="Times New Roman" w:eastAsia="Times New Roman" w:hAnsi="Times New Roman" w:cs="Times New Roman"/>
          <w:bCs/>
          <w:sz w:val="28"/>
          <w:szCs w:val="28"/>
        </w:rPr>
      </w:pPr>
      <w:r w:rsidRPr="00D967CA">
        <w:rPr>
          <w:rFonts w:ascii="Times New Roman" w:eastAsia="Times New Roman" w:hAnsi="Times New Roman" w:cs="Times New Roman"/>
          <w:bCs/>
          <w:sz w:val="28"/>
          <w:szCs w:val="28"/>
        </w:rPr>
        <w:t>Кам'яну сіль у Величці та Бохні видобувають вертикальними шахт</w:t>
      </w:r>
      <w:r>
        <w:rPr>
          <w:rFonts w:ascii="Times New Roman" w:eastAsia="Times New Roman" w:hAnsi="Times New Roman" w:cs="Times New Roman"/>
          <w:bCs/>
          <w:sz w:val="28"/>
          <w:szCs w:val="28"/>
        </w:rPr>
        <w:t>ами</w:t>
      </w:r>
      <w:r w:rsidRPr="00D967CA">
        <w:rPr>
          <w:rFonts w:ascii="Times New Roman" w:eastAsia="Times New Roman" w:hAnsi="Times New Roman" w:cs="Times New Roman"/>
          <w:bCs/>
          <w:sz w:val="28"/>
          <w:szCs w:val="28"/>
        </w:rPr>
        <w:t xml:space="preserve"> глибиною від 80 до 400 м, для яких споруджено стовпи та камерні корпуси. Ручні перфоратори використовуються для буріння свердловин, при риття тунелів, а також для підриву шахтних матеріалів і повітря.</w:t>
      </w:r>
    </w:p>
    <w:p w:rsidR="00D967CA" w:rsidRPr="00D967CA" w:rsidRDefault="00D967CA" w:rsidP="00D967CA">
      <w:pPr>
        <w:pStyle w:val="a3"/>
        <w:spacing w:after="0" w:line="360" w:lineRule="auto"/>
        <w:ind w:left="0" w:firstLine="709"/>
        <w:jc w:val="both"/>
        <w:rPr>
          <w:rFonts w:ascii="Times New Roman" w:eastAsia="Times New Roman" w:hAnsi="Times New Roman" w:cs="Times New Roman"/>
          <w:bCs/>
          <w:sz w:val="28"/>
          <w:szCs w:val="28"/>
        </w:rPr>
      </w:pPr>
      <w:r w:rsidRPr="00D967CA">
        <w:rPr>
          <w:rFonts w:ascii="Times New Roman" w:eastAsia="Times New Roman" w:hAnsi="Times New Roman" w:cs="Times New Roman"/>
          <w:bCs/>
          <w:sz w:val="28"/>
          <w:szCs w:val="28"/>
        </w:rPr>
        <w:t>Вик</w:t>
      </w:r>
      <w:r>
        <w:rPr>
          <w:rFonts w:ascii="Times New Roman" w:eastAsia="Times New Roman" w:hAnsi="Times New Roman" w:cs="Times New Roman"/>
          <w:bCs/>
          <w:sz w:val="28"/>
          <w:szCs w:val="28"/>
        </w:rPr>
        <w:t>ористовували</w:t>
      </w:r>
      <w:r w:rsidRPr="00D967CA">
        <w:rPr>
          <w:rFonts w:ascii="Times New Roman" w:eastAsia="Times New Roman" w:hAnsi="Times New Roman" w:cs="Times New Roman"/>
          <w:bCs/>
          <w:sz w:val="28"/>
          <w:szCs w:val="28"/>
        </w:rPr>
        <w:t xml:space="preserve"> комбіноване підривання гірсь</w:t>
      </w:r>
      <w:r>
        <w:rPr>
          <w:rFonts w:ascii="Times New Roman" w:eastAsia="Times New Roman" w:hAnsi="Times New Roman" w:cs="Times New Roman"/>
          <w:bCs/>
          <w:sz w:val="28"/>
          <w:szCs w:val="28"/>
        </w:rPr>
        <w:t xml:space="preserve">ких порід за допомогою патронів </w:t>
      </w:r>
      <w:r w:rsidRPr="00D967CA">
        <w:rPr>
          <w:rFonts w:ascii="Times New Roman" w:eastAsia="Times New Roman" w:hAnsi="Times New Roman" w:cs="Times New Roman"/>
          <w:bCs/>
          <w:sz w:val="28"/>
          <w:szCs w:val="28"/>
        </w:rPr>
        <w:t>з стисненим поро</w:t>
      </w:r>
      <w:r>
        <w:rPr>
          <w:rFonts w:ascii="Times New Roman" w:eastAsia="Times New Roman" w:hAnsi="Times New Roman" w:cs="Times New Roman"/>
          <w:bCs/>
          <w:sz w:val="28"/>
          <w:szCs w:val="28"/>
        </w:rPr>
        <w:t>хо</w:t>
      </w:r>
      <w:r w:rsidRPr="00D967CA">
        <w:rPr>
          <w:rFonts w:ascii="Times New Roman" w:eastAsia="Times New Roman" w:hAnsi="Times New Roman" w:cs="Times New Roman"/>
          <w:bCs/>
          <w:sz w:val="28"/>
          <w:szCs w:val="28"/>
        </w:rPr>
        <w:t>м</w:t>
      </w:r>
      <w:r>
        <w:rPr>
          <w:rFonts w:ascii="Times New Roman" w:eastAsia="Times New Roman" w:hAnsi="Times New Roman" w:cs="Times New Roman"/>
          <w:bCs/>
          <w:sz w:val="28"/>
          <w:szCs w:val="28"/>
        </w:rPr>
        <w:t>.</w:t>
      </w:r>
    </w:p>
    <w:p w:rsidR="00B930C1" w:rsidRDefault="00B930C1" w:rsidP="00D84BAF">
      <w:pPr>
        <w:pStyle w:val="a3"/>
        <w:spacing w:after="0" w:line="360" w:lineRule="auto"/>
        <w:ind w:left="0" w:firstLine="709"/>
        <w:jc w:val="both"/>
        <w:rPr>
          <w:rFonts w:ascii="Times New Roman" w:eastAsia="Times New Roman" w:hAnsi="Times New Roman" w:cs="Times New Roman"/>
          <w:bCs/>
          <w:sz w:val="28"/>
          <w:szCs w:val="28"/>
        </w:rPr>
      </w:pPr>
      <w:r w:rsidRPr="00B930C1">
        <w:rPr>
          <w:rFonts w:ascii="Times New Roman" w:eastAsia="Times New Roman" w:hAnsi="Times New Roman" w:cs="Times New Roman"/>
          <w:bCs/>
          <w:sz w:val="28"/>
          <w:szCs w:val="28"/>
        </w:rPr>
        <w:t>Виробляли сіль на солеварнях Захід</w:t>
      </w:r>
      <w:r w:rsidR="00F51A24">
        <w:rPr>
          <w:rFonts w:ascii="Times New Roman" w:eastAsia="Times New Roman" w:hAnsi="Times New Roman" w:cs="Times New Roman"/>
          <w:bCs/>
          <w:sz w:val="28"/>
          <w:szCs w:val="28"/>
        </w:rPr>
        <w:t xml:space="preserve">ної Галичини у Величці та Бохні </w:t>
      </w:r>
      <w:r w:rsidR="00F51A24">
        <w:rPr>
          <w:rFonts w:ascii="Times New Roman" w:eastAsia="Times New Roman" w:hAnsi="Times New Roman" w:cs="Times New Roman"/>
          <w:bCs/>
          <w:sz w:val="28"/>
          <w:szCs w:val="28"/>
        </w:rPr>
        <w:sym w:font="Symbol" w:char="F05B"/>
      </w:r>
      <w:r w:rsidR="00F51A24">
        <w:rPr>
          <w:rFonts w:ascii="Times New Roman" w:eastAsia="Times New Roman" w:hAnsi="Times New Roman" w:cs="Times New Roman"/>
          <w:bCs/>
          <w:sz w:val="28"/>
          <w:szCs w:val="28"/>
        </w:rPr>
        <w:t>11</w:t>
      </w:r>
      <w:r w:rsidR="00F51A24">
        <w:rPr>
          <w:rFonts w:ascii="Times New Roman" w:eastAsia="Times New Roman" w:hAnsi="Times New Roman" w:cs="Times New Roman"/>
          <w:bCs/>
          <w:sz w:val="28"/>
          <w:szCs w:val="28"/>
        </w:rPr>
        <w:sym w:font="Symbol" w:char="F05D"/>
      </w:r>
      <w:r w:rsidR="00F51A24">
        <w:rPr>
          <w:rFonts w:ascii="Times New Roman" w:eastAsia="Times New Roman" w:hAnsi="Times New Roman" w:cs="Times New Roman"/>
          <w:bCs/>
          <w:sz w:val="28"/>
          <w:szCs w:val="28"/>
        </w:rPr>
        <w:t>.</w:t>
      </w:r>
    </w:p>
    <w:p w:rsidR="00D967CA" w:rsidRPr="00D967CA" w:rsidRDefault="00D967CA" w:rsidP="00D967CA">
      <w:pPr>
        <w:pStyle w:val="a3"/>
        <w:spacing w:after="0" w:line="360" w:lineRule="auto"/>
        <w:ind w:left="0" w:firstLine="709"/>
        <w:jc w:val="both"/>
        <w:rPr>
          <w:rFonts w:ascii="Times New Roman" w:eastAsia="Times New Roman" w:hAnsi="Times New Roman" w:cs="Times New Roman"/>
          <w:bCs/>
          <w:sz w:val="28"/>
          <w:szCs w:val="28"/>
        </w:rPr>
      </w:pPr>
      <w:r w:rsidRPr="00D967CA">
        <w:rPr>
          <w:rFonts w:ascii="Times New Roman" w:eastAsia="Times New Roman" w:hAnsi="Times New Roman" w:cs="Times New Roman"/>
          <w:bCs/>
          <w:sz w:val="28"/>
          <w:szCs w:val="28"/>
        </w:rPr>
        <w:t>Видобуту в копальнях сіль возили кіньми та іншими людьми у Величку та Бохну</w:t>
      </w:r>
      <w:r>
        <w:rPr>
          <w:rFonts w:ascii="Times New Roman" w:eastAsia="Times New Roman" w:hAnsi="Times New Roman" w:cs="Times New Roman"/>
          <w:bCs/>
          <w:sz w:val="28"/>
          <w:szCs w:val="28"/>
        </w:rPr>
        <w:t>. На інших</w:t>
      </w:r>
      <w:r w:rsidRPr="00D967CA">
        <w:rPr>
          <w:rFonts w:ascii="Times New Roman" w:eastAsia="Times New Roman" w:hAnsi="Times New Roman" w:cs="Times New Roman"/>
          <w:bCs/>
          <w:sz w:val="28"/>
          <w:szCs w:val="28"/>
        </w:rPr>
        <w:t xml:space="preserve"> — робітниками, а пізніше — за допомогою парових машин.</w:t>
      </w:r>
    </w:p>
    <w:p w:rsidR="00D967CA" w:rsidRPr="00D967CA" w:rsidRDefault="00D967CA" w:rsidP="00D967CA">
      <w:pPr>
        <w:pStyle w:val="a3"/>
        <w:spacing w:after="0" w:line="360" w:lineRule="auto"/>
        <w:ind w:left="0" w:firstLine="709"/>
        <w:jc w:val="both"/>
        <w:rPr>
          <w:rFonts w:ascii="Times New Roman" w:eastAsia="Times New Roman" w:hAnsi="Times New Roman" w:cs="Times New Roman"/>
          <w:bCs/>
          <w:sz w:val="28"/>
          <w:szCs w:val="28"/>
        </w:rPr>
      </w:pPr>
      <w:r w:rsidRPr="00D967CA">
        <w:rPr>
          <w:rFonts w:ascii="Times New Roman" w:eastAsia="Times New Roman" w:hAnsi="Times New Roman" w:cs="Times New Roman"/>
          <w:bCs/>
          <w:sz w:val="28"/>
          <w:szCs w:val="28"/>
        </w:rPr>
        <w:t>Використову</w:t>
      </w:r>
      <w:r>
        <w:rPr>
          <w:rFonts w:ascii="Times New Roman" w:eastAsia="Times New Roman" w:hAnsi="Times New Roman" w:cs="Times New Roman"/>
          <w:bCs/>
          <w:sz w:val="28"/>
          <w:szCs w:val="28"/>
        </w:rPr>
        <w:t>вали</w:t>
      </w:r>
      <w:r w:rsidRPr="00D967CA">
        <w:rPr>
          <w:rFonts w:ascii="Times New Roman" w:eastAsia="Times New Roman" w:hAnsi="Times New Roman" w:cs="Times New Roman"/>
          <w:bCs/>
          <w:sz w:val="28"/>
          <w:szCs w:val="28"/>
        </w:rPr>
        <w:t xml:space="preserve"> для транспортування, переміщення персоналу в</w:t>
      </w:r>
      <w:r>
        <w:rPr>
          <w:rFonts w:ascii="Times New Roman" w:eastAsia="Times New Roman" w:hAnsi="Times New Roman" w:cs="Times New Roman"/>
          <w:bCs/>
          <w:sz w:val="28"/>
          <w:szCs w:val="28"/>
        </w:rPr>
        <w:t xml:space="preserve"> шахтах, підйому води та нафти, </w:t>
      </w:r>
      <w:r w:rsidRPr="00D967CA">
        <w:rPr>
          <w:rFonts w:ascii="Times New Roman" w:eastAsia="Times New Roman" w:hAnsi="Times New Roman" w:cs="Times New Roman"/>
          <w:bCs/>
          <w:sz w:val="28"/>
          <w:szCs w:val="28"/>
        </w:rPr>
        <w:t>горизонтальні тунелі для вентиляції шахти</w:t>
      </w:r>
      <w:r w:rsidRPr="00D967CA">
        <w:t xml:space="preserve"> </w:t>
      </w:r>
      <w:r w:rsidRPr="00D967CA">
        <w:rPr>
          <w:rFonts w:ascii="Times New Roman" w:eastAsia="Times New Roman" w:hAnsi="Times New Roman" w:cs="Times New Roman"/>
          <w:bCs/>
          <w:sz w:val="28"/>
          <w:szCs w:val="28"/>
        </w:rPr>
        <w:t>обшиті дерев</w:t>
      </w:r>
      <w:r>
        <w:rPr>
          <w:rFonts w:ascii="Times New Roman" w:eastAsia="Times New Roman" w:hAnsi="Times New Roman" w:cs="Times New Roman"/>
          <w:bCs/>
          <w:sz w:val="28"/>
          <w:szCs w:val="28"/>
        </w:rPr>
        <w:t>ом, рідко — облицьовані каменем</w:t>
      </w:r>
      <w:r w:rsidRPr="00D967CA">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Дере</w:t>
      </w:r>
      <w:r w:rsidRPr="00D967CA">
        <w:rPr>
          <w:rFonts w:ascii="Times New Roman" w:eastAsia="Times New Roman" w:hAnsi="Times New Roman" w:cs="Times New Roman"/>
          <w:bCs/>
          <w:sz w:val="28"/>
          <w:szCs w:val="28"/>
        </w:rPr>
        <w:t>вина найкраще підходи</w:t>
      </w:r>
      <w:r>
        <w:rPr>
          <w:rFonts w:ascii="Times New Roman" w:eastAsia="Times New Roman" w:hAnsi="Times New Roman" w:cs="Times New Roman"/>
          <w:bCs/>
          <w:sz w:val="28"/>
          <w:szCs w:val="28"/>
        </w:rPr>
        <w:t>ла</w:t>
      </w:r>
      <w:r w:rsidRPr="00D967CA">
        <w:rPr>
          <w:rFonts w:ascii="Times New Roman" w:eastAsia="Times New Roman" w:hAnsi="Times New Roman" w:cs="Times New Roman"/>
          <w:bCs/>
          <w:sz w:val="28"/>
          <w:szCs w:val="28"/>
        </w:rPr>
        <w:t xml:space="preserve"> для соляних шахт</w:t>
      </w:r>
      <w:r>
        <w:rPr>
          <w:rFonts w:ascii="Times New Roman" w:eastAsia="Times New Roman" w:hAnsi="Times New Roman" w:cs="Times New Roman"/>
          <w:bCs/>
          <w:sz w:val="28"/>
          <w:szCs w:val="28"/>
        </w:rPr>
        <w:t>, оскільки з часом воно проникала</w:t>
      </w:r>
      <w:r w:rsidRPr="00D967CA">
        <w:rPr>
          <w:rFonts w:ascii="Times New Roman" w:eastAsia="Times New Roman" w:hAnsi="Times New Roman" w:cs="Times New Roman"/>
          <w:bCs/>
          <w:sz w:val="28"/>
          <w:szCs w:val="28"/>
        </w:rPr>
        <w:t xml:space="preserve"> всередину</w:t>
      </w:r>
      <w:r>
        <w:rPr>
          <w:rFonts w:ascii="Times New Roman" w:eastAsia="Times New Roman" w:hAnsi="Times New Roman" w:cs="Times New Roman"/>
          <w:bCs/>
          <w:sz w:val="28"/>
          <w:szCs w:val="28"/>
        </w:rPr>
        <w:t xml:space="preserve"> </w:t>
      </w:r>
      <w:r w:rsidRPr="00D967CA">
        <w:rPr>
          <w:rFonts w:ascii="Times New Roman" w:eastAsia="Times New Roman" w:hAnsi="Times New Roman" w:cs="Times New Roman"/>
          <w:bCs/>
          <w:sz w:val="28"/>
          <w:szCs w:val="28"/>
        </w:rPr>
        <w:t>солі, що робить її пожежобезпечною і стійкою до будь-яких впливів. У Бохно та Величці було створено так зване спеціальне ящикове</w:t>
      </w:r>
      <w:r>
        <w:rPr>
          <w:rFonts w:ascii="Times New Roman" w:eastAsia="Times New Roman" w:hAnsi="Times New Roman" w:cs="Times New Roman"/>
          <w:bCs/>
          <w:sz w:val="28"/>
          <w:szCs w:val="28"/>
        </w:rPr>
        <w:t xml:space="preserve"> кріплення.</w:t>
      </w:r>
    </w:p>
    <w:p w:rsidR="00D967CA" w:rsidRDefault="00D967CA" w:rsidP="00B930C1">
      <w:pPr>
        <w:pStyle w:val="a3"/>
        <w:spacing w:after="0" w:line="360" w:lineRule="auto"/>
        <w:ind w:left="0" w:firstLine="709"/>
        <w:jc w:val="both"/>
        <w:rPr>
          <w:rFonts w:ascii="Times New Roman" w:eastAsia="Times New Roman" w:hAnsi="Times New Roman" w:cs="Times New Roman"/>
          <w:bCs/>
          <w:sz w:val="28"/>
          <w:szCs w:val="28"/>
        </w:rPr>
      </w:pPr>
      <w:r w:rsidRPr="00D967CA">
        <w:rPr>
          <w:rFonts w:ascii="Times New Roman" w:eastAsia="Times New Roman" w:hAnsi="Times New Roman" w:cs="Times New Roman"/>
          <w:bCs/>
          <w:sz w:val="28"/>
          <w:szCs w:val="28"/>
        </w:rPr>
        <w:t>Названі ящики заповнялися пустою породою і промочувалися солоно</w:t>
      </w:r>
      <w:r>
        <w:rPr>
          <w:rFonts w:ascii="Times New Roman" w:eastAsia="Times New Roman" w:hAnsi="Times New Roman" w:cs="Times New Roman"/>
          <w:bCs/>
          <w:sz w:val="28"/>
          <w:szCs w:val="28"/>
        </w:rPr>
        <w:t>ю водою, що робило їх вогнестій</w:t>
      </w:r>
      <w:r w:rsidRPr="00D967CA">
        <w:rPr>
          <w:rFonts w:ascii="Times New Roman" w:eastAsia="Times New Roman" w:hAnsi="Times New Roman" w:cs="Times New Roman"/>
          <w:bCs/>
          <w:sz w:val="28"/>
          <w:szCs w:val="28"/>
        </w:rPr>
        <w:t>кими й міцними. У Величці, де повною м</w:t>
      </w:r>
      <w:r>
        <w:rPr>
          <w:rFonts w:ascii="Times New Roman" w:eastAsia="Times New Roman" w:hAnsi="Times New Roman" w:cs="Times New Roman"/>
          <w:bCs/>
          <w:sz w:val="28"/>
          <w:szCs w:val="28"/>
        </w:rPr>
        <w:t xml:space="preserve">ірою всі </w:t>
      </w:r>
      <w:r>
        <w:rPr>
          <w:rFonts w:ascii="Times New Roman" w:eastAsia="Times New Roman" w:hAnsi="Times New Roman" w:cs="Times New Roman"/>
          <w:bCs/>
          <w:sz w:val="28"/>
          <w:szCs w:val="28"/>
        </w:rPr>
        <w:lastRenderedPageBreak/>
        <w:t>непорушені шахтні виїм</w:t>
      </w:r>
      <w:r w:rsidRPr="00D967CA">
        <w:rPr>
          <w:rFonts w:ascii="Times New Roman" w:eastAsia="Times New Roman" w:hAnsi="Times New Roman" w:cs="Times New Roman"/>
          <w:bCs/>
          <w:sz w:val="28"/>
          <w:szCs w:val="28"/>
        </w:rPr>
        <w:t>ки значно перевищували 1,5 млн м3 , ящик</w:t>
      </w:r>
      <w:r>
        <w:rPr>
          <w:rFonts w:ascii="Times New Roman" w:eastAsia="Times New Roman" w:hAnsi="Times New Roman" w:cs="Times New Roman"/>
          <w:bCs/>
          <w:sz w:val="28"/>
          <w:szCs w:val="28"/>
        </w:rPr>
        <w:t>ові кріплення відігравали винят</w:t>
      </w:r>
      <w:r w:rsidRPr="00D967CA">
        <w:rPr>
          <w:rFonts w:ascii="Times New Roman" w:eastAsia="Times New Roman" w:hAnsi="Times New Roman" w:cs="Times New Roman"/>
          <w:bCs/>
          <w:sz w:val="28"/>
          <w:szCs w:val="28"/>
        </w:rPr>
        <w:t>кову роль, адже запобігали обвалам під</w:t>
      </w:r>
      <w:r>
        <w:rPr>
          <w:rFonts w:ascii="Times New Roman" w:eastAsia="Times New Roman" w:hAnsi="Times New Roman" w:cs="Times New Roman"/>
          <w:bCs/>
          <w:sz w:val="28"/>
          <w:szCs w:val="28"/>
        </w:rPr>
        <w:t>земних камер і так захищали жит</w:t>
      </w:r>
      <w:r w:rsidRPr="00D967CA">
        <w:rPr>
          <w:rFonts w:ascii="Times New Roman" w:eastAsia="Times New Roman" w:hAnsi="Times New Roman" w:cs="Times New Roman"/>
          <w:bCs/>
          <w:sz w:val="28"/>
          <w:szCs w:val="28"/>
        </w:rPr>
        <w:t>тя та майно мешканців стародавнього шахтарського містечка Величка</w:t>
      </w:r>
      <w:r w:rsidR="00280061">
        <w:rPr>
          <w:rFonts w:ascii="Times New Roman" w:eastAsia="Times New Roman" w:hAnsi="Times New Roman" w:cs="Times New Roman"/>
          <w:bCs/>
          <w:sz w:val="28"/>
          <w:szCs w:val="28"/>
        </w:rPr>
        <w:t xml:space="preserve">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737AE6" w:rsidRPr="00737AE6" w:rsidRDefault="009D35E1" w:rsidP="009D35E1">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Солеварні</w:t>
      </w:r>
      <w:r w:rsidR="00737AE6" w:rsidRPr="00737AE6">
        <w:rPr>
          <w:rFonts w:ascii="Times New Roman" w:eastAsia="Times New Roman" w:hAnsi="Times New Roman" w:cs="Times New Roman"/>
          <w:bCs/>
          <w:sz w:val="28"/>
          <w:szCs w:val="28"/>
        </w:rPr>
        <w:t xml:space="preserve"> забезпечу</w:t>
      </w:r>
      <w:r>
        <w:rPr>
          <w:rFonts w:ascii="Times New Roman" w:eastAsia="Times New Roman" w:hAnsi="Times New Roman" w:cs="Times New Roman"/>
          <w:bCs/>
          <w:sz w:val="28"/>
          <w:szCs w:val="28"/>
        </w:rPr>
        <w:t>вали</w:t>
      </w:r>
      <w:r w:rsidR="00737AE6" w:rsidRPr="00737AE6">
        <w:rPr>
          <w:rFonts w:ascii="Times New Roman" w:eastAsia="Times New Roman" w:hAnsi="Times New Roman" w:cs="Times New Roman"/>
          <w:bCs/>
          <w:sz w:val="28"/>
          <w:szCs w:val="28"/>
        </w:rPr>
        <w:t xml:space="preserve"> певні соціально-сімейні умови для своїх працівників. Отже, на рубежі століть почали будувати будинки</w:t>
      </w:r>
      <w:r>
        <w:rPr>
          <w:rFonts w:ascii="Times New Roman" w:eastAsia="Times New Roman" w:hAnsi="Times New Roman" w:cs="Times New Roman"/>
          <w:bCs/>
          <w:sz w:val="28"/>
          <w:szCs w:val="28"/>
        </w:rPr>
        <w:t xml:space="preserve"> д</w:t>
      </w:r>
      <w:r w:rsidR="00737AE6" w:rsidRPr="00737AE6">
        <w:rPr>
          <w:rFonts w:ascii="Times New Roman" w:eastAsia="Times New Roman" w:hAnsi="Times New Roman" w:cs="Times New Roman"/>
          <w:bCs/>
          <w:sz w:val="28"/>
          <w:szCs w:val="28"/>
        </w:rPr>
        <w:t>ля робітників, насамперед у Величці –</w:t>
      </w:r>
      <w:r>
        <w:rPr>
          <w:rFonts w:ascii="Times New Roman" w:eastAsia="Times New Roman" w:hAnsi="Times New Roman" w:cs="Times New Roman"/>
          <w:bCs/>
          <w:sz w:val="28"/>
          <w:szCs w:val="28"/>
        </w:rPr>
        <w:t xml:space="preserve"> 22 будинки на 72 сім’ї, а в Бохні</w:t>
      </w:r>
      <w:r w:rsidR="00737AE6" w:rsidRPr="00737AE6">
        <w:rPr>
          <w:rFonts w:ascii="Times New Roman" w:eastAsia="Times New Roman" w:hAnsi="Times New Roman" w:cs="Times New Roman"/>
          <w:bCs/>
          <w:sz w:val="28"/>
          <w:szCs w:val="28"/>
        </w:rPr>
        <w:t xml:space="preserve"> – 8 </w:t>
      </w:r>
      <w:r>
        <w:rPr>
          <w:rFonts w:ascii="Times New Roman" w:eastAsia="Times New Roman" w:hAnsi="Times New Roman" w:cs="Times New Roman"/>
          <w:bCs/>
          <w:sz w:val="28"/>
          <w:szCs w:val="28"/>
        </w:rPr>
        <w:t>будинків</w:t>
      </w:r>
      <w:r w:rsidR="00737AE6" w:rsidRPr="00737AE6">
        <w:rPr>
          <w:rFonts w:ascii="Times New Roman" w:eastAsia="Times New Roman" w:hAnsi="Times New Roman" w:cs="Times New Roman"/>
          <w:bCs/>
          <w:sz w:val="28"/>
          <w:szCs w:val="28"/>
        </w:rPr>
        <w:t xml:space="preserve"> на 32 родини. На деяких солевидобувних підприємствах діяли споживчі товариства, у Величці збудовано питний водопровід.</w:t>
      </w:r>
    </w:p>
    <w:p w:rsidR="00737AE6" w:rsidRDefault="00737AE6" w:rsidP="009D35E1">
      <w:pPr>
        <w:pStyle w:val="a3"/>
        <w:spacing w:after="0" w:line="360" w:lineRule="auto"/>
        <w:ind w:left="0" w:firstLine="709"/>
        <w:jc w:val="both"/>
        <w:rPr>
          <w:rFonts w:ascii="Times New Roman" w:eastAsia="Times New Roman" w:hAnsi="Times New Roman" w:cs="Times New Roman"/>
          <w:bCs/>
          <w:sz w:val="28"/>
          <w:szCs w:val="28"/>
        </w:rPr>
      </w:pPr>
      <w:r w:rsidRPr="00737AE6">
        <w:rPr>
          <w:rFonts w:ascii="Times New Roman" w:eastAsia="Times New Roman" w:hAnsi="Times New Roman" w:cs="Times New Roman"/>
          <w:bCs/>
          <w:sz w:val="28"/>
          <w:szCs w:val="28"/>
        </w:rPr>
        <w:t xml:space="preserve">На </w:t>
      </w:r>
      <w:r w:rsidR="009D35E1" w:rsidRPr="009D35E1">
        <w:rPr>
          <w:rFonts w:ascii="Times New Roman" w:eastAsia="Times New Roman" w:hAnsi="Times New Roman" w:cs="Times New Roman"/>
          <w:bCs/>
          <w:sz w:val="28"/>
          <w:szCs w:val="28"/>
        </w:rPr>
        <w:t xml:space="preserve">виробництвах </w:t>
      </w:r>
      <w:r w:rsidR="009D35E1">
        <w:rPr>
          <w:rFonts w:ascii="Times New Roman" w:eastAsia="Times New Roman" w:hAnsi="Times New Roman" w:cs="Times New Roman"/>
          <w:bCs/>
          <w:sz w:val="28"/>
          <w:szCs w:val="28"/>
        </w:rPr>
        <w:t>були створені</w:t>
      </w:r>
      <w:r w:rsidRPr="00737AE6">
        <w:rPr>
          <w:rFonts w:ascii="Times New Roman" w:eastAsia="Times New Roman" w:hAnsi="Times New Roman" w:cs="Times New Roman"/>
          <w:bCs/>
          <w:sz w:val="28"/>
          <w:szCs w:val="28"/>
        </w:rPr>
        <w:t xml:space="preserve"> санвузли та кімнати для зігрівання працівників. </w:t>
      </w:r>
    </w:p>
    <w:p w:rsidR="009D35E1" w:rsidRDefault="009D35E1" w:rsidP="009D35E1">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w:t>
      </w:r>
      <w:r w:rsidRPr="009D35E1">
        <w:rPr>
          <w:rFonts w:ascii="Times New Roman" w:eastAsia="Times New Roman" w:hAnsi="Times New Roman" w:cs="Times New Roman"/>
          <w:bCs/>
          <w:sz w:val="28"/>
          <w:szCs w:val="28"/>
        </w:rPr>
        <w:t>айпотужнішою солеварнею Галичини</w:t>
      </w:r>
      <w:r>
        <w:rPr>
          <w:rFonts w:ascii="Times New Roman" w:eastAsia="Times New Roman" w:hAnsi="Times New Roman" w:cs="Times New Roman"/>
          <w:bCs/>
          <w:sz w:val="28"/>
          <w:szCs w:val="28"/>
        </w:rPr>
        <w:t xml:space="preserve"> (за об’ємами видобування й вар</w:t>
      </w:r>
      <w:r w:rsidRPr="009D35E1">
        <w:rPr>
          <w:rFonts w:ascii="Times New Roman" w:eastAsia="Times New Roman" w:hAnsi="Times New Roman" w:cs="Times New Roman"/>
          <w:bCs/>
          <w:sz w:val="28"/>
          <w:szCs w:val="28"/>
        </w:rPr>
        <w:t xml:space="preserve">тістю товарної продукції, передовими </w:t>
      </w:r>
      <w:r w:rsidR="00280061">
        <w:rPr>
          <w:rFonts w:ascii="Times New Roman" w:eastAsia="Times New Roman" w:hAnsi="Times New Roman" w:cs="Times New Roman"/>
          <w:bCs/>
          <w:sz w:val="28"/>
          <w:szCs w:val="28"/>
        </w:rPr>
        <w:t xml:space="preserve">технологіями тощо) була Величка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AC01AD" w:rsidRPr="00AC01AD" w:rsidRDefault="00AC01AD" w:rsidP="00AC01AD">
      <w:pPr>
        <w:pStyle w:val="a3"/>
        <w:spacing w:after="0" w:line="360" w:lineRule="auto"/>
        <w:ind w:left="0" w:firstLine="709"/>
        <w:jc w:val="both"/>
        <w:rPr>
          <w:rFonts w:ascii="Times New Roman" w:eastAsia="Times New Roman" w:hAnsi="Times New Roman" w:cs="Times New Roman"/>
          <w:bCs/>
          <w:sz w:val="28"/>
          <w:szCs w:val="28"/>
        </w:rPr>
      </w:pPr>
      <w:r w:rsidRPr="00AC01AD">
        <w:rPr>
          <w:rFonts w:ascii="Times New Roman" w:eastAsia="Times New Roman" w:hAnsi="Times New Roman" w:cs="Times New Roman"/>
          <w:bCs/>
          <w:sz w:val="28"/>
          <w:szCs w:val="28"/>
        </w:rPr>
        <w:t>З геологічної точки зору соляні поклади Велички містять усі три типи солі:</w:t>
      </w:r>
    </w:p>
    <w:p w:rsidR="009D35E1" w:rsidRDefault="00AC01AD" w:rsidP="00AC01AD">
      <w:pPr>
        <w:pStyle w:val="a3"/>
        <w:spacing w:after="0" w:line="360" w:lineRule="auto"/>
        <w:ind w:left="0" w:firstLine="709"/>
        <w:jc w:val="both"/>
        <w:rPr>
          <w:rFonts w:ascii="Times New Roman" w:eastAsia="Times New Roman" w:hAnsi="Times New Roman" w:cs="Times New Roman"/>
          <w:bCs/>
          <w:sz w:val="28"/>
          <w:szCs w:val="28"/>
        </w:rPr>
      </w:pPr>
      <w:r w:rsidRPr="00AC01AD">
        <w:rPr>
          <w:rFonts w:ascii="Times New Roman" w:eastAsia="Times New Roman" w:hAnsi="Times New Roman" w:cs="Times New Roman"/>
          <w:bCs/>
          <w:sz w:val="28"/>
          <w:szCs w:val="28"/>
        </w:rPr>
        <w:t xml:space="preserve">кам’яна, зелена </w:t>
      </w:r>
      <w:r>
        <w:rPr>
          <w:rFonts w:ascii="Times New Roman" w:eastAsia="Times New Roman" w:hAnsi="Times New Roman" w:cs="Times New Roman"/>
          <w:bCs/>
          <w:sz w:val="28"/>
          <w:szCs w:val="28"/>
        </w:rPr>
        <w:t>й бронзова (коричнева, золотава</w:t>
      </w:r>
      <w:r w:rsidRPr="00AC01AD">
        <w:rPr>
          <w:rFonts w:ascii="Times New Roman" w:eastAsia="Times New Roman" w:hAnsi="Times New Roman" w:cs="Times New Roman"/>
          <w:bCs/>
          <w:sz w:val="28"/>
          <w:szCs w:val="28"/>
        </w:rPr>
        <w:t>). Перші два використовуються в їжу, а третій викори</w:t>
      </w:r>
      <w:r>
        <w:rPr>
          <w:rFonts w:ascii="Times New Roman" w:eastAsia="Times New Roman" w:hAnsi="Times New Roman" w:cs="Times New Roman"/>
          <w:bCs/>
          <w:sz w:val="28"/>
          <w:szCs w:val="28"/>
        </w:rPr>
        <w:t>стовується в промислових цілях. Найчистіша</w:t>
      </w:r>
      <w:r w:rsidRPr="00AC01AD">
        <w:rPr>
          <w:rFonts w:ascii="Times New Roman" w:eastAsia="Times New Roman" w:hAnsi="Times New Roman" w:cs="Times New Roman"/>
          <w:bCs/>
          <w:sz w:val="28"/>
          <w:szCs w:val="28"/>
        </w:rPr>
        <w:t xml:space="preserve"> кам'яна сіль, містить до 98,7% хлориду натрію.</w:t>
      </w:r>
    </w:p>
    <w:p w:rsidR="00AC01AD" w:rsidRDefault="00AC01AD" w:rsidP="00AC01AD">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w:t>
      </w:r>
      <w:r w:rsidRPr="00AC01AD">
        <w:rPr>
          <w:rFonts w:ascii="Times New Roman" w:eastAsia="Times New Roman" w:hAnsi="Times New Roman" w:cs="Times New Roman"/>
          <w:bCs/>
          <w:sz w:val="28"/>
          <w:szCs w:val="28"/>
        </w:rPr>
        <w:t>оленосний район в околицях Бохні мав протяжність 3,7 км при ширині 100 м та потужності солі від 200 м на сході й до 400 м — на заході. Загальні запаси сол</w:t>
      </w:r>
      <w:r>
        <w:rPr>
          <w:rFonts w:ascii="Times New Roman" w:eastAsia="Times New Roman" w:hAnsi="Times New Roman" w:cs="Times New Roman"/>
          <w:bCs/>
          <w:sz w:val="28"/>
          <w:szCs w:val="28"/>
        </w:rPr>
        <w:t xml:space="preserve">ей тут вимірювались у 3 млн т. </w:t>
      </w:r>
      <w:r w:rsidR="00DD2B35" w:rsidRPr="00DD2B35">
        <w:rPr>
          <w:rFonts w:ascii="Times New Roman" w:eastAsia="Times New Roman" w:hAnsi="Times New Roman" w:cs="Times New Roman"/>
          <w:bCs/>
          <w:sz w:val="28"/>
          <w:szCs w:val="28"/>
        </w:rPr>
        <w:t xml:space="preserve">Однак слід зауважити, що товщина численних соляних шарів тут незначна й сягає в окремих випадках лише 3 м. Поклади солей далі на схід набули широкого розвитку аж поблизу Добромиля, що було викликано специфічними геологічними умовами розвитку території. Від Нижанковичів та Добромиля, тобто між Саном і Дністром, розташовувалася широка смуга соляних джерел та колишніх і окремих чинних солеварень: Гуйско, Косманиці, Аксманиці й Сольце біля Нижанковичів; Лацко, Гучко і Тарнава поблизу Добромиля; Хирів, Старява й Березів поблизу Хирова; Стара Сіль та Шумине біля Старої Солі; Бачине поблизу Старого Міста (Клапчук, В. М. 2013, с. 234)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DD2B35" w:rsidRDefault="00DD2B35" w:rsidP="00AA0662">
      <w:pPr>
        <w:pStyle w:val="a3"/>
        <w:spacing w:after="0" w:line="360" w:lineRule="auto"/>
        <w:ind w:left="0" w:firstLine="709"/>
        <w:jc w:val="both"/>
        <w:rPr>
          <w:rFonts w:ascii="Times New Roman" w:eastAsia="Times New Roman" w:hAnsi="Times New Roman" w:cs="Times New Roman"/>
          <w:bCs/>
          <w:sz w:val="28"/>
          <w:szCs w:val="28"/>
        </w:rPr>
      </w:pPr>
      <w:r w:rsidRPr="00DD2B35">
        <w:rPr>
          <w:rFonts w:ascii="Times New Roman" w:eastAsia="Times New Roman" w:hAnsi="Times New Roman" w:cs="Times New Roman"/>
          <w:bCs/>
          <w:sz w:val="28"/>
          <w:szCs w:val="28"/>
        </w:rPr>
        <w:lastRenderedPageBreak/>
        <w:t>Єдиний в області працює Лацький солеварний завод, що знаходиться в 2 км від Добромира.</w:t>
      </w:r>
      <w:r w:rsidR="00AA0662">
        <w:rPr>
          <w:rFonts w:ascii="Times New Roman" w:eastAsia="Times New Roman" w:hAnsi="Times New Roman" w:cs="Times New Roman"/>
          <w:bCs/>
          <w:sz w:val="28"/>
          <w:szCs w:val="28"/>
        </w:rPr>
        <w:t xml:space="preserve"> </w:t>
      </w:r>
      <w:r w:rsidRPr="00AA0662">
        <w:rPr>
          <w:rFonts w:ascii="Times New Roman" w:eastAsia="Times New Roman" w:hAnsi="Times New Roman" w:cs="Times New Roman"/>
          <w:bCs/>
          <w:sz w:val="28"/>
          <w:szCs w:val="28"/>
        </w:rPr>
        <w:t>Перероблені натуральні масла. Шар сироватки досягає 9-14 м і містить</w:t>
      </w:r>
      <w:r w:rsidR="00AA0662">
        <w:rPr>
          <w:rFonts w:ascii="Times New Roman" w:eastAsia="Times New Roman" w:hAnsi="Times New Roman" w:cs="Times New Roman"/>
          <w:bCs/>
          <w:sz w:val="28"/>
          <w:szCs w:val="28"/>
        </w:rPr>
        <w:t xml:space="preserve">. </w:t>
      </w:r>
    </w:p>
    <w:p w:rsidR="00AA0662" w:rsidRDefault="00AA0662" w:rsidP="00AA0662">
      <w:pPr>
        <w:pStyle w:val="a3"/>
        <w:spacing w:after="0" w:line="360" w:lineRule="auto"/>
        <w:ind w:left="0" w:firstLine="709"/>
        <w:jc w:val="both"/>
        <w:rPr>
          <w:rFonts w:ascii="Times New Roman" w:eastAsia="Times New Roman" w:hAnsi="Times New Roman" w:cs="Times New Roman"/>
          <w:bCs/>
          <w:sz w:val="28"/>
          <w:szCs w:val="28"/>
        </w:rPr>
      </w:pPr>
      <w:r w:rsidRPr="00AA0662">
        <w:rPr>
          <w:rFonts w:ascii="Times New Roman" w:eastAsia="Times New Roman" w:hAnsi="Times New Roman" w:cs="Times New Roman"/>
          <w:bCs/>
          <w:sz w:val="28"/>
          <w:szCs w:val="28"/>
        </w:rPr>
        <w:t>Далі від Лац</w:t>
      </w:r>
      <w:r>
        <w:rPr>
          <w:rFonts w:ascii="Times New Roman" w:eastAsia="Times New Roman" w:hAnsi="Times New Roman" w:cs="Times New Roman"/>
          <w:bCs/>
          <w:sz w:val="28"/>
          <w:szCs w:val="28"/>
        </w:rPr>
        <w:t>ко</w:t>
      </w:r>
      <w:r w:rsidRPr="00AA0662">
        <w:rPr>
          <w:rFonts w:ascii="Times New Roman" w:eastAsia="Times New Roman" w:hAnsi="Times New Roman" w:cs="Times New Roman"/>
          <w:bCs/>
          <w:sz w:val="28"/>
          <w:szCs w:val="28"/>
        </w:rPr>
        <w:t xml:space="preserve"> є родовище солі в Стебнику, яке належить до наступної соляної формації між Дністром і Стриєм і включає поклади солі населених пункті</w:t>
      </w:r>
      <w:r>
        <w:rPr>
          <w:rFonts w:ascii="Times New Roman" w:eastAsia="Times New Roman" w:hAnsi="Times New Roman" w:cs="Times New Roman"/>
          <w:bCs/>
          <w:sz w:val="28"/>
          <w:szCs w:val="28"/>
        </w:rPr>
        <w:t xml:space="preserve">в: Кобло Старе, Блажів, Спринка, </w:t>
      </w:r>
      <w:r w:rsidRPr="00AA0662">
        <w:rPr>
          <w:rFonts w:ascii="Times New Roman" w:eastAsia="Times New Roman" w:hAnsi="Times New Roman" w:cs="Times New Roman"/>
          <w:bCs/>
          <w:sz w:val="28"/>
          <w:szCs w:val="28"/>
        </w:rPr>
        <w:t>Черешава, Лукавиця й Викоти біля Самбора; Ступниця та Силець поблизу Дублян; Уроч, Нагуєвичі, Ясениця Сольна</w:t>
      </w:r>
      <w:r>
        <w:rPr>
          <w:rFonts w:ascii="Times New Roman" w:eastAsia="Times New Roman" w:hAnsi="Times New Roman" w:cs="Times New Roman"/>
          <w:bCs/>
          <w:sz w:val="28"/>
          <w:szCs w:val="28"/>
        </w:rPr>
        <w:t>, Попелі, Баня Котовська, Волян</w:t>
      </w:r>
      <w:r w:rsidRPr="00AA0662">
        <w:rPr>
          <w:rFonts w:ascii="Times New Roman" w:eastAsia="Times New Roman" w:hAnsi="Times New Roman" w:cs="Times New Roman"/>
          <w:bCs/>
          <w:sz w:val="28"/>
          <w:szCs w:val="28"/>
        </w:rPr>
        <w:t xml:space="preserve">ка, Тустановичі, Уніятиче, Трускавець, </w:t>
      </w:r>
      <w:r>
        <w:rPr>
          <w:rFonts w:ascii="Times New Roman" w:eastAsia="Times New Roman" w:hAnsi="Times New Roman" w:cs="Times New Roman"/>
          <w:bCs/>
          <w:sz w:val="28"/>
          <w:szCs w:val="28"/>
        </w:rPr>
        <w:t>Модрич, Колпець, Солець і Стані</w:t>
      </w:r>
      <w:r w:rsidRPr="00AA0662">
        <w:rPr>
          <w:rFonts w:ascii="Times New Roman" w:eastAsia="Times New Roman" w:hAnsi="Times New Roman" w:cs="Times New Roman"/>
          <w:bCs/>
          <w:sz w:val="28"/>
          <w:szCs w:val="28"/>
        </w:rPr>
        <w:t>ла біля Дрогобича; Улічно біля Стрия.</w:t>
      </w:r>
    </w:p>
    <w:p w:rsidR="008363F4" w:rsidRDefault="00AA0662" w:rsidP="008363F4">
      <w:pPr>
        <w:pStyle w:val="a3"/>
        <w:spacing w:after="0" w:line="360" w:lineRule="auto"/>
        <w:ind w:left="0" w:firstLine="709"/>
        <w:jc w:val="both"/>
        <w:rPr>
          <w:rFonts w:ascii="Times New Roman" w:eastAsia="Times New Roman" w:hAnsi="Times New Roman" w:cs="Times New Roman"/>
          <w:bCs/>
          <w:sz w:val="28"/>
          <w:szCs w:val="28"/>
        </w:rPr>
      </w:pPr>
      <w:r w:rsidRPr="00AA0662">
        <w:rPr>
          <w:rFonts w:ascii="Times New Roman" w:eastAsia="Times New Roman" w:hAnsi="Times New Roman" w:cs="Times New Roman"/>
          <w:bCs/>
          <w:sz w:val="28"/>
          <w:szCs w:val="28"/>
        </w:rPr>
        <w:t xml:space="preserve">В </w:t>
      </w:r>
      <w:r>
        <w:rPr>
          <w:rFonts w:ascii="Times New Roman" w:eastAsia="Times New Roman" w:hAnsi="Times New Roman" w:cs="Times New Roman"/>
          <w:bCs/>
          <w:sz w:val="28"/>
          <w:szCs w:val="28"/>
        </w:rPr>
        <w:t>даному регіоні на той час діяли дві</w:t>
      </w:r>
      <w:r w:rsidRPr="00AA0662">
        <w:rPr>
          <w:rFonts w:ascii="Times New Roman" w:eastAsia="Times New Roman" w:hAnsi="Times New Roman" w:cs="Times New Roman"/>
          <w:bCs/>
          <w:sz w:val="28"/>
          <w:szCs w:val="28"/>
        </w:rPr>
        <w:t xml:space="preserve"> солеварні </w:t>
      </w:r>
      <w:r>
        <w:rPr>
          <w:rFonts w:ascii="Times New Roman" w:eastAsia="Times New Roman" w:hAnsi="Times New Roman" w:cs="Times New Roman"/>
          <w:bCs/>
          <w:sz w:val="28"/>
          <w:szCs w:val="28"/>
        </w:rPr>
        <w:t>– у Дрогобичі та Стебнику. П</w:t>
      </w:r>
      <w:r w:rsidRPr="00AA0662">
        <w:rPr>
          <w:rFonts w:ascii="Times New Roman" w:eastAsia="Times New Roman" w:hAnsi="Times New Roman" w:cs="Times New Roman"/>
          <w:bCs/>
          <w:sz w:val="28"/>
          <w:szCs w:val="28"/>
        </w:rPr>
        <w:t>ерш</w:t>
      </w:r>
      <w:r>
        <w:rPr>
          <w:rFonts w:ascii="Times New Roman" w:eastAsia="Times New Roman" w:hAnsi="Times New Roman" w:cs="Times New Roman"/>
          <w:bCs/>
          <w:sz w:val="28"/>
          <w:szCs w:val="28"/>
        </w:rPr>
        <w:t>а</w:t>
      </w:r>
      <w:r w:rsidRPr="00AA0662">
        <w:rPr>
          <w:rFonts w:ascii="Times New Roman" w:eastAsia="Times New Roman" w:hAnsi="Times New Roman" w:cs="Times New Roman"/>
          <w:bCs/>
          <w:sz w:val="28"/>
          <w:szCs w:val="28"/>
        </w:rPr>
        <w:t xml:space="preserve"> з яких видобуває кухонну сіль із природних соляних розчинів, на другому родовищі зустрічаються солі різного складу, походження та агрегатного складу.</w:t>
      </w:r>
    </w:p>
    <w:p w:rsidR="008363F4" w:rsidRDefault="008363F4" w:rsidP="008363F4">
      <w:pPr>
        <w:pStyle w:val="a3"/>
        <w:spacing w:after="0" w:line="360" w:lineRule="auto"/>
        <w:ind w:left="0" w:firstLine="709"/>
        <w:jc w:val="both"/>
        <w:rPr>
          <w:rFonts w:ascii="Times New Roman" w:eastAsia="Times New Roman" w:hAnsi="Times New Roman" w:cs="Times New Roman"/>
          <w:bCs/>
          <w:sz w:val="28"/>
          <w:szCs w:val="28"/>
        </w:rPr>
      </w:pPr>
      <w:r w:rsidRPr="008363F4">
        <w:rPr>
          <w:rFonts w:ascii="Times New Roman" w:eastAsia="Times New Roman" w:hAnsi="Times New Roman" w:cs="Times New Roman"/>
          <w:bCs/>
          <w:sz w:val="28"/>
          <w:szCs w:val="28"/>
        </w:rPr>
        <w:t>Поблизу Мо</w:t>
      </w:r>
      <w:r>
        <w:rPr>
          <w:rFonts w:ascii="Times New Roman" w:eastAsia="Times New Roman" w:hAnsi="Times New Roman" w:cs="Times New Roman"/>
          <w:bCs/>
          <w:sz w:val="28"/>
          <w:szCs w:val="28"/>
        </w:rPr>
        <w:t xml:space="preserve">ршина, між річками Стрий </w:t>
      </w:r>
      <w:r w:rsidRPr="008363F4">
        <w:rPr>
          <w:rFonts w:ascii="Times New Roman" w:eastAsia="Times New Roman" w:hAnsi="Times New Roman" w:cs="Times New Roman"/>
          <w:bCs/>
          <w:sz w:val="28"/>
          <w:szCs w:val="28"/>
        </w:rPr>
        <w:t xml:space="preserve">і Лімницею, багато </w:t>
      </w:r>
      <w:r>
        <w:rPr>
          <w:rFonts w:ascii="Times New Roman" w:eastAsia="Times New Roman" w:hAnsi="Times New Roman" w:cs="Times New Roman"/>
          <w:bCs/>
          <w:sz w:val="28"/>
          <w:szCs w:val="28"/>
        </w:rPr>
        <w:t>с</w:t>
      </w:r>
      <w:r w:rsidRPr="008363F4">
        <w:rPr>
          <w:rFonts w:ascii="Times New Roman" w:eastAsia="Times New Roman" w:hAnsi="Times New Roman" w:cs="Times New Roman"/>
          <w:bCs/>
          <w:sz w:val="28"/>
          <w:szCs w:val="28"/>
        </w:rPr>
        <w:t>олян</w:t>
      </w:r>
      <w:r>
        <w:rPr>
          <w:rFonts w:ascii="Times New Roman" w:eastAsia="Times New Roman" w:hAnsi="Times New Roman" w:cs="Times New Roman"/>
          <w:bCs/>
          <w:sz w:val="28"/>
          <w:szCs w:val="28"/>
        </w:rPr>
        <w:t>их джерел</w:t>
      </w:r>
      <w:r w:rsidRPr="008363F4">
        <w:rPr>
          <w:rFonts w:ascii="Times New Roman" w:eastAsia="Times New Roman" w:hAnsi="Times New Roman" w:cs="Times New Roman"/>
          <w:bCs/>
          <w:sz w:val="28"/>
          <w:szCs w:val="28"/>
        </w:rPr>
        <w:t>: біля Морши</w:t>
      </w:r>
      <w:r>
        <w:rPr>
          <w:rFonts w:ascii="Times New Roman" w:eastAsia="Times New Roman" w:hAnsi="Times New Roman" w:cs="Times New Roman"/>
          <w:bCs/>
          <w:sz w:val="28"/>
          <w:szCs w:val="28"/>
        </w:rPr>
        <w:t>на - Жулина, Лукавиця Верхня, Ні</w:t>
      </w:r>
      <w:r w:rsidRPr="008363F4">
        <w:rPr>
          <w:rFonts w:ascii="Times New Roman" w:eastAsia="Times New Roman" w:hAnsi="Times New Roman" w:cs="Times New Roman"/>
          <w:bCs/>
          <w:sz w:val="28"/>
          <w:szCs w:val="28"/>
        </w:rPr>
        <w:t>нов Верхній і Довгом; біля Болехова - Лисови</w:t>
      </w:r>
      <w:r>
        <w:rPr>
          <w:rFonts w:ascii="Times New Roman" w:eastAsia="Times New Roman" w:hAnsi="Times New Roman" w:cs="Times New Roman"/>
          <w:bCs/>
          <w:sz w:val="28"/>
          <w:szCs w:val="28"/>
        </w:rPr>
        <w:t xml:space="preserve">чі, Волоське Село, Тисів, Тур'я </w:t>
      </w:r>
      <w:r w:rsidRPr="008363F4">
        <w:rPr>
          <w:rFonts w:ascii="Times New Roman" w:eastAsia="Times New Roman" w:hAnsi="Times New Roman" w:cs="Times New Roman"/>
          <w:bCs/>
          <w:sz w:val="28"/>
          <w:szCs w:val="28"/>
        </w:rPr>
        <w:t>Велика, Болехів, Тростянець, Солуків і Сл</w:t>
      </w:r>
      <w:r>
        <w:rPr>
          <w:rFonts w:ascii="Times New Roman" w:eastAsia="Times New Roman" w:hAnsi="Times New Roman" w:cs="Times New Roman"/>
          <w:bCs/>
          <w:sz w:val="28"/>
          <w:szCs w:val="28"/>
        </w:rPr>
        <w:t xml:space="preserve">обода, біля Долини — Рахиня, </w:t>
      </w:r>
      <w:r w:rsidRPr="008363F4">
        <w:rPr>
          <w:rFonts w:ascii="Times New Roman" w:eastAsia="Times New Roman" w:hAnsi="Times New Roman" w:cs="Times New Roman"/>
          <w:bCs/>
          <w:sz w:val="28"/>
          <w:szCs w:val="28"/>
        </w:rPr>
        <w:t>Тур'я, Новичка і Кадобна; біля Рожня</w:t>
      </w:r>
      <w:r>
        <w:rPr>
          <w:rFonts w:ascii="Times New Roman" w:eastAsia="Times New Roman" w:hAnsi="Times New Roman" w:cs="Times New Roman"/>
          <w:bCs/>
          <w:sz w:val="28"/>
          <w:szCs w:val="28"/>
        </w:rPr>
        <w:t xml:space="preserve">това - Лаків, Клеховичі, Струтинь, </w:t>
      </w:r>
      <w:r w:rsidRPr="008363F4">
        <w:rPr>
          <w:rFonts w:ascii="Times New Roman" w:eastAsia="Times New Roman" w:hAnsi="Times New Roman" w:cs="Times New Roman"/>
          <w:bCs/>
          <w:sz w:val="28"/>
          <w:szCs w:val="28"/>
        </w:rPr>
        <w:t xml:space="preserve">Верхній, Цінява, Рипне, </w:t>
      </w:r>
      <w:r>
        <w:rPr>
          <w:rFonts w:ascii="Times New Roman" w:eastAsia="Times New Roman" w:hAnsi="Times New Roman" w:cs="Times New Roman"/>
          <w:bCs/>
          <w:sz w:val="28"/>
          <w:szCs w:val="28"/>
        </w:rPr>
        <w:t>також</w:t>
      </w:r>
      <w:r w:rsidRPr="008363F4">
        <w:rPr>
          <w:rFonts w:ascii="Times New Roman" w:eastAsia="Times New Roman" w:hAnsi="Times New Roman" w:cs="Times New Roman"/>
          <w:bCs/>
          <w:sz w:val="28"/>
          <w:szCs w:val="28"/>
        </w:rPr>
        <w:t xml:space="preserve"> Загірн</w:t>
      </w:r>
      <w:r>
        <w:rPr>
          <w:rFonts w:ascii="Times New Roman" w:eastAsia="Times New Roman" w:hAnsi="Times New Roman" w:cs="Times New Roman"/>
          <w:bCs/>
          <w:sz w:val="28"/>
          <w:szCs w:val="28"/>
        </w:rPr>
        <w:t>е</w:t>
      </w:r>
      <w:r w:rsidRPr="008363F4">
        <w:rPr>
          <w:rFonts w:ascii="Times New Roman" w:eastAsia="Times New Roman" w:hAnsi="Times New Roman" w:cs="Times New Roman"/>
          <w:bCs/>
          <w:sz w:val="28"/>
          <w:szCs w:val="28"/>
        </w:rPr>
        <w:t xml:space="preserve"> біля Калуша.</w:t>
      </w:r>
    </w:p>
    <w:p w:rsidR="00AC01AD" w:rsidRPr="008363F4" w:rsidRDefault="008363F4" w:rsidP="008363F4">
      <w:pPr>
        <w:pStyle w:val="a3"/>
        <w:spacing w:after="0" w:line="360" w:lineRule="auto"/>
        <w:ind w:left="0" w:firstLine="709"/>
        <w:jc w:val="both"/>
        <w:rPr>
          <w:rFonts w:ascii="Times New Roman" w:eastAsia="Times New Roman" w:hAnsi="Times New Roman" w:cs="Times New Roman"/>
          <w:bCs/>
          <w:sz w:val="28"/>
          <w:szCs w:val="28"/>
        </w:rPr>
      </w:pPr>
      <w:r w:rsidRPr="008363F4">
        <w:rPr>
          <w:rFonts w:ascii="Times New Roman" w:eastAsia="Times New Roman" w:hAnsi="Times New Roman" w:cs="Times New Roman"/>
          <w:bCs/>
          <w:sz w:val="28"/>
          <w:szCs w:val="28"/>
        </w:rPr>
        <w:t>У той час солеварні працю</w:t>
      </w:r>
      <w:r>
        <w:rPr>
          <w:rFonts w:ascii="Times New Roman" w:eastAsia="Times New Roman" w:hAnsi="Times New Roman" w:cs="Times New Roman"/>
          <w:bCs/>
          <w:sz w:val="28"/>
          <w:szCs w:val="28"/>
        </w:rPr>
        <w:t>вали в Болехові, Долині та Калуш</w:t>
      </w:r>
      <w:r w:rsidRPr="008363F4">
        <w:rPr>
          <w:rFonts w:ascii="Times New Roman" w:eastAsia="Times New Roman" w:hAnsi="Times New Roman" w:cs="Times New Roman"/>
          <w:bCs/>
          <w:sz w:val="28"/>
          <w:szCs w:val="28"/>
        </w:rPr>
        <w:t>і. Їх можна віднести до єдиного виду солі ч</w:t>
      </w:r>
      <w:r>
        <w:rPr>
          <w:rFonts w:ascii="Times New Roman" w:eastAsia="Times New Roman" w:hAnsi="Times New Roman" w:cs="Times New Roman"/>
          <w:bCs/>
          <w:sz w:val="28"/>
          <w:szCs w:val="28"/>
        </w:rPr>
        <w:t>ерез схожий склад, навіть річні п</w:t>
      </w:r>
      <w:r w:rsidRPr="008363F4">
        <w:rPr>
          <w:rFonts w:ascii="Times New Roman" w:eastAsia="Times New Roman" w:hAnsi="Times New Roman" w:cs="Times New Roman"/>
          <w:bCs/>
          <w:sz w:val="28"/>
          <w:szCs w:val="28"/>
        </w:rPr>
        <w:t>родукти більш-менш однакові.</w:t>
      </w:r>
    </w:p>
    <w:p w:rsidR="008363F4" w:rsidRDefault="008363F4" w:rsidP="008363F4">
      <w:pPr>
        <w:pStyle w:val="a3"/>
        <w:spacing w:after="0" w:line="360" w:lineRule="auto"/>
        <w:ind w:left="0" w:firstLine="709"/>
        <w:jc w:val="both"/>
        <w:rPr>
          <w:rFonts w:ascii="Times New Roman" w:eastAsia="Times New Roman" w:hAnsi="Times New Roman" w:cs="Times New Roman"/>
          <w:bCs/>
          <w:sz w:val="28"/>
          <w:szCs w:val="28"/>
        </w:rPr>
      </w:pPr>
      <w:r w:rsidRPr="008363F4">
        <w:rPr>
          <w:rFonts w:ascii="Times New Roman" w:eastAsia="Times New Roman" w:hAnsi="Times New Roman" w:cs="Times New Roman"/>
          <w:bCs/>
          <w:sz w:val="28"/>
          <w:szCs w:val="28"/>
        </w:rPr>
        <w:t>У Долинській солеварні після пожежі 1872 р.</w:t>
      </w:r>
      <w:r>
        <w:rPr>
          <w:rFonts w:ascii="Times New Roman" w:eastAsia="Times New Roman" w:hAnsi="Times New Roman" w:cs="Times New Roman"/>
          <w:bCs/>
          <w:sz w:val="28"/>
          <w:szCs w:val="28"/>
        </w:rPr>
        <w:t>, яка знищила головний буди</w:t>
      </w:r>
      <w:r w:rsidRPr="008363F4">
        <w:rPr>
          <w:rFonts w:ascii="Times New Roman" w:eastAsia="Times New Roman" w:hAnsi="Times New Roman" w:cs="Times New Roman"/>
          <w:bCs/>
          <w:sz w:val="28"/>
          <w:szCs w:val="28"/>
        </w:rPr>
        <w:t>нок варильні, запроваджено нові технологі</w:t>
      </w:r>
      <w:r>
        <w:rPr>
          <w:rFonts w:ascii="Times New Roman" w:eastAsia="Times New Roman" w:hAnsi="Times New Roman" w:cs="Times New Roman"/>
          <w:bCs/>
          <w:sz w:val="28"/>
          <w:szCs w:val="28"/>
        </w:rPr>
        <w:t>ї й відтоді вона входила до най</w:t>
      </w:r>
      <w:r w:rsidRPr="008363F4">
        <w:rPr>
          <w:rFonts w:ascii="Times New Roman" w:eastAsia="Times New Roman" w:hAnsi="Times New Roman" w:cs="Times New Roman"/>
          <w:bCs/>
          <w:sz w:val="28"/>
          <w:szCs w:val="28"/>
        </w:rPr>
        <w:t xml:space="preserve">кращих у Галичині. Сировицю (27% чистої </w:t>
      </w:r>
      <w:r>
        <w:rPr>
          <w:rFonts w:ascii="Times New Roman" w:eastAsia="Times New Roman" w:hAnsi="Times New Roman" w:cs="Times New Roman"/>
          <w:bCs/>
          <w:sz w:val="28"/>
          <w:szCs w:val="28"/>
        </w:rPr>
        <w:t>солі) в Долині видобували у шах</w:t>
      </w:r>
      <w:r w:rsidRPr="008363F4">
        <w:rPr>
          <w:rFonts w:ascii="Times New Roman" w:eastAsia="Times New Roman" w:hAnsi="Times New Roman" w:cs="Times New Roman"/>
          <w:bCs/>
          <w:sz w:val="28"/>
          <w:szCs w:val="28"/>
        </w:rPr>
        <w:t>ті Барбара з глибини 64 м</w:t>
      </w:r>
      <w:r w:rsidR="00280061">
        <w:rPr>
          <w:rFonts w:ascii="Times New Roman" w:eastAsia="Times New Roman" w:hAnsi="Times New Roman" w:cs="Times New Roman"/>
          <w:bCs/>
          <w:sz w:val="28"/>
          <w:szCs w:val="28"/>
        </w:rPr>
        <w:t xml:space="preserve">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1C4A87" w:rsidRDefault="008363F4" w:rsidP="001C4A87">
      <w:pPr>
        <w:pStyle w:val="a3"/>
        <w:spacing w:after="0" w:line="360" w:lineRule="auto"/>
        <w:ind w:left="0" w:firstLine="709"/>
        <w:jc w:val="both"/>
        <w:rPr>
          <w:rFonts w:ascii="Times New Roman" w:eastAsia="Times New Roman" w:hAnsi="Times New Roman" w:cs="Times New Roman"/>
          <w:bCs/>
          <w:sz w:val="28"/>
          <w:szCs w:val="28"/>
        </w:rPr>
      </w:pPr>
      <w:r w:rsidRPr="008363F4">
        <w:rPr>
          <w:rFonts w:ascii="Times New Roman" w:eastAsia="Times New Roman" w:hAnsi="Times New Roman" w:cs="Times New Roman"/>
          <w:bCs/>
          <w:sz w:val="28"/>
          <w:szCs w:val="28"/>
        </w:rPr>
        <w:t xml:space="preserve">Калуські солі представлені </w:t>
      </w:r>
      <w:r w:rsidR="001D525D" w:rsidRPr="001D525D">
        <w:rPr>
          <w:rFonts w:ascii="Times New Roman" w:eastAsia="Times New Roman" w:hAnsi="Times New Roman" w:cs="Times New Roman"/>
          <w:bCs/>
          <w:sz w:val="28"/>
          <w:szCs w:val="28"/>
        </w:rPr>
        <w:t>сильвіном і каїнітом</w:t>
      </w:r>
      <w:r w:rsidRPr="008363F4">
        <w:rPr>
          <w:rFonts w:ascii="Times New Roman" w:eastAsia="Times New Roman" w:hAnsi="Times New Roman" w:cs="Times New Roman"/>
          <w:bCs/>
          <w:sz w:val="28"/>
          <w:szCs w:val="28"/>
        </w:rPr>
        <w:t>. Вперше солеварні згадуються в другій половині XV століття і з 1809 року постійно розширювалися та вдосконалювалися. Район видобутку пронизаний численними відкритими кар'єрами.</w:t>
      </w:r>
    </w:p>
    <w:p w:rsidR="001C4A87" w:rsidRPr="001C4A87" w:rsidRDefault="001C4A87" w:rsidP="001C4A87">
      <w:pPr>
        <w:pStyle w:val="a3"/>
        <w:spacing w:after="0" w:line="360" w:lineRule="auto"/>
        <w:ind w:left="0" w:firstLine="709"/>
        <w:jc w:val="both"/>
        <w:rPr>
          <w:rFonts w:ascii="Times New Roman" w:eastAsia="Times New Roman" w:hAnsi="Times New Roman" w:cs="Times New Roman"/>
          <w:bCs/>
          <w:sz w:val="28"/>
          <w:szCs w:val="28"/>
        </w:rPr>
      </w:pPr>
      <w:r w:rsidRPr="001C4A87">
        <w:rPr>
          <w:rFonts w:ascii="Times New Roman" w:eastAsia="Times New Roman" w:hAnsi="Times New Roman" w:cs="Times New Roman"/>
          <w:bCs/>
          <w:sz w:val="28"/>
          <w:szCs w:val="28"/>
        </w:rPr>
        <w:lastRenderedPageBreak/>
        <w:t>Далі від Калуша, між ріками Лімницею та Бистрицею Надвірнянською, є багато місць із відомими соляними джерелами: Біля Калуша —</w:t>
      </w:r>
    </w:p>
    <w:p w:rsidR="001D525D" w:rsidRDefault="001C4A87" w:rsidP="001C4A87">
      <w:pPr>
        <w:pStyle w:val="a3"/>
        <w:spacing w:after="0" w:line="360" w:lineRule="auto"/>
        <w:ind w:left="0" w:firstLine="709"/>
        <w:jc w:val="both"/>
        <w:rPr>
          <w:rFonts w:ascii="Times New Roman" w:eastAsia="Times New Roman" w:hAnsi="Times New Roman" w:cs="Times New Roman"/>
          <w:bCs/>
          <w:sz w:val="28"/>
          <w:szCs w:val="28"/>
        </w:rPr>
      </w:pPr>
      <w:r w:rsidRPr="001C4A87">
        <w:rPr>
          <w:rFonts w:ascii="Times New Roman" w:eastAsia="Times New Roman" w:hAnsi="Times New Roman" w:cs="Times New Roman"/>
          <w:bCs/>
          <w:sz w:val="28"/>
          <w:szCs w:val="28"/>
        </w:rPr>
        <w:t>Адамівка, Новиця, Угринів Середній, Старий і Петранка; біля Небілової - Красна; біля Богородчан - Росільна, Майдан, Лесівка і Хлібівка;</w:t>
      </w:r>
      <w:r>
        <w:rPr>
          <w:rFonts w:ascii="Times New Roman" w:eastAsia="Times New Roman" w:hAnsi="Times New Roman" w:cs="Times New Roman"/>
          <w:bCs/>
          <w:sz w:val="28"/>
          <w:szCs w:val="28"/>
        </w:rPr>
        <w:t xml:space="preserve"> </w:t>
      </w:r>
      <w:r w:rsidRPr="001C4A87">
        <w:rPr>
          <w:rFonts w:ascii="Times New Roman" w:eastAsia="Times New Roman" w:hAnsi="Times New Roman" w:cs="Times New Roman"/>
          <w:bCs/>
          <w:sz w:val="28"/>
          <w:szCs w:val="28"/>
        </w:rPr>
        <w:t xml:space="preserve">Олотвині – Солотвина, Звинях, Джураки, Старуня; </w:t>
      </w:r>
      <w:r>
        <w:rPr>
          <w:rFonts w:ascii="Times New Roman" w:eastAsia="Times New Roman" w:hAnsi="Times New Roman" w:cs="Times New Roman"/>
          <w:bCs/>
          <w:sz w:val="28"/>
          <w:szCs w:val="28"/>
        </w:rPr>
        <w:t>біля</w:t>
      </w:r>
      <w:r w:rsidRPr="001C4A87">
        <w:rPr>
          <w:rFonts w:ascii="Times New Roman" w:eastAsia="Times New Roman" w:hAnsi="Times New Roman" w:cs="Times New Roman"/>
          <w:bCs/>
          <w:sz w:val="28"/>
          <w:szCs w:val="28"/>
        </w:rPr>
        <w:t xml:space="preserve"> Надві</w:t>
      </w:r>
      <w:r>
        <w:rPr>
          <w:rFonts w:ascii="Times New Roman" w:eastAsia="Times New Roman" w:hAnsi="Times New Roman" w:cs="Times New Roman"/>
          <w:bCs/>
          <w:sz w:val="28"/>
          <w:szCs w:val="28"/>
        </w:rPr>
        <w:t>рної</w:t>
      </w:r>
      <w:r w:rsidRPr="001C4A87">
        <w:rPr>
          <w:rFonts w:ascii="Times New Roman" w:eastAsia="Times New Roman" w:hAnsi="Times New Roman" w:cs="Times New Roman"/>
          <w:bCs/>
          <w:sz w:val="28"/>
          <w:szCs w:val="28"/>
        </w:rPr>
        <w:t xml:space="preserve"> – Маркова, Манява, Кричка, Гв</w:t>
      </w:r>
      <w:r>
        <w:rPr>
          <w:rFonts w:ascii="Times New Roman" w:eastAsia="Times New Roman" w:hAnsi="Times New Roman" w:cs="Times New Roman"/>
          <w:bCs/>
          <w:sz w:val="28"/>
          <w:szCs w:val="28"/>
        </w:rPr>
        <w:t>ізд, Бабче, Молотків і Битків. Між цими точками о</w:t>
      </w:r>
      <w:r w:rsidRPr="001C4A87">
        <w:rPr>
          <w:rFonts w:ascii="Times New Roman" w:eastAsia="Times New Roman" w:hAnsi="Times New Roman" w:cs="Times New Roman"/>
          <w:bCs/>
          <w:sz w:val="28"/>
          <w:szCs w:val="28"/>
        </w:rPr>
        <w:t>собливої ​​уваги заслуговують багаті поклади калійних і магнієвих солей</w:t>
      </w:r>
      <w:r>
        <w:rPr>
          <w:rFonts w:ascii="Times New Roman" w:eastAsia="Times New Roman" w:hAnsi="Times New Roman" w:cs="Times New Roman"/>
          <w:bCs/>
          <w:sz w:val="28"/>
          <w:szCs w:val="28"/>
        </w:rPr>
        <w:t xml:space="preserve"> </w:t>
      </w:r>
      <w:r w:rsidRPr="001C4A87">
        <w:rPr>
          <w:rFonts w:ascii="Times New Roman" w:eastAsia="Times New Roman" w:hAnsi="Times New Roman" w:cs="Times New Roman"/>
          <w:bCs/>
          <w:sz w:val="28"/>
          <w:szCs w:val="28"/>
        </w:rPr>
        <w:t>Родовища на Росільній, родовища озокериту на Дзвинячі та Старуні.</w:t>
      </w:r>
    </w:p>
    <w:p w:rsidR="00273CCA" w:rsidRDefault="001C4A87" w:rsidP="00273CCA">
      <w:pPr>
        <w:pStyle w:val="a3"/>
        <w:spacing w:after="0" w:line="360" w:lineRule="auto"/>
        <w:ind w:left="0" w:firstLine="709"/>
        <w:jc w:val="both"/>
        <w:rPr>
          <w:rFonts w:ascii="Times New Roman" w:eastAsia="Times New Roman" w:hAnsi="Times New Roman" w:cs="Times New Roman"/>
          <w:bCs/>
          <w:sz w:val="28"/>
          <w:szCs w:val="28"/>
        </w:rPr>
      </w:pPr>
      <w:r w:rsidRPr="001C4A87">
        <w:rPr>
          <w:rFonts w:ascii="Times New Roman" w:eastAsia="Times New Roman" w:hAnsi="Times New Roman" w:cs="Times New Roman"/>
          <w:bCs/>
          <w:sz w:val="28"/>
          <w:szCs w:val="28"/>
        </w:rPr>
        <w:t>Солеварня в Росільній належала до найпродуктивніших Галичини в першій половині ХІX ст., виробляючи понад 3 тис. т солі (18</w:t>
      </w:r>
      <w:r>
        <w:rPr>
          <w:rFonts w:ascii="Times New Roman" w:eastAsia="Times New Roman" w:hAnsi="Times New Roman" w:cs="Times New Roman"/>
          <w:bCs/>
          <w:sz w:val="28"/>
          <w:szCs w:val="28"/>
        </w:rPr>
        <w:t xml:space="preserve">41–1851 — 3,4–3,5 тис. т)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273CCA" w:rsidRDefault="001C4A87" w:rsidP="00273CCA">
      <w:pPr>
        <w:pStyle w:val="a3"/>
        <w:spacing w:after="0" w:line="360" w:lineRule="auto"/>
        <w:ind w:left="0" w:firstLine="709"/>
        <w:jc w:val="both"/>
        <w:rPr>
          <w:rFonts w:ascii="Times New Roman" w:eastAsia="Times New Roman" w:hAnsi="Times New Roman" w:cs="Times New Roman"/>
          <w:bCs/>
          <w:sz w:val="28"/>
          <w:szCs w:val="28"/>
        </w:rPr>
      </w:pPr>
      <w:r w:rsidRPr="00273CCA">
        <w:rPr>
          <w:rFonts w:ascii="Times New Roman" w:eastAsia="Times New Roman" w:hAnsi="Times New Roman" w:cs="Times New Roman"/>
          <w:bCs/>
          <w:sz w:val="28"/>
          <w:szCs w:val="28"/>
        </w:rPr>
        <w:t xml:space="preserve">Разом із Бистрицею Надвірнянською та Прутом </w:t>
      </w:r>
      <w:r w:rsidR="00273CCA" w:rsidRPr="00273CCA">
        <w:rPr>
          <w:rFonts w:ascii="Times New Roman" w:eastAsia="Times New Roman" w:hAnsi="Times New Roman" w:cs="Times New Roman"/>
          <w:bCs/>
          <w:sz w:val="28"/>
          <w:szCs w:val="28"/>
        </w:rPr>
        <w:t xml:space="preserve">поклади сировиці </w:t>
      </w:r>
      <w:r w:rsidRPr="00273CCA">
        <w:rPr>
          <w:rFonts w:ascii="Times New Roman" w:eastAsia="Times New Roman" w:hAnsi="Times New Roman" w:cs="Times New Roman"/>
          <w:bCs/>
          <w:sz w:val="28"/>
          <w:szCs w:val="28"/>
        </w:rPr>
        <w:t>розташовані в Надвірній та Пнів’ї біля Надвірної, Д</w:t>
      </w:r>
      <w:r w:rsidR="00273CCA">
        <w:rPr>
          <w:rFonts w:ascii="Times New Roman" w:eastAsia="Times New Roman" w:hAnsi="Times New Roman" w:cs="Times New Roman"/>
          <w:bCs/>
          <w:sz w:val="28"/>
          <w:szCs w:val="28"/>
        </w:rPr>
        <w:t>елятині</w:t>
      </w:r>
      <w:r w:rsidRPr="00273CCA">
        <w:rPr>
          <w:rFonts w:ascii="Times New Roman" w:eastAsia="Times New Roman" w:hAnsi="Times New Roman" w:cs="Times New Roman"/>
          <w:bCs/>
          <w:sz w:val="28"/>
          <w:szCs w:val="28"/>
        </w:rPr>
        <w:t>, Гор</w:t>
      </w:r>
      <w:r w:rsidR="00273CCA">
        <w:rPr>
          <w:rFonts w:ascii="Times New Roman" w:eastAsia="Times New Roman" w:hAnsi="Times New Roman" w:cs="Times New Roman"/>
          <w:bCs/>
          <w:sz w:val="28"/>
          <w:szCs w:val="28"/>
        </w:rPr>
        <w:t>иші</w:t>
      </w:r>
      <w:r w:rsidRPr="00273CCA">
        <w:rPr>
          <w:rFonts w:ascii="Times New Roman" w:eastAsia="Times New Roman" w:hAnsi="Times New Roman" w:cs="Times New Roman"/>
          <w:bCs/>
          <w:sz w:val="28"/>
          <w:szCs w:val="28"/>
        </w:rPr>
        <w:t>. Лоєві біля Шевелова і Делятина, Лан</w:t>
      </w:r>
      <w:r w:rsidR="00273CCA">
        <w:rPr>
          <w:rFonts w:ascii="Times New Roman" w:eastAsia="Times New Roman" w:hAnsi="Times New Roman" w:cs="Times New Roman"/>
          <w:bCs/>
          <w:sz w:val="28"/>
          <w:szCs w:val="28"/>
        </w:rPr>
        <w:t>чині</w:t>
      </w:r>
      <w:r w:rsidRPr="00273CCA">
        <w:rPr>
          <w:rFonts w:ascii="Times New Roman" w:eastAsia="Times New Roman" w:hAnsi="Times New Roman" w:cs="Times New Roman"/>
          <w:bCs/>
          <w:sz w:val="28"/>
          <w:szCs w:val="28"/>
        </w:rPr>
        <w:t>, Красн</w:t>
      </w:r>
      <w:r w:rsidR="00273CCA">
        <w:rPr>
          <w:rFonts w:ascii="Times New Roman" w:eastAsia="Times New Roman" w:hAnsi="Times New Roman" w:cs="Times New Roman"/>
          <w:bCs/>
          <w:sz w:val="28"/>
          <w:szCs w:val="28"/>
        </w:rPr>
        <w:t>і</w:t>
      </w:r>
      <w:r w:rsidRPr="00273CCA">
        <w:rPr>
          <w:rFonts w:ascii="Times New Roman" w:eastAsia="Times New Roman" w:hAnsi="Times New Roman" w:cs="Times New Roman"/>
          <w:bCs/>
          <w:sz w:val="28"/>
          <w:szCs w:val="28"/>
        </w:rPr>
        <w:t>й. Поруч Отинія та Опрашина, неподалік Кам'ян</w:t>
      </w:r>
      <w:r w:rsidR="00273CCA">
        <w:rPr>
          <w:rFonts w:ascii="Times New Roman" w:eastAsia="Times New Roman" w:hAnsi="Times New Roman" w:cs="Times New Roman"/>
          <w:bCs/>
          <w:sz w:val="28"/>
          <w:szCs w:val="28"/>
        </w:rPr>
        <w:t xml:space="preserve">ка Мала біля </w:t>
      </w:r>
      <w:r w:rsidR="00273CCA" w:rsidRPr="001C4A87">
        <w:rPr>
          <w:rFonts w:ascii="Times New Roman" w:eastAsia="Times New Roman" w:hAnsi="Times New Roman" w:cs="Times New Roman"/>
          <w:bCs/>
          <w:sz w:val="28"/>
          <w:szCs w:val="28"/>
        </w:rPr>
        <w:t>Коломиї</w:t>
      </w:r>
      <w:r w:rsidR="00273CCA">
        <w:rPr>
          <w:rFonts w:ascii="Times New Roman" w:eastAsia="Times New Roman" w:hAnsi="Times New Roman" w:cs="Times New Roman"/>
          <w:bCs/>
          <w:sz w:val="28"/>
          <w:szCs w:val="28"/>
        </w:rPr>
        <w:t>.</w:t>
      </w:r>
    </w:p>
    <w:p w:rsidR="00C14C4D" w:rsidRDefault="001C4A87" w:rsidP="00273CCA">
      <w:pPr>
        <w:pStyle w:val="a3"/>
        <w:spacing w:after="0" w:line="360" w:lineRule="auto"/>
        <w:ind w:left="0" w:firstLine="709"/>
        <w:jc w:val="both"/>
        <w:rPr>
          <w:rFonts w:ascii="Times New Roman" w:eastAsia="Times New Roman" w:hAnsi="Times New Roman" w:cs="Times New Roman"/>
          <w:bCs/>
          <w:sz w:val="28"/>
          <w:szCs w:val="28"/>
        </w:rPr>
      </w:pPr>
      <w:r w:rsidRPr="00273CCA">
        <w:rPr>
          <w:rFonts w:ascii="Times New Roman" w:eastAsia="Times New Roman" w:hAnsi="Times New Roman" w:cs="Times New Roman"/>
          <w:bCs/>
          <w:sz w:val="28"/>
          <w:szCs w:val="28"/>
        </w:rPr>
        <w:t>Найпотужнішим</w:t>
      </w:r>
      <w:r w:rsidR="00273CCA">
        <w:rPr>
          <w:rFonts w:ascii="Times New Roman" w:eastAsia="Times New Roman" w:hAnsi="Times New Roman" w:cs="Times New Roman"/>
          <w:bCs/>
          <w:sz w:val="28"/>
          <w:szCs w:val="28"/>
        </w:rPr>
        <w:t xml:space="preserve"> серед всіх</w:t>
      </w:r>
      <w:r w:rsidRPr="00273CCA">
        <w:rPr>
          <w:rFonts w:ascii="Times New Roman" w:eastAsia="Times New Roman" w:hAnsi="Times New Roman" w:cs="Times New Roman"/>
          <w:bCs/>
          <w:sz w:val="28"/>
          <w:szCs w:val="28"/>
        </w:rPr>
        <w:t xml:space="preserve"> вважається Делятинське родовище</w:t>
      </w:r>
      <w:r w:rsidR="00273CCA" w:rsidRPr="00273CCA">
        <w:t xml:space="preserve"> </w:t>
      </w:r>
      <w:r w:rsidR="00273CCA" w:rsidRPr="00273CCA">
        <w:rPr>
          <w:rFonts w:ascii="Times New Roman" w:eastAsia="Times New Roman" w:hAnsi="Times New Roman" w:cs="Times New Roman"/>
          <w:bCs/>
          <w:sz w:val="28"/>
          <w:szCs w:val="28"/>
        </w:rPr>
        <w:t>з прошарком соленосних порід до 2000 м</w:t>
      </w:r>
      <w:r w:rsidR="00273CCA">
        <w:rPr>
          <w:rFonts w:ascii="Times New Roman" w:eastAsia="Times New Roman" w:hAnsi="Times New Roman" w:cs="Times New Roman"/>
          <w:bCs/>
          <w:sz w:val="28"/>
          <w:szCs w:val="28"/>
        </w:rPr>
        <w:t>.</w:t>
      </w:r>
    </w:p>
    <w:p w:rsidR="00770875" w:rsidRDefault="00770875" w:rsidP="00770875">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w:t>
      </w:r>
      <w:r w:rsidRPr="00770875">
        <w:rPr>
          <w:rFonts w:ascii="Times New Roman" w:eastAsia="Times New Roman" w:hAnsi="Times New Roman" w:cs="Times New Roman"/>
          <w:bCs/>
          <w:sz w:val="28"/>
          <w:szCs w:val="28"/>
        </w:rPr>
        <w:t>а схід від Прута до околиць Галичини розташовувалися ще численні виходи на поверхню соленосних порід та сировиці: Заріччя й Ослави поблизу Делятина; Печеніжин, Молодятин, Марківка та Рунгури поблизу Печеніжина; Княждвір і Сопів в околицях Коломиї; Яблунів, Малий та Великий Ключеви, Мишин, Стопчатів, Іванівка, Люча, Березів Вижній, Баня Березівська, Лючки й Текуча поблизу Яблунова; Косів, Старий Косів, Пістинь, Уторопи, Монастирське біля Косова; Космач і Акрешори біля Космача; Кути</w:t>
      </w:r>
      <w:r w:rsidR="00280061">
        <w:rPr>
          <w:rFonts w:ascii="Times New Roman" w:eastAsia="Times New Roman" w:hAnsi="Times New Roman" w:cs="Times New Roman"/>
          <w:bCs/>
          <w:sz w:val="28"/>
          <w:szCs w:val="28"/>
        </w:rPr>
        <w:t xml:space="preserve">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770875" w:rsidRPr="00770875" w:rsidRDefault="00770875" w:rsidP="00770875">
      <w:pPr>
        <w:pStyle w:val="a3"/>
        <w:spacing w:after="0" w:line="360" w:lineRule="auto"/>
        <w:ind w:left="0" w:firstLine="709"/>
        <w:jc w:val="both"/>
        <w:rPr>
          <w:rFonts w:ascii="Times New Roman" w:eastAsia="Times New Roman" w:hAnsi="Times New Roman" w:cs="Times New Roman"/>
          <w:bCs/>
          <w:sz w:val="28"/>
          <w:szCs w:val="28"/>
        </w:rPr>
      </w:pPr>
      <w:r w:rsidRPr="00770875">
        <w:rPr>
          <w:rFonts w:ascii="Times New Roman" w:eastAsia="Times New Roman" w:hAnsi="Times New Roman" w:cs="Times New Roman"/>
          <w:bCs/>
          <w:sz w:val="28"/>
          <w:szCs w:val="28"/>
        </w:rPr>
        <w:t>Сол</w:t>
      </w:r>
      <w:r>
        <w:rPr>
          <w:rFonts w:ascii="Times New Roman" w:eastAsia="Times New Roman" w:hAnsi="Times New Roman" w:cs="Times New Roman"/>
          <w:bCs/>
          <w:sz w:val="28"/>
          <w:szCs w:val="28"/>
        </w:rPr>
        <w:t>еварні на</w:t>
      </w:r>
      <w:r w:rsidRPr="00770875">
        <w:rPr>
          <w:rFonts w:ascii="Times New Roman" w:eastAsia="Times New Roman" w:hAnsi="Times New Roman" w:cs="Times New Roman"/>
          <w:bCs/>
          <w:sz w:val="28"/>
          <w:szCs w:val="28"/>
        </w:rPr>
        <w:t xml:space="preserve"> Г</w:t>
      </w:r>
      <w:r>
        <w:rPr>
          <w:rFonts w:ascii="Times New Roman" w:eastAsia="Times New Roman" w:hAnsi="Times New Roman" w:cs="Times New Roman"/>
          <w:bCs/>
          <w:sz w:val="28"/>
          <w:szCs w:val="28"/>
        </w:rPr>
        <w:t>уцульщині</w:t>
      </w:r>
      <w:r w:rsidRPr="00770875">
        <w:rPr>
          <w:rFonts w:ascii="Times New Roman" w:eastAsia="Times New Roman" w:hAnsi="Times New Roman" w:cs="Times New Roman"/>
          <w:bCs/>
          <w:sz w:val="28"/>
          <w:szCs w:val="28"/>
        </w:rPr>
        <w:t xml:space="preserve"> працю</w:t>
      </w:r>
      <w:r>
        <w:rPr>
          <w:rFonts w:ascii="Times New Roman" w:eastAsia="Times New Roman" w:hAnsi="Times New Roman" w:cs="Times New Roman"/>
          <w:bCs/>
          <w:sz w:val="28"/>
          <w:szCs w:val="28"/>
        </w:rPr>
        <w:t>вали у Делятині, Качи</w:t>
      </w:r>
      <w:r w:rsidRPr="00770875">
        <w:rPr>
          <w:rFonts w:ascii="Times New Roman" w:eastAsia="Times New Roman" w:hAnsi="Times New Roman" w:cs="Times New Roman"/>
          <w:bCs/>
          <w:sz w:val="28"/>
          <w:szCs w:val="28"/>
        </w:rPr>
        <w:t xml:space="preserve">ці, Косові та </w:t>
      </w:r>
      <w:r>
        <w:rPr>
          <w:rFonts w:ascii="Times New Roman" w:eastAsia="Times New Roman" w:hAnsi="Times New Roman" w:cs="Times New Roman"/>
          <w:bCs/>
          <w:sz w:val="28"/>
          <w:szCs w:val="28"/>
        </w:rPr>
        <w:t>Ланчині. До середини ХІХ ст. в</w:t>
      </w:r>
      <w:r w:rsidRPr="00770875">
        <w:rPr>
          <w:rFonts w:ascii="Times New Roman" w:eastAsia="Times New Roman" w:hAnsi="Times New Roman" w:cs="Times New Roman"/>
          <w:bCs/>
          <w:sz w:val="28"/>
          <w:szCs w:val="28"/>
        </w:rPr>
        <w:t>идобуток солі досить великий. Місцеві жителі</w:t>
      </w:r>
      <w:r>
        <w:rPr>
          <w:rFonts w:ascii="Times New Roman" w:eastAsia="Times New Roman" w:hAnsi="Times New Roman" w:cs="Times New Roman"/>
          <w:bCs/>
          <w:sz w:val="28"/>
          <w:szCs w:val="28"/>
        </w:rPr>
        <w:t xml:space="preserve"> ц</w:t>
      </w:r>
      <w:r w:rsidRPr="00770875">
        <w:rPr>
          <w:rFonts w:ascii="Times New Roman" w:eastAsia="Times New Roman" w:hAnsi="Times New Roman" w:cs="Times New Roman"/>
          <w:bCs/>
          <w:sz w:val="28"/>
          <w:szCs w:val="28"/>
        </w:rPr>
        <w:t xml:space="preserve">ілими днями, навіть тижнями </w:t>
      </w:r>
      <w:r>
        <w:rPr>
          <w:rFonts w:ascii="Times New Roman" w:eastAsia="Times New Roman" w:hAnsi="Times New Roman" w:cs="Times New Roman"/>
          <w:bCs/>
          <w:sz w:val="28"/>
          <w:szCs w:val="28"/>
        </w:rPr>
        <w:t>стояли з возами в чергах</w:t>
      </w:r>
      <w:r w:rsidRPr="00770875">
        <w:rPr>
          <w:rFonts w:ascii="Times New Roman" w:eastAsia="Times New Roman" w:hAnsi="Times New Roman" w:cs="Times New Roman"/>
          <w:bCs/>
          <w:sz w:val="28"/>
          <w:szCs w:val="28"/>
        </w:rPr>
        <w:t xml:space="preserve"> соляного </w:t>
      </w:r>
      <w:r>
        <w:rPr>
          <w:rFonts w:ascii="Times New Roman" w:eastAsia="Times New Roman" w:hAnsi="Times New Roman" w:cs="Times New Roman"/>
          <w:bCs/>
          <w:sz w:val="28"/>
          <w:szCs w:val="28"/>
        </w:rPr>
        <w:t>біля солеварень</w:t>
      </w:r>
      <w:r w:rsidRPr="00770875">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770875">
        <w:rPr>
          <w:rFonts w:ascii="Times New Roman" w:eastAsia="Times New Roman" w:hAnsi="Times New Roman" w:cs="Times New Roman"/>
          <w:bCs/>
          <w:sz w:val="28"/>
          <w:szCs w:val="28"/>
        </w:rPr>
        <w:t>Це викликало широке невдоволення, і в багатьох місцях були виявлені поклади солі, але їх використання було заборонено з невідомих причин.</w:t>
      </w:r>
    </w:p>
    <w:p w:rsidR="006861E1" w:rsidRDefault="00770875" w:rsidP="006861E1">
      <w:pPr>
        <w:pStyle w:val="a3"/>
        <w:spacing w:after="0" w:line="360" w:lineRule="auto"/>
        <w:ind w:left="0" w:firstLine="709"/>
        <w:jc w:val="both"/>
        <w:rPr>
          <w:rFonts w:ascii="Times New Roman" w:eastAsia="Times New Roman" w:hAnsi="Times New Roman" w:cs="Times New Roman"/>
          <w:bCs/>
          <w:sz w:val="28"/>
          <w:szCs w:val="28"/>
        </w:rPr>
      </w:pPr>
      <w:r w:rsidRPr="00770875">
        <w:rPr>
          <w:rFonts w:ascii="Times New Roman" w:eastAsia="Times New Roman" w:hAnsi="Times New Roman" w:cs="Times New Roman"/>
          <w:bCs/>
          <w:sz w:val="28"/>
          <w:szCs w:val="28"/>
        </w:rPr>
        <w:lastRenderedPageBreak/>
        <w:t xml:space="preserve">З часом солеварні Утропі та </w:t>
      </w:r>
      <w:r w:rsidR="00C07AE8">
        <w:rPr>
          <w:rFonts w:ascii="Times New Roman" w:eastAsia="Times New Roman" w:hAnsi="Times New Roman" w:cs="Times New Roman"/>
          <w:bCs/>
          <w:sz w:val="28"/>
          <w:szCs w:val="28"/>
        </w:rPr>
        <w:t>Ланчи</w:t>
      </w:r>
      <w:r w:rsidRPr="00770875">
        <w:rPr>
          <w:rFonts w:ascii="Times New Roman" w:eastAsia="Times New Roman" w:hAnsi="Times New Roman" w:cs="Times New Roman"/>
          <w:bCs/>
          <w:sz w:val="28"/>
          <w:szCs w:val="28"/>
        </w:rPr>
        <w:t>на були відновлені</w:t>
      </w:r>
      <w:r w:rsidR="00C07AE8">
        <w:rPr>
          <w:rFonts w:ascii="Times New Roman" w:eastAsia="Times New Roman" w:hAnsi="Times New Roman" w:cs="Times New Roman"/>
          <w:bCs/>
          <w:sz w:val="28"/>
          <w:szCs w:val="28"/>
        </w:rPr>
        <w:t xml:space="preserve">. </w:t>
      </w:r>
      <w:r w:rsidR="00C07AE8" w:rsidRPr="00C07AE8">
        <w:rPr>
          <w:rFonts w:ascii="Times New Roman" w:eastAsia="Times New Roman" w:hAnsi="Times New Roman" w:cs="Times New Roman"/>
          <w:bCs/>
          <w:sz w:val="28"/>
          <w:szCs w:val="28"/>
        </w:rPr>
        <w:t>Значні поклади солі з цих джерел виявлено поблизу Космачі, Пістині та Жаб’я, але використання їх було незначним.</w:t>
      </w:r>
    </w:p>
    <w:p w:rsidR="006861E1" w:rsidRDefault="006861E1" w:rsidP="006861E1">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У</w:t>
      </w:r>
      <w:r w:rsidRPr="006861E1">
        <w:rPr>
          <w:rFonts w:ascii="Times New Roman" w:eastAsia="Times New Roman" w:hAnsi="Times New Roman" w:cs="Times New Roman"/>
          <w:bCs/>
          <w:sz w:val="28"/>
          <w:szCs w:val="28"/>
        </w:rPr>
        <w:t xml:space="preserve"> другі</w:t>
      </w:r>
      <w:r>
        <w:rPr>
          <w:rFonts w:ascii="Times New Roman" w:eastAsia="Times New Roman" w:hAnsi="Times New Roman" w:cs="Times New Roman"/>
          <w:bCs/>
          <w:sz w:val="28"/>
          <w:szCs w:val="28"/>
        </w:rPr>
        <w:t>й половині ХІХ ст. о</w:t>
      </w:r>
      <w:r w:rsidRPr="006861E1">
        <w:rPr>
          <w:rFonts w:ascii="Times New Roman" w:eastAsia="Times New Roman" w:hAnsi="Times New Roman" w:cs="Times New Roman"/>
          <w:bCs/>
          <w:sz w:val="28"/>
          <w:szCs w:val="28"/>
        </w:rPr>
        <w:t xml:space="preserve">сновними виробниками солі </w:t>
      </w:r>
      <w:r>
        <w:rPr>
          <w:rFonts w:ascii="Times New Roman" w:eastAsia="Times New Roman" w:hAnsi="Times New Roman" w:cs="Times New Roman"/>
          <w:bCs/>
          <w:sz w:val="28"/>
          <w:szCs w:val="28"/>
        </w:rPr>
        <w:t>на Гуцульщині</w:t>
      </w:r>
      <w:r w:rsidRPr="006861E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були: Делятин, Качи</w:t>
      </w:r>
      <w:r w:rsidRPr="006861E1">
        <w:rPr>
          <w:rFonts w:ascii="Times New Roman" w:eastAsia="Times New Roman" w:hAnsi="Times New Roman" w:cs="Times New Roman"/>
          <w:bCs/>
          <w:sz w:val="28"/>
          <w:szCs w:val="28"/>
        </w:rPr>
        <w:t>ца, Кос</w:t>
      </w:r>
      <w:r>
        <w:rPr>
          <w:rFonts w:ascii="Times New Roman" w:eastAsia="Times New Roman" w:hAnsi="Times New Roman" w:cs="Times New Roman"/>
          <w:bCs/>
          <w:sz w:val="28"/>
          <w:szCs w:val="28"/>
        </w:rPr>
        <w:t>ів та Ланчин</w:t>
      </w:r>
      <w:r w:rsidRPr="006861E1">
        <w:rPr>
          <w:rFonts w:ascii="Times New Roman" w:eastAsia="Times New Roman" w:hAnsi="Times New Roman" w:cs="Times New Roman"/>
          <w:bCs/>
          <w:sz w:val="28"/>
          <w:szCs w:val="28"/>
        </w:rPr>
        <w:t>. Найбільша катастрофа сталася на Делятинському солеварному заводі, де протягом 20 років поспіль видобу</w:t>
      </w:r>
      <w:r>
        <w:rPr>
          <w:rFonts w:ascii="Times New Roman" w:eastAsia="Times New Roman" w:hAnsi="Times New Roman" w:cs="Times New Roman"/>
          <w:bCs/>
          <w:sz w:val="28"/>
          <w:szCs w:val="28"/>
        </w:rPr>
        <w:t xml:space="preserve">ток коливався в обмежених межах </w:t>
      </w:r>
      <w:r w:rsidRPr="006861E1">
        <w:rPr>
          <w:rFonts w:ascii="Times New Roman" w:eastAsia="Times New Roman" w:hAnsi="Times New Roman" w:cs="Times New Roman"/>
          <w:bCs/>
          <w:sz w:val="28"/>
          <w:szCs w:val="28"/>
        </w:rPr>
        <w:t xml:space="preserve">4000 тонн або 60%, що незрозуміло, оскільки </w:t>
      </w:r>
      <w:r>
        <w:rPr>
          <w:rFonts w:ascii="Times New Roman" w:eastAsia="Times New Roman" w:hAnsi="Times New Roman" w:cs="Times New Roman"/>
          <w:bCs/>
          <w:sz w:val="28"/>
          <w:szCs w:val="28"/>
        </w:rPr>
        <w:t>дана солеварня</w:t>
      </w:r>
      <w:r w:rsidRPr="006861E1">
        <w:rPr>
          <w:rFonts w:ascii="Times New Roman" w:eastAsia="Times New Roman" w:hAnsi="Times New Roman" w:cs="Times New Roman"/>
          <w:bCs/>
          <w:sz w:val="28"/>
          <w:szCs w:val="28"/>
        </w:rPr>
        <w:t xml:space="preserve"> вважа</w:t>
      </w:r>
      <w:r>
        <w:rPr>
          <w:rFonts w:ascii="Times New Roman" w:eastAsia="Times New Roman" w:hAnsi="Times New Roman" w:cs="Times New Roman"/>
          <w:bCs/>
          <w:sz w:val="28"/>
          <w:szCs w:val="28"/>
        </w:rPr>
        <w:t>лася</w:t>
      </w:r>
      <w:r w:rsidRPr="006861E1">
        <w:rPr>
          <w:rFonts w:ascii="Times New Roman" w:eastAsia="Times New Roman" w:hAnsi="Times New Roman" w:cs="Times New Roman"/>
          <w:bCs/>
          <w:sz w:val="28"/>
          <w:szCs w:val="28"/>
        </w:rPr>
        <w:t xml:space="preserve"> найкраща за технікою і культурою виробництва</w:t>
      </w:r>
      <w:r>
        <w:rPr>
          <w:rFonts w:ascii="Times New Roman" w:eastAsia="Times New Roman" w:hAnsi="Times New Roman" w:cs="Times New Roman"/>
          <w:bCs/>
          <w:sz w:val="28"/>
          <w:szCs w:val="28"/>
        </w:rPr>
        <w:t xml:space="preserve"> у Східній Галичині.</w:t>
      </w:r>
    </w:p>
    <w:p w:rsidR="006D190F" w:rsidRDefault="006861E1" w:rsidP="006D190F">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w:t>
      </w:r>
      <w:r w:rsidRPr="006861E1">
        <w:rPr>
          <w:rFonts w:ascii="Times New Roman" w:eastAsia="Times New Roman" w:hAnsi="Times New Roman" w:cs="Times New Roman"/>
          <w:bCs/>
          <w:sz w:val="28"/>
          <w:szCs w:val="28"/>
        </w:rPr>
        <w:t>елятинська солеварня в 1841–1866 рр. не працювала, а в 1871–1873 рр. виробляла 5,2–6,4 тис. т солі, але з невідомих причин відтоді зменшила об’єм продукції у 2–3 рази (у 1886–1888 рр. вироблялося 2,3–2,5 тис. т солі)</w:t>
      </w:r>
      <w:r>
        <w:rPr>
          <w:rFonts w:ascii="Times New Roman" w:eastAsia="Times New Roman" w:hAnsi="Times New Roman" w:cs="Times New Roman"/>
          <w:bCs/>
          <w:sz w:val="28"/>
          <w:szCs w:val="28"/>
        </w:rPr>
        <w:t xml:space="preserve">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6861E1" w:rsidRDefault="006D190F" w:rsidP="006D190F">
      <w:pPr>
        <w:pStyle w:val="a3"/>
        <w:spacing w:after="0" w:line="360" w:lineRule="auto"/>
        <w:ind w:left="0" w:firstLine="709"/>
        <w:jc w:val="both"/>
        <w:rPr>
          <w:rFonts w:ascii="Times New Roman" w:eastAsia="Times New Roman" w:hAnsi="Times New Roman" w:cs="Times New Roman"/>
          <w:bCs/>
          <w:sz w:val="28"/>
          <w:szCs w:val="28"/>
        </w:rPr>
      </w:pPr>
      <w:r w:rsidRPr="006D190F">
        <w:rPr>
          <w:rFonts w:ascii="Times New Roman" w:eastAsia="Times New Roman" w:hAnsi="Times New Roman" w:cs="Times New Roman"/>
          <w:bCs/>
          <w:sz w:val="28"/>
          <w:szCs w:val="28"/>
        </w:rPr>
        <w:t>У Ланчині, де поклади солі були меншими, у той час працював соляний завод</w:t>
      </w:r>
      <w:r>
        <w:rPr>
          <w:rFonts w:ascii="Times New Roman" w:eastAsia="Times New Roman" w:hAnsi="Times New Roman" w:cs="Times New Roman"/>
          <w:bCs/>
          <w:sz w:val="28"/>
          <w:szCs w:val="28"/>
        </w:rPr>
        <w:t xml:space="preserve"> п</w:t>
      </w:r>
      <w:r w:rsidRPr="006D190F">
        <w:rPr>
          <w:rFonts w:ascii="Times New Roman" w:eastAsia="Times New Roman" w:hAnsi="Times New Roman" w:cs="Times New Roman"/>
          <w:bCs/>
          <w:sz w:val="28"/>
          <w:szCs w:val="28"/>
        </w:rPr>
        <w:t>очинаючи з другої половини 18 століття, він був повністю перебудований між 1874 і 1876 роками, використовуючи природну сироватку з головної шахти на глибині 53 м</w:t>
      </w:r>
      <w:r>
        <w:rPr>
          <w:rFonts w:ascii="Times New Roman" w:eastAsia="Times New Roman" w:hAnsi="Times New Roman" w:cs="Times New Roman"/>
          <w:bCs/>
          <w:sz w:val="28"/>
          <w:szCs w:val="28"/>
        </w:rPr>
        <w:t>.</w:t>
      </w:r>
    </w:p>
    <w:p w:rsidR="006D190F" w:rsidRDefault="006D190F" w:rsidP="006D190F">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w:t>
      </w:r>
      <w:r w:rsidRPr="006D190F">
        <w:rPr>
          <w:rFonts w:ascii="Times New Roman" w:eastAsia="Times New Roman" w:hAnsi="Times New Roman" w:cs="Times New Roman"/>
          <w:bCs/>
          <w:sz w:val="28"/>
          <w:szCs w:val="28"/>
        </w:rPr>
        <w:t>а виварювання солі в Делятинській солеварні використовували 838 м3 бука, 3657 м3 берези, вільхи та ялиці, 60 м3 вільхи та осик</w:t>
      </w:r>
      <w:r>
        <w:rPr>
          <w:rFonts w:ascii="Times New Roman" w:eastAsia="Times New Roman" w:hAnsi="Times New Roman" w:cs="Times New Roman"/>
          <w:bCs/>
          <w:sz w:val="28"/>
          <w:szCs w:val="28"/>
        </w:rPr>
        <w:t>и; в Ланчи</w:t>
      </w:r>
      <w:r w:rsidRPr="006D190F">
        <w:rPr>
          <w:rFonts w:ascii="Times New Roman" w:eastAsia="Times New Roman" w:hAnsi="Times New Roman" w:cs="Times New Roman"/>
          <w:bCs/>
          <w:sz w:val="28"/>
          <w:szCs w:val="28"/>
        </w:rPr>
        <w:t>ні — 106 м3 дуба, 524 м3 бука, 6186 м3 берези</w:t>
      </w:r>
      <w:r>
        <w:rPr>
          <w:rFonts w:ascii="Times New Roman" w:eastAsia="Times New Roman" w:hAnsi="Times New Roman" w:cs="Times New Roman"/>
          <w:bCs/>
          <w:sz w:val="28"/>
          <w:szCs w:val="28"/>
        </w:rPr>
        <w:t>, вільхи та ялиці, 1646 м3 віль</w:t>
      </w:r>
      <w:r w:rsidR="00280061">
        <w:rPr>
          <w:rFonts w:ascii="Times New Roman" w:eastAsia="Times New Roman" w:hAnsi="Times New Roman" w:cs="Times New Roman"/>
          <w:bCs/>
          <w:sz w:val="28"/>
          <w:szCs w:val="28"/>
        </w:rPr>
        <w:t xml:space="preserve">хи й осики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AF73A4" w:rsidRDefault="00AF73A4" w:rsidP="006D190F">
      <w:pPr>
        <w:pStyle w:val="a3"/>
        <w:spacing w:after="0" w:line="360" w:lineRule="auto"/>
        <w:ind w:left="0" w:firstLine="709"/>
        <w:jc w:val="both"/>
        <w:rPr>
          <w:rFonts w:ascii="Times New Roman" w:eastAsia="Times New Roman" w:hAnsi="Times New Roman" w:cs="Times New Roman"/>
          <w:bCs/>
          <w:sz w:val="28"/>
          <w:szCs w:val="28"/>
        </w:rPr>
      </w:pPr>
      <w:r w:rsidRPr="00AF73A4">
        <w:rPr>
          <w:rFonts w:ascii="Times New Roman" w:eastAsia="Times New Roman" w:hAnsi="Times New Roman" w:cs="Times New Roman"/>
          <w:bCs/>
          <w:sz w:val="28"/>
          <w:szCs w:val="28"/>
        </w:rPr>
        <w:t>Зазначимо, що солян</w:t>
      </w:r>
      <w:r>
        <w:rPr>
          <w:rFonts w:ascii="Times New Roman" w:eastAsia="Times New Roman" w:hAnsi="Times New Roman" w:cs="Times New Roman"/>
          <w:bCs/>
          <w:sz w:val="28"/>
          <w:szCs w:val="28"/>
        </w:rPr>
        <w:t xml:space="preserve">а солеварня </w:t>
      </w:r>
      <w:r w:rsidRPr="00AF73A4">
        <w:rPr>
          <w:rFonts w:ascii="Times New Roman" w:eastAsia="Times New Roman" w:hAnsi="Times New Roman" w:cs="Times New Roman"/>
          <w:bCs/>
          <w:sz w:val="28"/>
          <w:szCs w:val="28"/>
        </w:rPr>
        <w:t>у Д</w:t>
      </w:r>
      <w:r>
        <w:rPr>
          <w:rFonts w:ascii="Times New Roman" w:eastAsia="Times New Roman" w:hAnsi="Times New Roman" w:cs="Times New Roman"/>
          <w:bCs/>
          <w:sz w:val="28"/>
          <w:szCs w:val="28"/>
        </w:rPr>
        <w:t xml:space="preserve">елятині </w:t>
      </w:r>
      <w:r w:rsidRPr="00AF73A4">
        <w:rPr>
          <w:rFonts w:ascii="Times New Roman" w:eastAsia="Times New Roman" w:hAnsi="Times New Roman" w:cs="Times New Roman"/>
          <w:bCs/>
          <w:sz w:val="28"/>
          <w:szCs w:val="28"/>
        </w:rPr>
        <w:t>бу</w:t>
      </w:r>
      <w:r>
        <w:rPr>
          <w:rFonts w:ascii="Times New Roman" w:eastAsia="Times New Roman" w:hAnsi="Times New Roman" w:cs="Times New Roman"/>
          <w:bCs/>
          <w:sz w:val="28"/>
          <w:szCs w:val="28"/>
        </w:rPr>
        <w:t>ла</w:t>
      </w:r>
      <w:r w:rsidRPr="00AF73A4">
        <w:rPr>
          <w:rFonts w:ascii="Times New Roman" w:eastAsia="Times New Roman" w:hAnsi="Times New Roman" w:cs="Times New Roman"/>
          <w:bCs/>
          <w:sz w:val="28"/>
          <w:szCs w:val="28"/>
        </w:rPr>
        <w:t xml:space="preserve"> зруйнован</w:t>
      </w:r>
      <w:r>
        <w:rPr>
          <w:rFonts w:ascii="Times New Roman" w:eastAsia="Times New Roman" w:hAnsi="Times New Roman" w:cs="Times New Roman"/>
          <w:bCs/>
          <w:sz w:val="28"/>
          <w:szCs w:val="28"/>
        </w:rPr>
        <w:t xml:space="preserve">а </w:t>
      </w:r>
      <w:r w:rsidRPr="00AF73A4">
        <w:rPr>
          <w:rFonts w:ascii="Times New Roman" w:eastAsia="Times New Roman" w:hAnsi="Times New Roman" w:cs="Times New Roman"/>
          <w:bCs/>
          <w:sz w:val="28"/>
          <w:szCs w:val="28"/>
        </w:rPr>
        <w:t>під час Першої світової війни і досі не віднови</w:t>
      </w:r>
      <w:r>
        <w:rPr>
          <w:rFonts w:ascii="Times New Roman" w:eastAsia="Times New Roman" w:hAnsi="Times New Roman" w:cs="Times New Roman"/>
          <w:bCs/>
          <w:sz w:val="28"/>
          <w:szCs w:val="28"/>
        </w:rPr>
        <w:t>ла</w:t>
      </w:r>
      <w:r w:rsidRPr="00AF73A4">
        <w:rPr>
          <w:rFonts w:ascii="Times New Roman" w:eastAsia="Times New Roman" w:hAnsi="Times New Roman" w:cs="Times New Roman"/>
          <w:bCs/>
          <w:sz w:val="28"/>
          <w:szCs w:val="28"/>
        </w:rPr>
        <w:t xml:space="preserve"> роботу.</w:t>
      </w:r>
    </w:p>
    <w:p w:rsidR="000E03FE" w:rsidRDefault="00AF73A4" w:rsidP="000E03FE">
      <w:pPr>
        <w:pStyle w:val="a3"/>
        <w:spacing w:after="0" w:line="360" w:lineRule="auto"/>
        <w:ind w:left="0" w:firstLine="709"/>
        <w:jc w:val="both"/>
        <w:rPr>
          <w:rFonts w:ascii="Times New Roman" w:eastAsia="Times New Roman" w:hAnsi="Times New Roman" w:cs="Times New Roman"/>
          <w:bCs/>
          <w:sz w:val="28"/>
          <w:szCs w:val="28"/>
        </w:rPr>
      </w:pPr>
      <w:r w:rsidRPr="00AF73A4">
        <w:rPr>
          <w:rFonts w:ascii="Times New Roman" w:eastAsia="Times New Roman" w:hAnsi="Times New Roman" w:cs="Times New Roman"/>
          <w:bCs/>
          <w:sz w:val="28"/>
          <w:szCs w:val="28"/>
        </w:rPr>
        <w:t xml:space="preserve">У </w:t>
      </w:r>
      <w:r>
        <w:rPr>
          <w:rFonts w:ascii="Times New Roman" w:eastAsia="Times New Roman" w:hAnsi="Times New Roman" w:cs="Times New Roman"/>
          <w:bCs/>
          <w:sz w:val="28"/>
          <w:szCs w:val="28"/>
        </w:rPr>
        <w:t>1</w:t>
      </w:r>
      <w:r w:rsidRPr="00AF73A4">
        <w:rPr>
          <w:rFonts w:ascii="Times New Roman" w:eastAsia="Times New Roman" w:hAnsi="Times New Roman" w:cs="Times New Roman"/>
          <w:bCs/>
          <w:sz w:val="28"/>
          <w:szCs w:val="28"/>
        </w:rPr>
        <w:t xml:space="preserve">910 році Ланчинські солеварні використовували для вироблення солі лише натуральну солянку, тоді як Делятинські та Косовські солеварні використовували рясні запаси з вмістом солі від 25% до 60%, розподілені у 22 підземних </w:t>
      </w:r>
      <w:r>
        <w:rPr>
          <w:rFonts w:ascii="Times New Roman" w:eastAsia="Times New Roman" w:hAnsi="Times New Roman" w:cs="Times New Roman"/>
          <w:bCs/>
          <w:sz w:val="28"/>
          <w:szCs w:val="28"/>
        </w:rPr>
        <w:t>коморах</w:t>
      </w:r>
      <w:r w:rsidRPr="00AF73A4">
        <w:rPr>
          <w:rFonts w:ascii="Times New Roman" w:eastAsia="Times New Roman" w:hAnsi="Times New Roman" w:cs="Times New Roman"/>
          <w:bCs/>
          <w:sz w:val="28"/>
          <w:szCs w:val="28"/>
        </w:rPr>
        <w:t>.</w:t>
      </w:r>
    </w:p>
    <w:p w:rsidR="000E03FE" w:rsidRDefault="000E03FE" w:rsidP="000E03FE">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К</w:t>
      </w:r>
      <w:r w:rsidRPr="000E03FE">
        <w:rPr>
          <w:rFonts w:ascii="Times New Roman" w:eastAsia="Times New Roman" w:hAnsi="Times New Roman" w:cs="Times New Roman"/>
          <w:bCs/>
          <w:sz w:val="28"/>
          <w:szCs w:val="28"/>
        </w:rPr>
        <w:t>опальня кам’яної солі в Косові з часом почала використовувати соляну ропу внаслідок частих обвалів над штреками шахти під цілим Косовом,які мали вигляд підземних вулиць</w:t>
      </w:r>
      <w:r w:rsidR="00280061">
        <w:rPr>
          <w:rFonts w:ascii="Times New Roman" w:eastAsia="Times New Roman" w:hAnsi="Times New Roman" w:cs="Times New Roman"/>
          <w:bCs/>
          <w:sz w:val="28"/>
          <w:szCs w:val="28"/>
        </w:rPr>
        <w:t xml:space="preserve">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10</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C14C4D" w:rsidRDefault="000E03FE" w:rsidP="000E03FE">
      <w:pPr>
        <w:pStyle w:val="a3"/>
        <w:spacing w:after="0" w:line="360" w:lineRule="auto"/>
        <w:ind w:left="0" w:firstLine="709"/>
        <w:jc w:val="both"/>
        <w:rPr>
          <w:rFonts w:ascii="Times New Roman" w:eastAsia="Times New Roman" w:hAnsi="Times New Roman" w:cs="Times New Roman"/>
          <w:bCs/>
          <w:sz w:val="28"/>
          <w:szCs w:val="28"/>
        </w:rPr>
      </w:pPr>
      <w:r w:rsidRPr="000E03FE">
        <w:rPr>
          <w:rFonts w:ascii="Times New Roman" w:eastAsia="Times New Roman" w:hAnsi="Times New Roman" w:cs="Times New Roman"/>
          <w:bCs/>
          <w:sz w:val="28"/>
          <w:szCs w:val="28"/>
        </w:rPr>
        <w:t>Окрім виробництва солі (переважно кухонної та частково кам’яної),</w:t>
      </w:r>
      <w:r>
        <w:rPr>
          <w:rFonts w:ascii="Times New Roman" w:eastAsia="Times New Roman" w:hAnsi="Times New Roman" w:cs="Times New Roman"/>
          <w:bCs/>
          <w:sz w:val="28"/>
          <w:szCs w:val="28"/>
        </w:rPr>
        <w:t xml:space="preserve"> л</w:t>
      </w:r>
      <w:r w:rsidRPr="000E03FE">
        <w:rPr>
          <w:rFonts w:ascii="Times New Roman" w:eastAsia="Times New Roman" w:hAnsi="Times New Roman" w:cs="Times New Roman"/>
          <w:bCs/>
          <w:sz w:val="28"/>
          <w:szCs w:val="28"/>
        </w:rPr>
        <w:t xml:space="preserve">юди також використовували сольовий розчин як лікарську речовину, для чого </w:t>
      </w:r>
      <w:r w:rsidRPr="000E03FE">
        <w:rPr>
          <w:rFonts w:ascii="Times New Roman" w:eastAsia="Times New Roman" w:hAnsi="Times New Roman" w:cs="Times New Roman"/>
          <w:bCs/>
          <w:sz w:val="28"/>
          <w:szCs w:val="28"/>
        </w:rPr>
        <w:lastRenderedPageBreak/>
        <w:t>керівники солеварні утриму</w:t>
      </w:r>
      <w:r>
        <w:rPr>
          <w:rFonts w:ascii="Times New Roman" w:eastAsia="Times New Roman" w:hAnsi="Times New Roman" w:cs="Times New Roman"/>
          <w:bCs/>
          <w:sz w:val="28"/>
          <w:szCs w:val="28"/>
        </w:rPr>
        <w:t xml:space="preserve">вали лазню з кількома кабінками. </w:t>
      </w:r>
      <w:r w:rsidRPr="000E03FE">
        <w:rPr>
          <w:rFonts w:ascii="Times New Roman" w:eastAsia="Times New Roman" w:hAnsi="Times New Roman" w:cs="Times New Roman"/>
          <w:bCs/>
          <w:sz w:val="28"/>
          <w:szCs w:val="28"/>
        </w:rPr>
        <w:t>Обладнан</w:t>
      </w:r>
      <w:r>
        <w:rPr>
          <w:rFonts w:ascii="Times New Roman" w:eastAsia="Times New Roman" w:hAnsi="Times New Roman" w:cs="Times New Roman"/>
          <w:bCs/>
          <w:sz w:val="28"/>
          <w:szCs w:val="28"/>
        </w:rPr>
        <w:t>і</w:t>
      </w:r>
      <w:r w:rsidRPr="000E03FE">
        <w:rPr>
          <w:rFonts w:ascii="Times New Roman" w:eastAsia="Times New Roman" w:hAnsi="Times New Roman" w:cs="Times New Roman"/>
          <w:bCs/>
          <w:sz w:val="28"/>
          <w:szCs w:val="28"/>
        </w:rPr>
        <w:t xml:space="preserve"> ванни з солоною водою для перс</w:t>
      </w:r>
      <w:r>
        <w:rPr>
          <w:rFonts w:ascii="Times New Roman" w:eastAsia="Times New Roman" w:hAnsi="Times New Roman" w:cs="Times New Roman"/>
          <w:bCs/>
          <w:sz w:val="28"/>
          <w:szCs w:val="28"/>
        </w:rPr>
        <w:t>оналу та гостей.</w:t>
      </w:r>
    </w:p>
    <w:p w:rsidR="000E03FE" w:rsidRDefault="000E03FE" w:rsidP="000E03FE">
      <w:pPr>
        <w:pStyle w:val="a3"/>
        <w:spacing w:after="0" w:line="360" w:lineRule="auto"/>
        <w:ind w:left="0" w:firstLine="709"/>
        <w:jc w:val="both"/>
        <w:rPr>
          <w:rFonts w:ascii="Times New Roman" w:eastAsia="Times New Roman" w:hAnsi="Times New Roman" w:cs="Times New Roman"/>
          <w:bCs/>
          <w:sz w:val="28"/>
          <w:szCs w:val="28"/>
        </w:rPr>
      </w:pPr>
      <w:r w:rsidRPr="000E03FE">
        <w:rPr>
          <w:rFonts w:ascii="Times New Roman" w:eastAsia="Times New Roman" w:hAnsi="Times New Roman" w:cs="Times New Roman"/>
          <w:bCs/>
          <w:sz w:val="28"/>
          <w:szCs w:val="28"/>
        </w:rPr>
        <w:t>На сході Галичини функціонувала єдин</w:t>
      </w:r>
      <w:r>
        <w:rPr>
          <w:rFonts w:ascii="Times New Roman" w:eastAsia="Times New Roman" w:hAnsi="Times New Roman" w:cs="Times New Roman"/>
          <w:bCs/>
          <w:sz w:val="28"/>
          <w:szCs w:val="28"/>
        </w:rPr>
        <w:t>а солеварня в Качиці, проте ста</w:t>
      </w:r>
      <w:r w:rsidRPr="000E03FE">
        <w:rPr>
          <w:rFonts w:ascii="Times New Roman" w:eastAsia="Times New Roman" w:hAnsi="Times New Roman" w:cs="Times New Roman"/>
          <w:bCs/>
          <w:sz w:val="28"/>
          <w:szCs w:val="28"/>
        </w:rPr>
        <w:t xml:space="preserve">тистичних даних та інформації про хімічний склад тамтешніх солей не було виявлено </w:t>
      </w:r>
      <w:r w:rsidR="00280061">
        <w:rPr>
          <w:rFonts w:ascii="Times New Roman" w:eastAsia="Times New Roman" w:hAnsi="Times New Roman" w:cs="Times New Roman"/>
          <w:bCs/>
          <w:sz w:val="28"/>
          <w:szCs w:val="28"/>
        </w:rPr>
        <w:sym w:font="Symbol" w:char="F05B"/>
      </w:r>
      <w:r w:rsidR="00280061">
        <w:rPr>
          <w:rFonts w:ascii="Times New Roman" w:eastAsia="Times New Roman" w:hAnsi="Times New Roman" w:cs="Times New Roman"/>
          <w:bCs/>
          <w:sz w:val="28"/>
          <w:szCs w:val="28"/>
        </w:rPr>
        <w:t>11</w:t>
      </w:r>
      <w:r w:rsidR="00280061">
        <w:rPr>
          <w:rFonts w:ascii="Times New Roman" w:eastAsia="Times New Roman" w:hAnsi="Times New Roman" w:cs="Times New Roman"/>
          <w:bCs/>
          <w:sz w:val="28"/>
          <w:szCs w:val="28"/>
        </w:rPr>
        <w:sym w:font="Symbol" w:char="F05D"/>
      </w:r>
      <w:r w:rsidR="00280061">
        <w:rPr>
          <w:rFonts w:ascii="Times New Roman" w:eastAsia="Times New Roman" w:hAnsi="Times New Roman" w:cs="Times New Roman"/>
          <w:bCs/>
          <w:sz w:val="28"/>
          <w:szCs w:val="28"/>
        </w:rPr>
        <w:t>.</w:t>
      </w:r>
    </w:p>
    <w:p w:rsidR="000E03FE" w:rsidRPr="000E03FE" w:rsidRDefault="000E03FE" w:rsidP="000E03FE">
      <w:pPr>
        <w:pStyle w:val="a3"/>
        <w:spacing w:after="0" w:line="360" w:lineRule="auto"/>
        <w:ind w:left="0" w:firstLine="709"/>
        <w:jc w:val="both"/>
        <w:rPr>
          <w:rFonts w:ascii="Times New Roman" w:eastAsia="Times New Roman" w:hAnsi="Times New Roman" w:cs="Times New Roman"/>
          <w:bCs/>
          <w:sz w:val="28"/>
          <w:szCs w:val="28"/>
        </w:rPr>
      </w:pPr>
    </w:p>
    <w:p w:rsidR="00C14C4D" w:rsidRPr="00D84BAF" w:rsidRDefault="00C14C4D" w:rsidP="006844AB">
      <w:pPr>
        <w:pStyle w:val="a3"/>
        <w:spacing w:after="0" w:line="360" w:lineRule="auto"/>
        <w:ind w:left="0" w:firstLine="709"/>
        <w:jc w:val="both"/>
        <w:rPr>
          <w:rFonts w:ascii="Times New Roman" w:eastAsia="Times New Roman" w:hAnsi="Times New Roman" w:cs="Times New Roman"/>
          <w:bCs/>
          <w:sz w:val="28"/>
          <w:szCs w:val="28"/>
        </w:rPr>
      </w:pPr>
    </w:p>
    <w:p w:rsidR="007B3220" w:rsidRPr="008A1EB6" w:rsidRDefault="007B3220" w:rsidP="006F7B89">
      <w:pPr>
        <w:pStyle w:val="a3"/>
        <w:spacing w:after="0" w:line="360" w:lineRule="auto"/>
        <w:ind w:left="0" w:firstLine="709"/>
        <w:jc w:val="both"/>
        <w:rPr>
          <w:rFonts w:ascii="Times New Roman" w:eastAsia="Times New Roman" w:hAnsi="Times New Roman" w:cs="Times New Roman"/>
          <w:b/>
          <w:bCs/>
          <w:sz w:val="28"/>
          <w:szCs w:val="28"/>
        </w:rPr>
      </w:pPr>
      <w:r w:rsidRPr="008A1EB6">
        <w:rPr>
          <w:rFonts w:ascii="Times New Roman" w:eastAsia="Times New Roman" w:hAnsi="Times New Roman" w:cs="Times New Roman"/>
          <w:b/>
          <w:bCs/>
          <w:sz w:val="28"/>
          <w:szCs w:val="28"/>
        </w:rPr>
        <w:t>2.4. Сучасний стан солеваріння в Українських Карпатах</w:t>
      </w:r>
    </w:p>
    <w:p w:rsidR="00D56896" w:rsidRDefault="00D56896" w:rsidP="00047EF4">
      <w:pPr>
        <w:pStyle w:val="a3"/>
        <w:spacing w:after="0" w:line="360" w:lineRule="auto"/>
        <w:ind w:left="0" w:firstLine="709"/>
        <w:jc w:val="both"/>
        <w:rPr>
          <w:rFonts w:ascii="Times New Roman" w:eastAsia="Times New Roman" w:hAnsi="Times New Roman" w:cs="Times New Roman"/>
          <w:bCs/>
          <w:sz w:val="28"/>
          <w:szCs w:val="28"/>
          <w:lang w:val="ru-RU"/>
        </w:rPr>
      </w:pPr>
      <w:r w:rsidRPr="00D56896">
        <w:rPr>
          <w:rFonts w:ascii="Times New Roman" w:eastAsia="Times New Roman" w:hAnsi="Times New Roman" w:cs="Times New Roman"/>
          <w:bCs/>
          <w:sz w:val="28"/>
          <w:szCs w:val="28"/>
          <w:lang w:val="ru-RU"/>
        </w:rPr>
        <w:t>Солеварний промисел є одним із найдавніших промислів в Українських Карпатах – регіон багатий на соляні джерела, з яких люди з давніх часів добували та виварювали сіль. Історичні джерела з 18 ст. д</w:t>
      </w:r>
      <w:r>
        <w:rPr>
          <w:rFonts w:ascii="Times New Roman" w:eastAsia="Times New Roman" w:hAnsi="Times New Roman" w:cs="Times New Roman"/>
          <w:bCs/>
          <w:sz w:val="28"/>
          <w:szCs w:val="28"/>
          <w:lang w:val="ru-RU"/>
        </w:rPr>
        <w:t>ізнаємося</w:t>
      </w:r>
      <w:r w:rsidRPr="00D56896">
        <w:rPr>
          <w:rFonts w:ascii="Times New Roman" w:eastAsia="Times New Roman" w:hAnsi="Times New Roman" w:cs="Times New Roman"/>
          <w:bCs/>
          <w:sz w:val="28"/>
          <w:szCs w:val="28"/>
          <w:lang w:val="ru-RU"/>
        </w:rPr>
        <w:t>, що на той час вздовж Карпатських гір експлуатувалося 133 соляні джерела. Про давній розвиток цих ресурсів свідчать назви населених пунктів</w:t>
      </w:r>
      <w:r w:rsidR="00FB1537">
        <w:rPr>
          <w:rFonts w:ascii="Times New Roman" w:eastAsia="Times New Roman" w:hAnsi="Times New Roman" w:cs="Times New Roman"/>
          <w:bCs/>
          <w:sz w:val="28"/>
          <w:szCs w:val="28"/>
          <w:lang w:val="ru-RU"/>
        </w:rPr>
        <w:t xml:space="preserve"> рис. 2.8</w:t>
      </w:r>
      <w:r>
        <w:rPr>
          <w:rFonts w:ascii="Times New Roman" w:eastAsia="Times New Roman" w:hAnsi="Times New Roman" w:cs="Times New Roman"/>
          <w:bCs/>
          <w:sz w:val="28"/>
          <w:szCs w:val="28"/>
          <w:lang w:val="ru-RU"/>
        </w:rPr>
        <w:t>.</w:t>
      </w:r>
    </w:p>
    <w:p w:rsidR="00D56896" w:rsidRPr="00D56896" w:rsidRDefault="00D56896" w:rsidP="00D56896">
      <w:pPr>
        <w:pStyle w:val="a3"/>
        <w:spacing w:after="0" w:line="360" w:lineRule="auto"/>
        <w:ind w:left="0"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noProof/>
          <w:sz w:val="28"/>
          <w:szCs w:val="28"/>
          <w:lang w:eastAsia="uk-UA"/>
        </w:rPr>
        <w:drawing>
          <wp:inline distT="0" distB="0" distL="0" distR="0">
            <wp:extent cx="4741138" cy="3419750"/>
            <wp:effectExtent l="0" t="19050" r="0" b="28575"/>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D56896" w:rsidRDefault="00FB1537" w:rsidP="00D56896">
      <w:pPr>
        <w:pStyle w:val="a3"/>
        <w:spacing w:after="0" w:line="360" w:lineRule="auto"/>
        <w:ind w:left="0"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Рис. 2.8</w:t>
      </w:r>
      <w:r w:rsidR="00D56896">
        <w:rPr>
          <w:rFonts w:ascii="Times New Roman" w:eastAsia="Times New Roman" w:hAnsi="Times New Roman" w:cs="Times New Roman"/>
          <w:bCs/>
          <w:sz w:val="28"/>
          <w:szCs w:val="28"/>
          <w:lang w:val="ru-RU"/>
        </w:rPr>
        <w:t>. Н</w:t>
      </w:r>
      <w:r w:rsidR="00D56896" w:rsidRPr="00D56896">
        <w:rPr>
          <w:rFonts w:ascii="Times New Roman" w:eastAsia="Times New Roman" w:hAnsi="Times New Roman" w:cs="Times New Roman"/>
          <w:bCs/>
          <w:sz w:val="28"/>
          <w:szCs w:val="28"/>
          <w:lang w:val="ru-RU"/>
        </w:rPr>
        <w:t>азви населених пунктів</w:t>
      </w:r>
      <w:r w:rsidR="00D56896">
        <w:rPr>
          <w:rFonts w:ascii="Times New Roman" w:eastAsia="Times New Roman" w:hAnsi="Times New Roman" w:cs="Times New Roman"/>
          <w:bCs/>
          <w:sz w:val="28"/>
          <w:szCs w:val="28"/>
          <w:lang w:val="ru-RU"/>
        </w:rPr>
        <w:t>, де видобувалася сіль</w:t>
      </w:r>
    </w:p>
    <w:p w:rsidR="005E4976" w:rsidRPr="00D56896" w:rsidRDefault="00D56896" w:rsidP="00047EF4">
      <w:pPr>
        <w:pStyle w:val="a3"/>
        <w:spacing w:after="0" w:line="360" w:lineRule="auto"/>
        <w:ind w:left="0" w:firstLine="709"/>
        <w:jc w:val="both"/>
        <w:rPr>
          <w:rFonts w:ascii="Times New Roman" w:eastAsia="Times New Roman" w:hAnsi="Times New Roman" w:cs="Times New Roman"/>
          <w:bCs/>
          <w:sz w:val="28"/>
          <w:szCs w:val="28"/>
          <w:lang w:val="ru-RU"/>
        </w:rPr>
      </w:pPr>
      <w:r w:rsidRPr="00D56896">
        <w:rPr>
          <w:rFonts w:ascii="Times New Roman" w:eastAsia="Times New Roman" w:hAnsi="Times New Roman" w:cs="Times New Roman"/>
          <w:bCs/>
          <w:sz w:val="28"/>
          <w:szCs w:val="28"/>
          <w:lang w:val="ru-RU"/>
        </w:rPr>
        <w:t xml:space="preserve">Видобута сіль не тільки задовольняла потреби місцевого населення, але й була предметом торгівлі ще з часів Давньоруської держави. «Для мешканців краю солонці – просто золота жила», – зазначив відомий дослідник Бойківщини В. Кобільник. З початку 16-го століття до 18-го століття фермери та жителі міста </w:t>
      </w:r>
      <w:r w:rsidRPr="00D56896">
        <w:rPr>
          <w:rFonts w:ascii="Times New Roman" w:eastAsia="Times New Roman" w:hAnsi="Times New Roman" w:cs="Times New Roman"/>
          <w:bCs/>
          <w:sz w:val="28"/>
          <w:szCs w:val="28"/>
          <w:lang w:val="ru-RU"/>
        </w:rPr>
        <w:lastRenderedPageBreak/>
        <w:t>могли платити за виварювання солі. Були вже солеварні, що належали заможним власникам, а також царські (тобто державні) солеварні.</w:t>
      </w:r>
    </w:p>
    <w:p w:rsidR="00047EF4" w:rsidRPr="00047EF4" w:rsidRDefault="00047EF4" w:rsidP="00047EF4">
      <w:pPr>
        <w:pStyle w:val="a3"/>
        <w:spacing w:after="0" w:line="360" w:lineRule="auto"/>
        <w:ind w:left="0" w:firstLine="709"/>
        <w:jc w:val="both"/>
        <w:rPr>
          <w:rFonts w:ascii="Times New Roman" w:eastAsia="Times New Roman" w:hAnsi="Times New Roman" w:cs="Times New Roman"/>
          <w:bCs/>
          <w:sz w:val="28"/>
          <w:szCs w:val="28"/>
        </w:rPr>
      </w:pPr>
      <w:r w:rsidRPr="00047EF4">
        <w:rPr>
          <w:rFonts w:ascii="Times New Roman" w:eastAsia="Times New Roman" w:hAnsi="Times New Roman" w:cs="Times New Roman"/>
          <w:bCs/>
          <w:sz w:val="28"/>
          <w:szCs w:val="28"/>
        </w:rPr>
        <w:t>Солотвинський солерудник – одне з найс</w:t>
      </w:r>
      <w:r>
        <w:rPr>
          <w:rFonts w:ascii="Times New Roman" w:eastAsia="Times New Roman" w:hAnsi="Times New Roman" w:cs="Times New Roman"/>
          <w:bCs/>
          <w:sz w:val="28"/>
          <w:szCs w:val="28"/>
        </w:rPr>
        <w:t>таріших підприємств Закарпаття.</w:t>
      </w:r>
    </w:p>
    <w:p w:rsidR="00047EF4" w:rsidRPr="00047EF4" w:rsidRDefault="00047EF4" w:rsidP="00047EF4">
      <w:pPr>
        <w:pStyle w:val="a3"/>
        <w:spacing w:after="0" w:line="360" w:lineRule="auto"/>
        <w:ind w:left="0" w:firstLine="709"/>
        <w:jc w:val="both"/>
        <w:rPr>
          <w:rFonts w:ascii="Times New Roman" w:eastAsia="Times New Roman" w:hAnsi="Times New Roman" w:cs="Times New Roman"/>
          <w:bCs/>
          <w:sz w:val="28"/>
          <w:szCs w:val="28"/>
        </w:rPr>
      </w:pPr>
      <w:r w:rsidRPr="00047EF4">
        <w:rPr>
          <w:rFonts w:ascii="Times New Roman" w:eastAsia="Times New Roman" w:hAnsi="Times New Roman" w:cs="Times New Roman"/>
          <w:bCs/>
          <w:sz w:val="28"/>
          <w:szCs w:val="28"/>
        </w:rPr>
        <w:t xml:space="preserve">Родовище розробляли ще за часів Римської імперії. Промисловий видобуток солі на шахті </w:t>
      </w:r>
      <w:r>
        <w:rPr>
          <w:rFonts w:ascii="Times New Roman" w:eastAsia="Times New Roman" w:hAnsi="Times New Roman" w:cs="Times New Roman"/>
          <w:bCs/>
          <w:sz w:val="28"/>
          <w:szCs w:val="28"/>
        </w:rPr>
        <w:t>«Крістіна»</w:t>
      </w:r>
      <w:r w:rsidRPr="00047EF4">
        <w:rPr>
          <w:rFonts w:ascii="Times New Roman" w:eastAsia="Times New Roman" w:hAnsi="Times New Roman" w:cs="Times New Roman"/>
          <w:bCs/>
          <w:sz w:val="28"/>
          <w:szCs w:val="28"/>
        </w:rPr>
        <w:t xml:space="preserve"> розпочався 239 років тому, у 1778 році. Всього на родовищі завершено будівництво дев'яти шахт. В окремій будівлі на пагорбі знаходиться Музей соляної копальні, експозиції якого яскраво</w:t>
      </w:r>
      <w:r>
        <w:rPr>
          <w:rFonts w:ascii="Times New Roman" w:eastAsia="Times New Roman" w:hAnsi="Times New Roman" w:cs="Times New Roman"/>
          <w:bCs/>
          <w:sz w:val="28"/>
          <w:szCs w:val="28"/>
        </w:rPr>
        <w:t xml:space="preserve"> розповідають про його історію.</w:t>
      </w:r>
    </w:p>
    <w:p w:rsidR="00047EF4" w:rsidRDefault="00047EF4" w:rsidP="00047EF4">
      <w:pPr>
        <w:pStyle w:val="a3"/>
        <w:spacing w:after="0" w:line="360" w:lineRule="auto"/>
        <w:ind w:left="0" w:firstLine="709"/>
        <w:jc w:val="both"/>
        <w:rPr>
          <w:rFonts w:ascii="Times New Roman" w:eastAsia="Times New Roman" w:hAnsi="Times New Roman" w:cs="Times New Roman"/>
          <w:bCs/>
          <w:sz w:val="28"/>
          <w:szCs w:val="28"/>
        </w:rPr>
      </w:pPr>
      <w:r w:rsidRPr="00047EF4">
        <w:rPr>
          <w:rFonts w:ascii="Times New Roman" w:eastAsia="Times New Roman" w:hAnsi="Times New Roman" w:cs="Times New Roman"/>
          <w:bCs/>
          <w:sz w:val="28"/>
          <w:szCs w:val="28"/>
        </w:rPr>
        <w:t>У книзі «Нариси історії Закарпаття» знаходимо це в промисловості нашого краю XV ст. Видобуток солі займає особливе місце і в основному зосереджена в Солотвині. Але це вже було 16-17 ст. Його чисельність скоротилася через те, що під час нападів турецьких кочових племен шахти були затоплені, а склади мінеральної солі зруйновані. Тоді цими копальнями, як і всією територією Кустеру, володіли різні магнати – Й. Башті, В. Другет, Д. Ракоці, М. Апафі, які не були зацікавлені в розвитку соледобувної промисловості (соляної промисловості). Натомість вони задовольняються лише своїми доходами.</w:t>
      </w:r>
    </w:p>
    <w:p w:rsidR="004B3558" w:rsidRPr="004B3558" w:rsidRDefault="004B3558" w:rsidP="004B3558">
      <w:pPr>
        <w:pStyle w:val="a3"/>
        <w:spacing w:after="0" w:line="360" w:lineRule="auto"/>
        <w:ind w:left="0" w:firstLine="709"/>
        <w:jc w:val="both"/>
        <w:rPr>
          <w:rFonts w:ascii="Times New Roman" w:eastAsia="Times New Roman" w:hAnsi="Times New Roman" w:cs="Times New Roman"/>
          <w:sz w:val="28"/>
          <w:szCs w:val="28"/>
          <w:lang w:val="ru-RU"/>
        </w:rPr>
      </w:pPr>
      <w:r w:rsidRPr="004B3558">
        <w:rPr>
          <w:rFonts w:ascii="Times New Roman" w:eastAsia="Times New Roman" w:hAnsi="Times New Roman" w:cs="Times New Roman"/>
          <w:sz w:val="28"/>
          <w:szCs w:val="28"/>
          <w:lang w:val="ru-RU"/>
        </w:rPr>
        <w:t>Лише з другої половини 17 ст. Виробництво на шахті є нормальним, а обсяг виробництва значно зріс. Крім того, в деяких селах поширився видобуток солі з річкової води. У 1360 році на копальнях було засновано поселення соляників Солотвино, яке згодом стало центром видобутку солі та центром королівської монополії</w:t>
      </w:r>
      <w:r w:rsidR="00FB1537">
        <w:rPr>
          <w:rFonts w:ascii="Times New Roman" w:eastAsia="Times New Roman" w:hAnsi="Times New Roman" w:cs="Times New Roman"/>
          <w:bCs/>
          <w:sz w:val="28"/>
          <w:szCs w:val="28"/>
        </w:rPr>
        <w:sym w:font="Symbol" w:char="F05B"/>
      </w:r>
      <w:r w:rsidR="00FB1537">
        <w:rPr>
          <w:rFonts w:ascii="Times New Roman" w:eastAsia="Times New Roman" w:hAnsi="Times New Roman" w:cs="Times New Roman"/>
          <w:bCs/>
          <w:sz w:val="28"/>
          <w:szCs w:val="28"/>
        </w:rPr>
        <w:t>17</w:t>
      </w:r>
      <w:r w:rsidR="00FB1537">
        <w:rPr>
          <w:rFonts w:ascii="Times New Roman" w:eastAsia="Times New Roman" w:hAnsi="Times New Roman" w:cs="Times New Roman"/>
          <w:bCs/>
          <w:sz w:val="28"/>
          <w:szCs w:val="28"/>
        </w:rPr>
        <w:sym w:font="Symbol" w:char="F05D"/>
      </w:r>
      <w:r w:rsidR="00FB1537">
        <w:rPr>
          <w:rFonts w:ascii="Times New Roman" w:eastAsia="Times New Roman" w:hAnsi="Times New Roman" w:cs="Times New Roman"/>
          <w:bCs/>
          <w:sz w:val="28"/>
          <w:szCs w:val="28"/>
        </w:rPr>
        <w:t>.</w:t>
      </w:r>
    </w:p>
    <w:p w:rsidR="00FB1537" w:rsidRDefault="004B3558" w:rsidP="004B3558">
      <w:pPr>
        <w:pStyle w:val="a3"/>
        <w:spacing w:after="0" w:line="360" w:lineRule="auto"/>
        <w:ind w:left="0" w:firstLine="709"/>
        <w:jc w:val="both"/>
        <w:rPr>
          <w:rFonts w:ascii="Times New Roman" w:eastAsia="Times New Roman" w:hAnsi="Times New Roman" w:cs="Times New Roman"/>
          <w:sz w:val="28"/>
          <w:szCs w:val="28"/>
        </w:rPr>
      </w:pPr>
      <w:r w:rsidRPr="004B3558">
        <w:rPr>
          <w:rFonts w:ascii="Times New Roman" w:eastAsia="Times New Roman" w:hAnsi="Times New Roman" w:cs="Times New Roman"/>
          <w:sz w:val="28"/>
          <w:szCs w:val="28"/>
          <w:lang w:val="ru-RU"/>
        </w:rPr>
        <w:t xml:space="preserve">Щоб активізувати видобуток солі, </w:t>
      </w:r>
      <w:proofErr w:type="gramStart"/>
      <w:r w:rsidRPr="004B3558">
        <w:rPr>
          <w:rFonts w:ascii="Times New Roman" w:eastAsia="Times New Roman" w:hAnsi="Times New Roman" w:cs="Times New Roman"/>
          <w:sz w:val="28"/>
          <w:szCs w:val="28"/>
          <w:lang w:val="ru-RU"/>
        </w:rPr>
        <w:t>король</w:t>
      </w:r>
      <w:proofErr w:type="gramEnd"/>
      <w:r w:rsidRPr="004B3558">
        <w:rPr>
          <w:rFonts w:ascii="Times New Roman" w:eastAsia="Times New Roman" w:hAnsi="Times New Roman" w:cs="Times New Roman"/>
          <w:sz w:val="28"/>
          <w:szCs w:val="28"/>
          <w:lang w:val="ru-RU"/>
        </w:rPr>
        <w:t xml:space="preserve"> запросив німців, угорців і волохів у Солотвино, Сигет, Тячево та Юсті. Німці зробили багато вдосконалень у технології видобутку. З середини</w:t>
      </w:r>
      <w:r>
        <w:rPr>
          <w:rFonts w:ascii="Times New Roman" w:eastAsia="Times New Roman" w:hAnsi="Times New Roman" w:cs="Times New Roman"/>
          <w:sz w:val="28"/>
          <w:szCs w:val="28"/>
          <w:lang w:val="ru-RU"/>
        </w:rPr>
        <w:t xml:space="preserve"> 14 ст. в</w:t>
      </w:r>
      <w:r w:rsidRPr="004B3558">
        <w:rPr>
          <w:rFonts w:ascii="Times New Roman" w:eastAsia="Times New Roman" w:hAnsi="Times New Roman" w:cs="Times New Roman"/>
          <w:sz w:val="28"/>
          <w:szCs w:val="28"/>
          <w:lang w:val="ru-RU"/>
        </w:rPr>
        <w:t xml:space="preserve">они запровадили видобуток із конічних шурфів глибиною 140-150 м, куди шахтарі спускалися по мотузяних драбинах, а видобуту сіль завантажували в сітки та підтягували мотузками. До цього робітники самі вивозили сіль з кар’єру (35-40 м). </w:t>
      </w:r>
      <w:r w:rsidR="00581774" w:rsidRPr="00581774">
        <w:rPr>
          <w:rFonts w:ascii="Times New Roman" w:eastAsia="Times New Roman" w:hAnsi="Times New Roman" w:cs="Times New Roman"/>
          <w:sz w:val="28"/>
          <w:szCs w:val="28"/>
        </w:rPr>
        <w:t>А якою була тоді «техніка»? Молот, чекан, клин, кайло, лопата, тачка, мішок, світильник.</w:t>
      </w:r>
      <w:r w:rsidR="00581774" w:rsidRPr="00581774">
        <w:rPr>
          <w:rFonts w:ascii="Times New Roman" w:eastAsia="Times New Roman" w:hAnsi="Times New Roman" w:cs="Times New Roman"/>
          <w:sz w:val="28"/>
          <w:szCs w:val="28"/>
          <w:lang w:val="ru-RU"/>
        </w:rPr>
        <w:t xml:space="preserve"> </w:t>
      </w:r>
      <w:r w:rsidRPr="004B3558">
        <w:rPr>
          <w:rFonts w:ascii="Times New Roman" w:eastAsia="Times New Roman" w:hAnsi="Times New Roman" w:cs="Times New Roman"/>
          <w:sz w:val="28"/>
          <w:szCs w:val="28"/>
          <w:lang w:val="ru-RU"/>
        </w:rPr>
        <w:t>Проте випуск продукції на той час зростав з кожним роком.</w:t>
      </w:r>
      <w:r w:rsidR="00581774">
        <w:rPr>
          <w:rFonts w:ascii="Times New Roman" w:eastAsia="Times New Roman" w:hAnsi="Times New Roman" w:cs="Times New Roman"/>
          <w:sz w:val="28"/>
          <w:szCs w:val="28"/>
          <w:lang w:val="ru-RU"/>
        </w:rPr>
        <w:t xml:space="preserve"> </w:t>
      </w:r>
      <w:r w:rsidR="00581774" w:rsidRPr="00581774">
        <w:rPr>
          <w:rFonts w:ascii="Times New Roman" w:eastAsia="Times New Roman" w:hAnsi="Times New Roman" w:cs="Times New Roman"/>
          <w:sz w:val="28"/>
          <w:szCs w:val="28"/>
        </w:rPr>
        <w:t xml:space="preserve">Проте обсяги видобутку в той час із року в рік зростали. Але починаючи з ХVІІ ст. поступово стали </w:t>
      </w:r>
      <w:r w:rsidR="00581774" w:rsidRPr="00581774">
        <w:rPr>
          <w:rFonts w:ascii="Times New Roman" w:eastAsia="Times New Roman" w:hAnsi="Times New Roman" w:cs="Times New Roman"/>
          <w:sz w:val="28"/>
          <w:szCs w:val="28"/>
        </w:rPr>
        <w:lastRenderedPageBreak/>
        <w:t>зменшуватися у зв’язку з забороною вирубки лісу для плотів на транспортування солі річкою Тиса. Якщо у 1551 році видобуток становив 739 тисяч кусків солі, то в 1601-му лише 285 тисяч. У другій половині ХVІІІ ст. великі землевласники дедалі активніше займалися розробкою природних ресурсів</w:t>
      </w:r>
      <w:r w:rsidR="00FB1537">
        <w:rPr>
          <w:rFonts w:ascii="Times New Roman" w:eastAsia="Times New Roman" w:hAnsi="Times New Roman" w:cs="Times New Roman"/>
          <w:sz w:val="28"/>
          <w:szCs w:val="28"/>
        </w:rPr>
        <w:t xml:space="preserve"> </w:t>
      </w:r>
      <w:r w:rsidR="00FB1537">
        <w:rPr>
          <w:rFonts w:ascii="Times New Roman" w:eastAsia="Times New Roman" w:hAnsi="Times New Roman" w:cs="Times New Roman"/>
          <w:bCs/>
          <w:sz w:val="28"/>
          <w:szCs w:val="28"/>
        </w:rPr>
        <w:sym w:font="Symbol" w:char="F05B"/>
      </w:r>
      <w:r w:rsidR="00FB1537">
        <w:rPr>
          <w:rFonts w:ascii="Times New Roman" w:eastAsia="Times New Roman" w:hAnsi="Times New Roman" w:cs="Times New Roman"/>
          <w:bCs/>
          <w:sz w:val="28"/>
          <w:szCs w:val="28"/>
        </w:rPr>
        <w:t>17</w:t>
      </w:r>
      <w:r w:rsidR="00FB1537">
        <w:rPr>
          <w:rFonts w:ascii="Times New Roman" w:eastAsia="Times New Roman" w:hAnsi="Times New Roman" w:cs="Times New Roman"/>
          <w:bCs/>
          <w:sz w:val="28"/>
          <w:szCs w:val="28"/>
        </w:rPr>
        <w:sym w:font="Symbol" w:char="F05D"/>
      </w:r>
      <w:r w:rsidR="00FB1537">
        <w:rPr>
          <w:rFonts w:ascii="Times New Roman" w:eastAsia="Times New Roman" w:hAnsi="Times New Roman" w:cs="Times New Roman"/>
          <w:bCs/>
          <w:sz w:val="28"/>
          <w:szCs w:val="28"/>
        </w:rPr>
        <w:t>.</w:t>
      </w:r>
    </w:p>
    <w:p w:rsidR="003D3FAC" w:rsidRDefault="00581774" w:rsidP="004B3558">
      <w:pPr>
        <w:pStyle w:val="a3"/>
        <w:spacing w:after="0" w:line="360" w:lineRule="auto"/>
        <w:ind w:left="0" w:firstLine="709"/>
        <w:jc w:val="both"/>
        <w:rPr>
          <w:rFonts w:ascii="Times New Roman" w:eastAsia="Times New Roman" w:hAnsi="Times New Roman" w:cs="Times New Roman"/>
          <w:sz w:val="28"/>
          <w:szCs w:val="28"/>
          <w:lang w:val="ru-RU"/>
        </w:rPr>
      </w:pPr>
      <w:r w:rsidRPr="00581774">
        <w:rPr>
          <w:rFonts w:ascii="Times New Roman" w:eastAsia="Times New Roman" w:hAnsi="Times New Roman" w:cs="Times New Roman"/>
          <w:sz w:val="28"/>
          <w:szCs w:val="28"/>
          <w:lang w:val="ru-RU"/>
        </w:rPr>
        <w:t>Серед них особливо розвинена соляна промисловість. У той час тут почали будувати нові підземні соляні копальні</w:t>
      </w:r>
      <w:r w:rsidR="00FB1537">
        <w:rPr>
          <w:rFonts w:ascii="Times New Roman" w:eastAsia="Times New Roman" w:hAnsi="Times New Roman" w:cs="Times New Roman"/>
          <w:sz w:val="28"/>
          <w:szCs w:val="28"/>
          <w:lang w:val="ru-RU"/>
        </w:rPr>
        <w:t xml:space="preserve"> (рис. 2.9</w:t>
      </w:r>
      <w:r w:rsidR="00560050">
        <w:rPr>
          <w:rFonts w:ascii="Times New Roman" w:eastAsia="Times New Roman" w:hAnsi="Times New Roman" w:cs="Times New Roman"/>
          <w:sz w:val="28"/>
          <w:szCs w:val="28"/>
          <w:lang w:val="ru-RU"/>
        </w:rPr>
        <w:t>)</w:t>
      </w:r>
      <w:r w:rsidRPr="00581774">
        <w:rPr>
          <w:rFonts w:ascii="Times New Roman" w:eastAsia="Times New Roman" w:hAnsi="Times New Roman" w:cs="Times New Roman"/>
          <w:sz w:val="28"/>
          <w:szCs w:val="28"/>
          <w:lang w:val="ru-RU"/>
        </w:rPr>
        <w:t>. Перша шахта «Крістіна» була відкрита в 1778 році, «Адальберт» в 1782 році, «Йозеф» і «Людвік» в 1804 році, «Франц» в 1808 році, в 1809 році була введена в експлуатацію шахта «Терезія», пізніше «Міклош Олойош». і «Ференц». Ці капіталовкладення сприяли значному збільшенню видобутку солі. Якщо в 1751 р. річний видобуток басейну Потиції становив 35 926 цнт, то в 1796 р. тільки в Солотвині було видобуто 740 тис. цнт. На заводі працювало 44</w:t>
      </w:r>
      <w:r>
        <w:rPr>
          <w:rFonts w:ascii="Times New Roman" w:eastAsia="Times New Roman" w:hAnsi="Times New Roman" w:cs="Times New Roman"/>
          <w:sz w:val="28"/>
          <w:szCs w:val="28"/>
          <w:lang w:val="ru-RU"/>
        </w:rPr>
        <w:t>0 чоловік. А наприкінці 18 ст. н</w:t>
      </w:r>
      <w:r w:rsidRPr="00581774">
        <w:rPr>
          <w:rFonts w:ascii="Times New Roman" w:eastAsia="Times New Roman" w:hAnsi="Times New Roman" w:cs="Times New Roman"/>
          <w:sz w:val="28"/>
          <w:szCs w:val="28"/>
          <w:lang w:val="ru-RU"/>
        </w:rPr>
        <w:t>а соляному промислі працює 827 робітників соляної промисловості</w:t>
      </w:r>
      <w:r w:rsidR="003D3FAC" w:rsidRPr="003D3FAC">
        <w:rPr>
          <w:rFonts w:ascii="Times New Roman" w:eastAsia="Times New Roman" w:hAnsi="Times New Roman" w:cs="Times New Roman"/>
          <w:sz w:val="28"/>
          <w:szCs w:val="28"/>
          <w:lang w:val="ru-RU"/>
        </w:rPr>
        <w:t xml:space="preserve"> </w:t>
      </w:r>
      <w:r w:rsidR="003D3FAC">
        <w:rPr>
          <w:rFonts w:ascii="Times New Roman" w:eastAsia="Times New Roman" w:hAnsi="Times New Roman" w:cs="Times New Roman"/>
          <w:sz w:val="28"/>
          <w:szCs w:val="28"/>
        </w:rPr>
        <w:t>рис. 2</w:t>
      </w:r>
      <w:r w:rsidRPr="00581774">
        <w:rPr>
          <w:rFonts w:ascii="Times New Roman" w:eastAsia="Times New Roman" w:hAnsi="Times New Roman" w:cs="Times New Roman"/>
          <w:sz w:val="28"/>
          <w:szCs w:val="28"/>
          <w:lang w:val="ru-RU"/>
        </w:rPr>
        <w:t>.</w:t>
      </w:r>
      <w:r w:rsidR="00FB1537">
        <w:rPr>
          <w:rFonts w:ascii="Times New Roman" w:eastAsia="Times New Roman" w:hAnsi="Times New Roman" w:cs="Times New Roman"/>
          <w:sz w:val="28"/>
          <w:szCs w:val="28"/>
          <w:lang w:val="ru-RU"/>
        </w:rPr>
        <w:t>9</w:t>
      </w:r>
      <w:r w:rsidR="003D3FAC">
        <w:rPr>
          <w:rFonts w:ascii="Times New Roman" w:eastAsia="Times New Roman" w:hAnsi="Times New Roman" w:cs="Times New Roman"/>
          <w:sz w:val="28"/>
          <w:szCs w:val="28"/>
          <w:lang w:val="ru-RU"/>
        </w:rPr>
        <w:t>.</w:t>
      </w:r>
    </w:p>
    <w:p w:rsidR="003D3FAC" w:rsidRDefault="00227709" w:rsidP="004B3558">
      <w:pPr>
        <w:pStyle w:val="a3"/>
        <w:spacing w:after="0" w:line="360" w:lineRule="auto"/>
        <w:ind w:left="0" w:firstLine="709"/>
        <w:jc w:val="both"/>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eastAsia="uk-UA"/>
        </w:rPr>
        <w:t xml:space="preserve"> </w:t>
      </w:r>
      <w:r w:rsidR="003D3FAC">
        <w:rPr>
          <w:rFonts w:ascii="Times New Roman" w:eastAsia="Times New Roman" w:hAnsi="Times New Roman" w:cs="Times New Roman"/>
          <w:noProof/>
          <w:sz w:val="28"/>
          <w:szCs w:val="28"/>
          <w:lang w:eastAsia="uk-UA"/>
        </w:rPr>
        <w:drawing>
          <wp:inline distT="0" distB="0" distL="0" distR="0">
            <wp:extent cx="5087311" cy="2876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png"/>
                    <pic:cNvPicPr/>
                  </pic:nvPicPr>
                  <pic:blipFill>
                    <a:blip r:embed="rId33">
                      <a:extLst>
                        <a:ext uri="{28A0092B-C50C-407E-A947-70E740481C1C}">
                          <a14:useLocalDpi xmlns:a14="http://schemas.microsoft.com/office/drawing/2010/main" val="0"/>
                        </a:ext>
                      </a:extLst>
                    </a:blip>
                    <a:stretch>
                      <a:fillRect/>
                    </a:stretch>
                  </pic:blipFill>
                  <pic:spPr>
                    <a:xfrm>
                      <a:off x="0" y="0"/>
                      <a:ext cx="5091375" cy="2878848"/>
                    </a:xfrm>
                    <a:prstGeom prst="rect">
                      <a:avLst/>
                    </a:prstGeom>
                  </pic:spPr>
                </pic:pic>
              </a:graphicData>
            </a:graphic>
          </wp:inline>
        </w:drawing>
      </w:r>
    </w:p>
    <w:p w:rsidR="00560050" w:rsidRPr="00F72D00" w:rsidRDefault="00FB1537" w:rsidP="004B3558">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t>Рис. 2.9</w:t>
      </w:r>
      <w:r w:rsidR="00560050">
        <w:rPr>
          <w:rFonts w:ascii="Times New Roman" w:eastAsia="Times New Roman" w:hAnsi="Times New Roman" w:cs="Times New Roman"/>
          <w:noProof/>
          <w:sz w:val="28"/>
          <w:szCs w:val="28"/>
          <w:lang w:eastAsia="uk-UA"/>
        </w:rPr>
        <w:t>. Соляна копальня</w:t>
      </w:r>
    </w:p>
    <w:p w:rsidR="00581774" w:rsidRPr="00F72D00" w:rsidRDefault="00581774" w:rsidP="004B3558">
      <w:pPr>
        <w:pStyle w:val="a3"/>
        <w:spacing w:after="0" w:line="360" w:lineRule="auto"/>
        <w:ind w:left="0" w:firstLine="709"/>
        <w:jc w:val="both"/>
        <w:rPr>
          <w:rFonts w:ascii="Times New Roman" w:eastAsia="Times New Roman" w:hAnsi="Times New Roman" w:cs="Times New Roman"/>
          <w:sz w:val="28"/>
          <w:szCs w:val="28"/>
        </w:rPr>
      </w:pPr>
      <w:r w:rsidRPr="00F72D00">
        <w:rPr>
          <w:rFonts w:ascii="Times New Roman" w:eastAsia="Times New Roman" w:hAnsi="Times New Roman" w:cs="Times New Roman"/>
          <w:sz w:val="28"/>
          <w:szCs w:val="28"/>
        </w:rPr>
        <w:t xml:space="preserve"> Разом із введенням нових шахт були впроваджені нові, досконаліші методи видобутку солі, що значно підвищило продуктивність праці шахтарів.</w:t>
      </w:r>
    </w:p>
    <w:p w:rsidR="00560050" w:rsidRPr="005A2C85" w:rsidRDefault="001C541C" w:rsidP="005A2C85">
      <w:pPr>
        <w:pStyle w:val="a3"/>
        <w:spacing w:after="0" w:line="360" w:lineRule="auto"/>
        <w:ind w:left="0" w:firstLine="709"/>
        <w:jc w:val="both"/>
        <w:rPr>
          <w:rFonts w:ascii="Times New Roman" w:hAnsi="Times New Roman" w:cs="Times New Roman"/>
          <w:b/>
          <w:bCs/>
          <w:sz w:val="28"/>
          <w:szCs w:val="28"/>
        </w:rPr>
      </w:pPr>
      <w:r w:rsidRPr="001C541C">
        <w:rPr>
          <w:rFonts w:ascii="Times New Roman" w:eastAsia="Times New Roman" w:hAnsi="Times New Roman" w:cs="Times New Roman"/>
          <w:sz w:val="28"/>
          <w:szCs w:val="28"/>
          <w:lang w:val="ru-RU"/>
        </w:rPr>
        <w:t>Зріс попит на сіль, оскільки вона перестала бути просто продуктом харчування, а стала важливою сировиною для хімічної промисловості Угорщини, країн Західної Європи та країн центральної Австрії. У резуль</w:t>
      </w:r>
      <w:r>
        <w:rPr>
          <w:rFonts w:ascii="Times New Roman" w:eastAsia="Times New Roman" w:hAnsi="Times New Roman" w:cs="Times New Roman"/>
          <w:sz w:val="28"/>
          <w:szCs w:val="28"/>
          <w:lang w:val="ru-RU"/>
        </w:rPr>
        <w:t>таті до першої половини 19 ст. в</w:t>
      </w:r>
      <w:r w:rsidRPr="001C541C">
        <w:rPr>
          <w:rFonts w:ascii="Times New Roman" w:eastAsia="Times New Roman" w:hAnsi="Times New Roman" w:cs="Times New Roman"/>
          <w:sz w:val="28"/>
          <w:szCs w:val="28"/>
          <w:lang w:val="ru-RU"/>
        </w:rPr>
        <w:t xml:space="preserve">идобуток солі на соляних копальнях Мараморощини зріс у 2,5 рази, досягнувши піку в 1846 році – майже 800 тис. тонн. У той час на </w:t>
      </w:r>
      <w:r w:rsidRPr="001C541C">
        <w:rPr>
          <w:rFonts w:ascii="Times New Roman" w:eastAsia="Times New Roman" w:hAnsi="Times New Roman" w:cs="Times New Roman"/>
          <w:sz w:val="28"/>
          <w:szCs w:val="28"/>
          <w:lang w:val="ru-RU"/>
        </w:rPr>
        <w:lastRenderedPageBreak/>
        <w:t xml:space="preserve">шахті працювало близько 1200 робітників. Як і раніше, німецькі </w:t>
      </w:r>
      <w:r w:rsidRPr="001C541C">
        <w:rPr>
          <w:rFonts w:ascii="Times New Roman" w:eastAsia="Times New Roman" w:hAnsi="Times New Roman" w:cs="Times New Roman"/>
          <w:sz w:val="28"/>
          <w:szCs w:val="28"/>
        </w:rPr>
        <w:t>вільнонаймані спеціалісти</w:t>
      </w:r>
      <w:r w:rsidRPr="001C541C">
        <w:rPr>
          <w:rFonts w:ascii="Times New Roman" w:eastAsia="Times New Roman" w:hAnsi="Times New Roman" w:cs="Times New Roman"/>
          <w:sz w:val="28"/>
          <w:szCs w:val="28"/>
          <w:lang w:val="ru-RU"/>
        </w:rPr>
        <w:t xml:space="preserve"> становлять майже дві третини всіх зайнятих. Серед румунів, угорців та русинів зростає кількість самозайнятих</w:t>
      </w:r>
      <w:r w:rsidR="00D54563">
        <w:rPr>
          <w:rFonts w:ascii="Times New Roman" w:eastAsia="Times New Roman" w:hAnsi="Times New Roman" w:cs="Times New Roman"/>
          <w:sz w:val="28"/>
          <w:szCs w:val="28"/>
          <w:lang w:val="ru-RU"/>
        </w:rPr>
        <w:t xml:space="preserve"> </w:t>
      </w:r>
      <w:r w:rsidR="00D54563">
        <w:rPr>
          <w:rFonts w:ascii="Times New Roman" w:eastAsia="Times New Roman" w:hAnsi="Times New Roman" w:cs="Times New Roman"/>
          <w:bCs/>
          <w:sz w:val="28"/>
          <w:szCs w:val="28"/>
        </w:rPr>
        <w:sym w:font="Symbol" w:char="F05B"/>
      </w:r>
      <w:r w:rsidR="00D54563">
        <w:rPr>
          <w:rFonts w:ascii="Times New Roman" w:eastAsia="Times New Roman" w:hAnsi="Times New Roman" w:cs="Times New Roman"/>
          <w:bCs/>
          <w:sz w:val="28"/>
          <w:szCs w:val="28"/>
        </w:rPr>
        <w:t>17</w:t>
      </w:r>
      <w:r w:rsidR="00D54563">
        <w:rPr>
          <w:rFonts w:ascii="Times New Roman" w:eastAsia="Times New Roman" w:hAnsi="Times New Roman" w:cs="Times New Roman"/>
          <w:bCs/>
          <w:sz w:val="28"/>
          <w:szCs w:val="28"/>
        </w:rPr>
        <w:sym w:font="Symbol" w:char="F05D"/>
      </w:r>
      <w:r w:rsidR="00D54563">
        <w:rPr>
          <w:rFonts w:ascii="Times New Roman" w:eastAsia="Times New Roman" w:hAnsi="Times New Roman" w:cs="Times New Roman"/>
          <w:bCs/>
          <w:sz w:val="28"/>
          <w:szCs w:val="28"/>
        </w:rPr>
        <w:t>.</w:t>
      </w:r>
    </w:p>
    <w:p w:rsidR="005A2C85" w:rsidRDefault="001C541C" w:rsidP="004B3558">
      <w:pPr>
        <w:pStyle w:val="a3"/>
        <w:spacing w:after="0" w:line="360" w:lineRule="auto"/>
        <w:ind w:left="0" w:firstLine="709"/>
        <w:jc w:val="both"/>
        <w:rPr>
          <w:rFonts w:ascii="Times New Roman" w:eastAsia="Times New Roman" w:hAnsi="Times New Roman" w:cs="Times New Roman"/>
          <w:sz w:val="28"/>
          <w:szCs w:val="28"/>
          <w:lang w:val="ru-RU"/>
        </w:rPr>
      </w:pPr>
      <w:r w:rsidRPr="001C541C">
        <w:rPr>
          <w:rFonts w:ascii="Times New Roman" w:eastAsia="Times New Roman" w:hAnsi="Times New Roman" w:cs="Times New Roman"/>
          <w:sz w:val="28"/>
          <w:szCs w:val="28"/>
          <w:lang w:val="ru-RU"/>
        </w:rPr>
        <w:t xml:space="preserve">Країна отримує високі прибутки від видобутку солі. Тим часом у першій половині 19 століття вартість пенні солі також впала завдяки дешевій робочій силі. Поступово вона зменшувалася, досягаючи лише 6 крейцерів на сто років, тоді як на копальні Пряшева ця цифра була еквівалентна 20 крейцерам, тобто більше ніж у три рази. Для перевезення солі в країни Європи річкою Тиса, починаючи від Великого Бічкова, проходив так званий «Соляний шлях», де виготовляли бочки для водоплавних продуктів. У 1720 році правобережжя було відкрито як річковий порт з великим соляним складом. Сюди жителі Великого Бичкова щороку возили із Солотвина сіль до 2000 великих соляних каменів коштом із державного царського майна. </w:t>
      </w:r>
      <w:proofErr w:type="gramStart"/>
      <w:r w:rsidRPr="001C541C">
        <w:rPr>
          <w:rFonts w:ascii="Times New Roman" w:eastAsia="Times New Roman" w:hAnsi="Times New Roman" w:cs="Times New Roman"/>
          <w:sz w:val="28"/>
          <w:szCs w:val="28"/>
          <w:lang w:val="ru-RU"/>
        </w:rPr>
        <w:t>У порту</w:t>
      </w:r>
      <w:proofErr w:type="gramEnd"/>
      <w:r w:rsidRPr="001C541C">
        <w:rPr>
          <w:rFonts w:ascii="Times New Roman" w:eastAsia="Times New Roman" w:hAnsi="Times New Roman" w:cs="Times New Roman"/>
          <w:sz w:val="28"/>
          <w:szCs w:val="28"/>
          <w:lang w:val="ru-RU"/>
        </w:rPr>
        <w:t xml:space="preserve"> їх пересаджували на баржі, плоти і під охороною солдатів сплавляли Тисою. Далі маршрут пролягає через Тячів. Тут </w:t>
      </w:r>
      <w:r w:rsidR="005A2C85">
        <w:rPr>
          <w:rFonts w:ascii="Times New Roman" w:eastAsia="Times New Roman" w:hAnsi="Times New Roman" w:cs="Times New Roman"/>
          <w:sz w:val="28"/>
          <w:szCs w:val="28"/>
          <w:lang w:val="ru-RU"/>
        </w:rPr>
        <w:t>ж</w:t>
      </w:r>
      <w:r w:rsidRPr="001C541C">
        <w:rPr>
          <w:rFonts w:ascii="Times New Roman" w:eastAsia="Times New Roman" w:hAnsi="Times New Roman" w:cs="Times New Roman"/>
          <w:sz w:val="28"/>
          <w:szCs w:val="28"/>
          <w:lang w:val="ru-RU"/>
        </w:rPr>
        <w:t xml:space="preserve">ивучи в Бокораші, він приєднався до транспортної галузі. По дорозі цих торговців сіллю охороняла фортеця Вишкова на горі Вергер. Наступна зупинка на Соляній дорозі – село Вілок. У 1417 році тут був побудований великий перевантажувальний склад для зберігання солі, що пливе з річки Тиса. Центр безпеки в Маракопані був стратегічно розташований, контролюючи ворота Кустера до шахтарської зони Солотві, а також контролюючи каравани солі. Кінцева зупинка нашої регіональної мандрівки – село Бадалово, що на Берегівщині. </w:t>
      </w:r>
    </w:p>
    <w:p w:rsidR="005A2C85" w:rsidRDefault="001C541C" w:rsidP="005A2C85">
      <w:pPr>
        <w:pStyle w:val="a3"/>
        <w:spacing w:after="0" w:line="360" w:lineRule="auto"/>
        <w:ind w:left="0" w:firstLine="709"/>
        <w:jc w:val="both"/>
        <w:rPr>
          <w:rFonts w:ascii="Times New Roman" w:hAnsi="Times New Roman" w:cs="Times New Roman"/>
          <w:b/>
          <w:bCs/>
          <w:sz w:val="28"/>
          <w:szCs w:val="28"/>
        </w:rPr>
      </w:pPr>
      <w:r w:rsidRPr="001C541C">
        <w:rPr>
          <w:rFonts w:ascii="Times New Roman" w:eastAsia="Times New Roman" w:hAnsi="Times New Roman" w:cs="Times New Roman"/>
          <w:sz w:val="28"/>
          <w:szCs w:val="28"/>
          <w:lang w:val="ru-RU"/>
        </w:rPr>
        <w:t>На території Угорщини такі місця включали Таркани, Східне море та місто Сольник (нині Солнокна Тисса) в гирлі річки Задві, яке було центром продажу солі. Тому Закарпаття транспортувало сіль з околиць Марамороса і Верхньої Тесси аж до Сольника. Там сіль перевантажували й перевозили Дунаєм на околиці. В Угорщині маршрути Соляної дороги – це назви населених пунктів зі словом сіль (Сольник, Сільна, Солона ріка)</w:t>
      </w:r>
      <w:r w:rsidR="00D54563">
        <w:rPr>
          <w:rFonts w:ascii="Times New Roman" w:eastAsia="Times New Roman" w:hAnsi="Times New Roman" w:cs="Times New Roman"/>
          <w:sz w:val="28"/>
          <w:szCs w:val="28"/>
          <w:lang w:val="ru-RU"/>
        </w:rPr>
        <w:t xml:space="preserve"> </w:t>
      </w:r>
      <w:r w:rsidR="00D54563">
        <w:rPr>
          <w:rFonts w:ascii="Times New Roman" w:eastAsia="Times New Roman" w:hAnsi="Times New Roman" w:cs="Times New Roman"/>
          <w:bCs/>
          <w:sz w:val="28"/>
          <w:szCs w:val="28"/>
        </w:rPr>
        <w:sym w:font="Symbol" w:char="F05B"/>
      </w:r>
      <w:r w:rsidR="00D54563">
        <w:rPr>
          <w:rFonts w:ascii="Times New Roman" w:eastAsia="Times New Roman" w:hAnsi="Times New Roman" w:cs="Times New Roman"/>
          <w:bCs/>
          <w:sz w:val="28"/>
          <w:szCs w:val="28"/>
        </w:rPr>
        <w:t>17</w:t>
      </w:r>
      <w:r w:rsidR="00D54563">
        <w:rPr>
          <w:rFonts w:ascii="Times New Roman" w:eastAsia="Times New Roman" w:hAnsi="Times New Roman" w:cs="Times New Roman"/>
          <w:bCs/>
          <w:sz w:val="28"/>
          <w:szCs w:val="28"/>
        </w:rPr>
        <w:sym w:font="Symbol" w:char="F05D"/>
      </w:r>
      <w:r w:rsidR="00D54563">
        <w:rPr>
          <w:rFonts w:ascii="Times New Roman" w:eastAsia="Times New Roman" w:hAnsi="Times New Roman" w:cs="Times New Roman"/>
          <w:bCs/>
          <w:sz w:val="28"/>
          <w:szCs w:val="28"/>
        </w:rPr>
        <w:t>.</w:t>
      </w:r>
    </w:p>
    <w:p w:rsidR="001C541C" w:rsidRPr="00581774" w:rsidRDefault="005A2C85" w:rsidP="004B3558">
      <w:pPr>
        <w:pStyle w:val="a3"/>
        <w:spacing w:after="0" w:line="360" w:lineRule="auto"/>
        <w:ind w:left="0" w:firstLine="709"/>
        <w:jc w:val="both"/>
        <w:rPr>
          <w:rFonts w:ascii="Times New Roman" w:eastAsia="Times New Roman" w:hAnsi="Times New Roman" w:cs="Times New Roman"/>
          <w:sz w:val="28"/>
          <w:szCs w:val="28"/>
          <w:lang w:val="ru-RU"/>
        </w:rPr>
      </w:pPr>
      <w:r w:rsidRPr="005A2C85">
        <w:rPr>
          <w:rFonts w:ascii="Times New Roman" w:eastAsia="Times New Roman" w:hAnsi="Times New Roman" w:cs="Times New Roman"/>
          <w:sz w:val="28"/>
          <w:szCs w:val="28"/>
          <w:lang w:val="ru-RU"/>
        </w:rPr>
        <w:t xml:space="preserve">Назви цих поселень підтверджують існування соляних доріг. Перевозити вантажі швидкоплинною Тисою небезпечно. </w:t>
      </w:r>
      <w:r w:rsidRPr="005A2C85">
        <w:rPr>
          <w:rFonts w:ascii="Times New Roman" w:eastAsia="Times New Roman" w:hAnsi="Times New Roman" w:cs="Times New Roman"/>
          <w:sz w:val="28"/>
          <w:szCs w:val="28"/>
        </w:rPr>
        <w:t xml:space="preserve">Тому, як правило, 25—30 плотів </w:t>
      </w:r>
      <w:r w:rsidRPr="005A2C85">
        <w:rPr>
          <w:rFonts w:ascii="Times New Roman" w:eastAsia="Times New Roman" w:hAnsi="Times New Roman" w:cs="Times New Roman"/>
          <w:sz w:val="28"/>
          <w:szCs w:val="28"/>
        </w:rPr>
        <w:lastRenderedPageBreak/>
        <w:t>супроводжували 80—120 плотогонів. </w:t>
      </w:r>
      <w:r w:rsidRPr="005A2C85">
        <w:rPr>
          <w:rFonts w:ascii="Times New Roman" w:eastAsia="Times New Roman" w:hAnsi="Times New Roman" w:cs="Times New Roman"/>
          <w:sz w:val="28"/>
          <w:szCs w:val="28"/>
          <w:lang w:val="ru-RU"/>
        </w:rPr>
        <w:t>Під час Першої світової війни видобуток солі в Солотвині значно скоротився. Робітників не вистачало, багатьох призвали в армію. У жінок і дітей нижча продуктивність праці. Документи свідчать, що з 600 робітників у 1914 році 225 були дітьми. На той час більшість робітників Солотвинських соляних копалень становили російські військовополонені з концтабору, який знаходився в Солотвині. У червні 1939 року на зміну чеському уряду в Солотвино прийшов румунський уряд, який оголосив Солотвинську соляну шахту національним надбанням. Водночас це було єдине чехословацьке підприємство, яке постачало сіль у республіку. Починаючи з 1920 року окремі шахти перебудовували, виробничі процеси механізували. Пізніше було збудовано млин для розмелювання солі та соляний склад площею понад 3 тис. кв. рис.</w:t>
      </w:r>
    </w:p>
    <w:p w:rsidR="00047EF4" w:rsidRDefault="005A2C85" w:rsidP="006F7B89">
      <w:pPr>
        <w:pStyle w:val="a3"/>
        <w:spacing w:after="0" w:line="360" w:lineRule="auto"/>
        <w:ind w:left="0" w:firstLine="709"/>
        <w:jc w:val="both"/>
        <w:rPr>
          <w:rFonts w:ascii="Times New Roman" w:eastAsia="Times New Roman" w:hAnsi="Times New Roman" w:cs="Times New Roman"/>
          <w:sz w:val="28"/>
          <w:szCs w:val="28"/>
          <w:lang w:val="ru-RU"/>
        </w:rPr>
      </w:pPr>
      <w:r w:rsidRPr="005A2C85">
        <w:rPr>
          <w:rFonts w:ascii="Times New Roman" w:eastAsia="Times New Roman" w:hAnsi="Times New Roman" w:cs="Times New Roman"/>
          <w:sz w:val="28"/>
          <w:szCs w:val="28"/>
          <w:lang w:val="ru-RU"/>
        </w:rPr>
        <w:t>У зоні видобутку розкрито зелені зони, влаштовано тротуари з твердим покриттям і проїзні дороги. Тому чехословацька влада не тільки успішно продовжила видобуток солі, а й вклала певні кошти в розвиток цієї галузі виробництва. Тому до європейських країн, таких як Чехословаччина, Угорщина, Австрія, сіль транспортували залізницею. Під час угорського панування соляний промисел не отримав подальшого розвитку. Роботи на соляній копальні ведуться під суворим наглядом жандармських і держінспекційних заступників... Солотвинська соляна копальня після Декрету Ради Народного Комісаріату Закарпатської України від 26 листопада 1944 року встановлення Радянської влади в області. Бути націоналізованим. Проте з того часу десять радянських міст відправили до Солотвина велику кількість гірничого обладнання та техніки. У 1948 році добудовано і введено в дію новий соляний завод, у 1952 році добудовано і введено в дію брикетний цех річною продуктивністю 50 тис. тонн солі.</w:t>
      </w:r>
    </w:p>
    <w:p w:rsidR="005A2C85" w:rsidRDefault="005A2C85" w:rsidP="006F7B89">
      <w:pPr>
        <w:pStyle w:val="a3"/>
        <w:spacing w:after="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1977 році введена в дію н</w:t>
      </w:r>
      <w:r w:rsidRPr="005A2C85">
        <w:rPr>
          <w:rFonts w:ascii="Times New Roman" w:eastAsia="Times New Roman" w:hAnsi="Times New Roman" w:cs="Times New Roman"/>
          <w:sz w:val="28"/>
          <w:szCs w:val="28"/>
          <w:lang w:val="ru-RU"/>
        </w:rPr>
        <w:t xml:space="preserve">ова шахта № 9 з річним видобутком солі 750 тис. тонн. У минулому сіль вироблялася в набагато менших кількостях. У 1860 році видобуток досяг 16 тис. тонн, а в 1900 році — близько 50 тис. тонн. Однак у радянський період виробництво продукції значно зросло. Якщо в 1946 р. було </w:t>
      </w:r>
      <w:r w:rsidRPr="005A2C85">
        <w:rPr>
          <w:rFonts w:ascii="Times New Roman" w:eastAsia="Times New Roman" w:hAnsi="Times New Roman" w:cs="Times New Roman"/>
          <w:sz w:val="28"/>
          <w:szCs w:val="28"/>
          <w:lang w:val="ru-RU"/>
        </w:rPr>
        <w:lastRenderedPageBreak/>
        <w:t xml:space="preserve">вироблено 232 тис. т, то в 1966 р. — 355,8 тис. т, у 1970 р. — 450,6 т, у 1975 р. — 515,7 т, у 1977 р. — 744,4 тис. т, загальна сума виробництва — 1629,6 крон. За радянських часів і незалежності України на шахті працювала стара шахта № 8. За експертними підрахунками шахта за час свого існування (116 років) видобула понад 12 млн тонн солі. шахта має річний видобуток 490 тис. тонн, а розвідані запаси розраховані на 50 років. </w:t>
      </w:r>
      <w:proofErr w:type="gramStart"/>
      <w:r w:rsidRPr="005A2C85">
        <w:rPr>
          <w:rFonts w:ascii="Times New Roman" w:eastAsia="Times New Roman" w:hAnsi="Times New Roman" w:cs="Times New Roman"/>
          <w:sz w:val="28"/>
          <w:szCs w:val="28"/>
          <w:lang w:val="ru-RU"/>
        </w:rPr>
        <w:t>До початку</w:t>
      </w:r>
      <w:proofErr w:type="gramEnd"/>
      <w:r w:rsidRPr="005A2C85">
        <w:rPr>
          <w:rFonts w:ascii="Times New Roman" w:eastAsia="Times New Roman" w:hAnsi="Times New Roman" w:cs="Times New Roman"/>
          <w:sz w:val="28"/>
          <w:szCs w:val="28"/>
          <w:lang w:val="ru-RU"/>
        </w:rPr>
        <w:t xml:space="preserve"> 2000-х запаси шахти 8 були майже вичерпані.</w:t>
      </w:r>
    </w:p>
    <w:p w:rsidR="005A2C85" w:rsidRDefault="005A2C85" w:rsidP="006F7B89">
      <w:pPr>
        <w:pStyle w:val="a3"/>
        <w:spacing w:after="0" w:line="360" w:lineRule="auto"/>
        <w:ind w:left="0" w:firstLine="709"/>
        <w:jc w:val="both"/>
        <w:rPr>
          <w:rFonts w:ascii="Times New Roman" w:eastAsia="Times New Roman" w:hAnsi="Times New Roman" w:cs="Times New Roman"/>
          <w:sz w:val="28"/>
          <w:szCs w:val="28"/>
          <w:lang w:val="ru-RU"/>
        </w:rPr>
      </w:pPr>
      <w:proofErr w:type="gramStart"/>
      <w:r w:rsidRPr="005A2C85">
        <w:rPr>
          <w:rFonts w:ascii="Times New Roman" w:eastAsia="Times New Roman" w:hAnsi="Times New Roman" w:cs="Times New Roman"/>
          <w:sz w:val="28"/>
          <w:szCs w:val="28"/>
          <w:lang w:val="ru-RU"/>
        </w:rPr>
        <w:t>До початку</w:t>
      </w:r>
      <w:proofErr w:type="gramEnd"/>
      <w:r w:rsidRPr="005A2C85">
        <w:rPr>
          <w:rFonts w:ascii="Times New Roman" w:eastAsia="Times New Roman" w:hAnsi="Times New Roman" w:cs="Times New Roman"/>
          <w:sz w:val="28"/>
          <w:szCs w:val="28"/>
          <w:lang w:val="ru-RU"/>
        </w:rPr>
        <w:t xml:space="preserve"> 2000-х запаси шахти 8 були майже вичерпані. Виробляє кухонну сіль у мішках (1 кг) та мішках (50 кг), Шахта № 9 – брикети (для тваринництва) та пелети (для потреб хімічної промисловості). За 1975—1990 рр. загальний обсяг виробництва соляних копалень склав 93,6 млн. крб., реалізовано близько 6 млн. т солі. У радянський період видобуту сіль відправляли в 50 міст Союзу, Угорщини, Чехословаччини. За часів незалежності України їх експортували до Росії, Прибалтики, Молдови, Словаччини та Угорщини. Розповідає місцевий житель Солотвина Даніель Модирка: «За радянських часів наше село славилося у найвіддаленіших куточках Радянського Союзу не лише видобутком солі, а й першим унікальним </w:t>
      </w:r>
      <w:r w:rsidR="004E0F06">
        <w:rPr>
          <w:rFonts w:ascii="Times New Roman" w:eastAsia="Times New Roman" w:hAnsi="Times New Roman" w:cs="Times New Roman"/>
          <w:sz w:val="28"/>
          <w:szCs w:val="28"/>
          <w:lang w:val="ru-RU"/>
        </w:rPr>
        <w:t>підземним комплексом алергологічним</w:t>
      </w:r>
      <w:r w:rsidRPr="005A2C85">
        <w:rPr>
          <w:rFonts w:ascii="Times New Roman" w:eastAsia="Times New Roman" w:hAnsi="Times New Roman" w:cs="Times New Roman"/>
          <w:sz w:val="28"/>
          <w:szCs w:val="28"/>
          <w:lang w:val="ru-RU"/>
        </w:rPr>
        <w:t xml:space="preserve"> комплекс</w:t>
      </w:r>
      <w:r w:rsidR="004E0F06">
        <w:rPr>
          <w:rFonts w:ascii="Times New Roman" w:eastAsia="Times New Roman" w:hAnsi="Times New Roman" w:cs="Times New Roman"/>
          <w:sz w:val="28"/>
          <w:szCs w:val="28"/>
          <w:lang w:val="ru-RU"/>
        </w:rPr>
        <w:t>ом</w:t>
      </w:r>
      <w:r w:rsidRPr="005A2C85">
        <w:rPr>
          <w:rFonts w:ascii="Times New Roman" w:eastAsia="Times New Roman" w:hAnsi="Times New Roman" w:cs="Times New Roman"/>
          <w:sz w:val="28"/>
          <w:szCs w:val="28"/>
          <w:lang w:val="ru-RU"/>
        </w:rPr>
        <w:t>. 320 ліжок у шахті 206 м для лікування людей із важким захворюванням – бронхіальною астмою»</w:t>
      </w:r>
      <w:r w:rsidR="00D54563">
        <w:rPr>
          <w:rFonts w:ascii="Times New Roman" w:eastAsia="Times New Roman" w:hAnsi="Times New Roman" w:cs="Times New Roman"/>
          <w:sz w:val="28"/>
          <w:szCs w:val="28"/>
          <w:lang w:val="ru-RU"/>
        </w:rPr>
        <w:t xml:space="preserve"> рис. 2.10 </w:t>
      </w:r>
      <w:r w:rsidR="00D54563">
        <w:rPr>
          <w:rFonts w:ascii="Times New Roman" w:eastAsia="Times New Roman" w:hAnsi="Times New Roman" w:cs="Times New Roman"/>
          <w:bCs/>
          <w:sz w:val="28"/>
          <w:szCs w:val="28"/>
        </w:rPr>
        <w:sym w:font="Symbol" w:char="F05B"/>
      </w:r>
      <w:r w:rsidR="00D54563">
        <w:rPr>
          <w:rFonts w:ascii="Times New Roman" w:eastAsia="Times New Roman" w:hAnsi="Times New Roman" w:cs="Times New Roman"/>
          <w:bCs/>
          <w:sz w:val="28"/>
          <w:szCs w:val="28"/>
        </w:rPr>
        <w:t>17</w:t>
      </w:r>
      <w:r w:rsidR="00D54563">
        <w:rPr>
          <w:rFonts w:ascii="Times New Roman" w:eastAsia="Times New Roman" w:hAnsi="Times New Roman" w:cs="Times New Roman"/>
          <w:bCs/>
          <w:sz w:val="28"/>
          <w:szCs w:val="28"/>
        </w:rPr>
        <w:sym w:font="Symbol" w:char="F05D"/>
      </w:r>
      <w:r w:rsidR="00D54563">
        <w:rPr>
          <w:rFonts w:ascii="Times New Roman" w:eastAsia="Times New Roman" w:hAnsi="Times New Roman" w:cs="Times New Roman"/>
          <w:bCs/>
          <w:sz w:val="28"/>
          <w:szCs w:val="28"/>
        </w:rPr>
        <w:t>.</w:t>
      </w:r>
    </w:p>
    <w:p w:rsidR="005A2C85" w:rsidRDefault="004E0F06" w:rsidP="006F7B89">
      <w:pPr>
        <w:pStyle w:val="a3"/>
        <w:spacing w:after="0" w:line="360" w:lineRule="auto"/>
        <w:ind w:left="0" w:firstLine="709"/>
        <w:jc w:val="both"/>
        <w:rPr>
          <w:rFonts w:ascii="Times New Roman" w:eastAsia="Times New Roman" w:hAnsi="Times New Roman" w:cs="Times New Roman"/>
          <w:sz w:val="28"/>
          <w:szCs w:val="28"/>
          <w:lang w:val="ru-RU"/>
        </w:rPr>
      </w:pPr>
      <w:r>
        <w:rPr>
          <w:noProof/>
          <w:lang w:eastAsia="uk-UA"/>
        </w:rPr>
        <w:drawing>
          <wp:inline distT="0" distB="0" distL="0" distR="0">
            <wp:extent cx="4603750" cy="3048000"/>
            <wp:effectExtent l="0" t="0" r="6350" b="0"/>
            <wp:docPr id="7" name="Рисунок 7" descr="https://uzhgorod.net.ua/images/files/100-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zhgorod.net.ua/images/files/100-863-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3750" cy="3048000"/>
                    </a:xfrm>
                    <a:prstGeom prst="rect">
                      <a:avLst/>
                    </a:prstGeom>
                    <a:noFill/>
                    <a:ln>
                      <a:noFill/>
                    </a:ln>
                  </pic:spPr>
                </pic:pic>
              </a:graphicData>
            </a:graphic>
          </wp:inline>
        </w:drawing>
      </w:r>
    </w:p>
    <w:p w:rsidR="004E0F06" w:rsidRDefault="004E0F06" w:rsidP="006F7B89">
      <w:pPr>
        <w:pStyle w:val="a3"/>
        <w:spacing w:after="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Рис. 2.2. Алергологічний</w:t>
      </w:r>
      <w:r w:rsidRPr="005A2C85">
        <w:rPr>
          <w:rFonts w:ascii="Times New Roman" w:eastAsia="Times New Roman" w:hAnsi="Times New Roman" w:cs="Times New Roman"/>
          <w:sz w:val="28"/>
          <w:szCs w:val="28"/>
          <w:lang w:val="ru-RU"/>
        </w:rPr>
        <w:t xml:space="preserve"> комплекс</w:t>
      </w:r>
      <w:r>
        <w:rPr>
          <w:rFonts w:ascii="Times New Roman" w:eastAsia="Times New Roman" w:hAnsi="Times New Roman" w:cs="Times New Roman"/>
          <w:sz w:val="28"/>
          <w:szCs w:val="28"/>
          <w:lang w:val="ru-RU"/>
        </w:rPr>
        <w:t xml:space="preserve"> у соляній шахті на 320 ліжко-місць</w:t>
      </w:r>
    </w:p>
    <w:p w:rsidR="003D41A9" w:rsidRDefault="003D41A9" w:rsidP="006F7B89">
      <w:pPr>
        <w:pStyle w:val="a3"/>
        <w:spacing w:after="0" w:line="360" w:lineRule="auto"/>
        <w:ind w:left="0" w:firstLine="709"/>
        <w:jc w:val="both"/>
        <w:rPr>
          <w:rFonts w:ascii="Times New Roman" w:eastAsia="Times New Roman" w:hAnsi="Times New Roman" w:cs="Times New Roman"/>
          <w:sz w:val="28"/>
          <w:szCs w:val="28"/>
          <w:lang w:val="ru-RU"/>
        </w:rPr>
      </w:pPr>
      <w:r w:rsidRPr="003D41A9">
        <w:rPr>
          <w:rFonts w:ascii="Times New Roman" w:eastAsia="Times New Roman" w:hAnsi="Times New Roman" w:cs="Times New Roman"/>
          <w:sz w:val="28"/>
          <w:szCs w:val="28"/>
          <w:lang w:val="ru-RU"/>
        </w:rPr>
        <w:lastRenderedPageBreak/>
        <w:t>У 1995-1996 та 2</w:t>
      </w:r>
      <w:r>
        <w:rPr>
          <w:rFonts w:ascii="Times New Roman" w:eastAsia="Times New Roman" w:hAnsi="Times New Roman" w:cs="Times New Roman"/>
          <w:sz w:val="28"/>
          <w:szCs w:val="28"/>
          <w:lang w:val="ru-RU"/>
        </w:rPr>
        <w:t>001 роках після повеней шахти N8 і N</w:t>
      </w:r>
      <w:r w:rsidRPr="003D41A9">
        <w:rPr>
          <w:rFonts w:ascii="Times New Roman" w:eastAsia="Times New Roman" w:hAnsi="Times New Roman" w:cs="Times New Roman"/>
          <w:sz w:val="28"/>
          <w:szCs w:val="28"/>
          <w:lang w:val="ru-RU"/>
        </w:rPr>
        <w:t xml:space="preserve">9, де знаходилися ці лікувальні заклади, почало підтоплюватися, але роботи тривали. </w:t>
      </w:r>
    </w:p>
    <w:p w:rsidR="003D41A9" w:rsidRDefault="003D41A9" w:rsidP="006F7B89">
      <w:pPr>
        <w:pStyle w:val="a3"/>
        <w:spacing w:after="0" w:line="360" w:lineRule="auto"/>
        <w:ind w:left="0" w:firstLine="709"/>
        <w:jc w:val="both"/>
        <w:rPr>
          <w:rFonts w:ascii="Times New Roman" w:eastAsia="Times New Roman" w:hAnsi="Times New Roman" w:cs="Times New Roman"/>
          <w:sz w:val="28"/>
          <w:szCs w:val="28"/>
          <w:lang w:val="ru-RU"/>
        </w:rPr>
      </w:pPr>
      <w:r w:rsidRPr="003D41A9">
        <w:rPr>
          <w:rFonts w:ascii="Times New Roman" w:eastAsia="Times New Roman" w:hAnsi="Times New Roman" w:cs="Times New Roman"/>
          <w:sz w:val="28"/>
          <w:szCs w:val="28"/>
          <w:lang w:val="ru-RU"/>
        </w:rPr>
        <w:t xml:space="preserve">У </w:t>
      </w:r>
      <w:r w:rsidR="00D86E4E">
        <w:rPr>
          <w:rFonts w:ascii="Times New Roman" w:eastAsia="Times New Roman" w:hAnsi="Times New Roman" w:cs="Times New Roman"/>
          <w:sz w:val="28"/>
          <w:szCs w:val="28"/>
          <w:lang w:val="ru-RU"/>
        </w:rPr>
        <w:t>2005 році активізувалися Солотви</w:t>
      </w:r>
      <w:r w:rsidRPr="003D41A9">
        <w:rPr>
          <w:rFonts w:ascii="Times New Roman" w:eastAsia="Times New Roman" w:hAnsi="Times New Roman" w:cs="Times New Roman"/>
          <w:sz w:val="28"/>
          <w:szCs w:val="28"/>
          <w:lang w:val="ru-RU"/>
        </w:rPr>
        <w:t xml:space="preserve">нські зсуви та карстові просідання, що завдало шкоди житловим будинкам, дорогам та інфраструктурі. </w:t>
      </w:r>
    </w:p>
    <w:p w:rsidR="004E0F06" w:rsidRDefault="003D41A9" w:rsidP="006F7B89">
      <w:pPr>
        <w:pStyle w:val="a3"/>
        <w:spacing w:after="0" w:line="360" w:lineRule="auto"/>
        <w:ind w:left="0" w:firstLine="709"/>
        <w:jc w:val="both"/>
        <w:rPr>
          <w:rFonts w:ascii="Times New Roman" w:eastAsia="Times New Roman" w:hAnsi="Times New Roman" w:cs="Times New Roman"/>
          <w:sz w:val="28"/>
          <w:szCs w:val="28"/>
          <w:lang w:val="ru-RU"/>
        </w:rPr>
      </w:pPr>
      <w:r w:rsidRPr="003D41A9">
        <w:rPr>
          <w:rFonts w:ascii="Times New Roman" w:eastAsia="Times New Roman" w:hAnsi="Times New Roman" w:cs="Times New Roman"/>
          <w:sz w:val="28"/>
          <w:szCs w:val="28"/>
          <w:lang w:val="ru-RU"/>
        </w:rPr>
        <w:t>Шахти 8 і 9 були повністю затоплені, а наприкінці 2008 року алергологічну лікарню закрили. З іншого боку, зараз тут діють наземні лікарні – Солотвеївська обласна алергологічна лікарня на 80 ліжок та Українська лікарня на 280 ліжок.</w:t>
      </w:r>
    </w:p>
    <w:p w:rsidR="003D41A9" w:rsidRDefault="003D41A9" w:rsidP="006F7B89">
      <w:pPr>
        <w:pStyle w:val="a3"/>
        <w:spacing w:after="0" w:line="360" w:lineRule="auto"/>
        <w:ind w:left="0" w:firstLine="709"/>
        <w:jc w:val="both"/>
        <w:rPr>
          <w:rFonts w:ascii="Times New Roman" w:eastAsia="Times New Roman" w:hAnsi="Times New Roman" w:cs="Times New Roman"/>
          <w:sz w:val="28"/>
          <w:szCs w:val="28"/>
          <w:lang w:val="ru-RU"/>
        </w:rPr>
      </w:pPr>
      <w:r w:rsidRPr="003D41A9">
        <w:rPr>
          <w:rFonts w:ascii="Times New Roman" w:eastAsia="Times New Roman" w:hAnsi="Times New Roman" w:cs="Times New Roman"/>
          <w:sz w:val="28"/>
          <w:szCs w:val="28"/>
          <w:lang w:val="ru-RU"/>
        </w:rPr>
        <w:t>На цьому етапі колись потужне соляне промислове селище перетворилося на зону людського лиха, а шахти були знищені, що призвел</w:t>
      </w:r>
      <w:r w:rsidR="00D0198A">
        <w:rPr>
          <w:rFonts w:ascii="Times New Roman" w:eastAsia="Times New Roman" w:hAnsi="Times New Roman" w:cs="Times New Roman"/>
          <w:sz w:val="28"/>
          <w:szCs w:val="28"/>
          <w:lang w:val="ru-RU"/>
        </w:rPr>
        <w:t xml:space="preserve">о до їх закриття в 2005 році». В </w:t>
      </w:r>
      <w:r w:rsidRPr="003D41A9">
        <w:rPr>
          <w:rFonts w:ascii="Times New Roman" w:eastAsia="Times New Roman" w:hAnsi="Times New Roman" w:cs="Times New Roman"/>
          <w:sz w:val="28"/>
          <w:szCs w:val="28"/>
          <w:lang w:val="ru-RU"/>
        </w:rPr>
        <w:t>2015 року одна з найбільших «платинових» компанії соляна шахта «Кладова» Польські підприємці фірми зацікавилися солотвинською соляною шахтою, тоді розглядалося питання відкритого видобутку солі та будівництва чотирьох соляних копалень, але далі добра справа не пішла. Ще в жовтні 2005 року Закарпанська обласна рада надала статус курорту місцевого значення селу, яке займає площу 14,2 га, де розташовані обласна та Українська алергологічна лікарня, кооператив «Ялинка» та розважальний центр Кунікунда ТОВ «Озеро», але курорт втратив своє призначення через тутешні умови. Однак на туристах це абсолютно не впливає. Сюди приїжджають купатися в цілющій солоній воді.</w:t>
      </w:r>
    </w:p>
    <w:p w:rsidR="00D0198A" w:rsidRDefault="00D0198A" w:rsidP="006F7B89">
      <w:pPr>
        <w:pStyle w:val="a3"/>
        <w:spacing w:after="0" w:line="360" w:lineRule="auto"/>
        <w:ind w:left="0" w:firstLine="709"/>
        <w:jc w:val="both"/>
        <w:rPr>
          <w:rFonts w:ascii="Times New Roman" w:eastAsia="Times New Roman" w:hAnsi="Times New Roman" w:cs="Times New Roman"/>
          <w:sz w:val="28"/>
          <w:szCs w:val="28"/>
        </w:rPr>
      </w:pPr>
      <w:r w:rsidRPr="00D0198A">
        <w:rPr>
          <w:rFonts w:ascii="Times New Roman" w:eastAsia="Times New Roman" w:hAnsi="Times New Roman" w:cs="Times New Roman"/>
          <w:sz w:val="28"/>
          <w:szCs w:val="28"/>
        </w:rPr>
        <w:t xml:space="preserve">Так закінчилася ера соледобувної промисловості Закарпаття, яка стала частиною багатовікової історії </w:t>
      </w:r>
      <w:r w:rsidR="00E357D6">
        <w:rPr>
          <w:rFonts w:ascii="Times New Roman" w:eastAsia="Times New Roman" w:hAnsi="Times New Roman" w:cs="Times New Roman"/>
          <w:sz w:val="28"/>
          <w:szCs w:val="28"/>
        </w:rPr>
        <w:t>даного</w:t>
      </w:r>
      <w:r w:rsidRPr="00D0198A">
        <w:rPr>
          <w:rFonts w:ascii="Times New Roman" w:eastAsia="Times New Roman" w:hAnsi="Times New Roman" w:cs="Times New Roman"/>
          <w:sz w:val="28"/>
          <w:szCs w:val="28"/>
        </w:rPr>
        <w:t xml:space="preserve"> краю.</w:t>
      </w:r>
    </w:p>
    <w:p w:rsidR="006E5FF1" w:rsidRDefault="006E5FF1" w:rsidP="006E5FF1">
      <w:pPr>
        <w:pStyle w:val="a3"/>
        <w:spacing w:after="0" w:line="360" w:lineRule="auto"/>
        <w:ind w:left="0" w:firstLine="709"/>
        <w:jc w:val="both"/>
        <w:rPr>
          <w:rFonts w:ascii="Times New Roman" w:eastAsia="Times New Roman" w:hAnsi="Times New Roman" w:cs="Times New Roman"/>
          <w:sz w:val="28"/>
          <w:szCs w:val="28"/>
          <w:lang w:val="ru-RU"/>
        </w:rPr>
      </w:pPr>
      <w:r w:rsidRPr="006E5FF1">
        <w:rPr>
          <w:rFonts w:ascii="Times New Roman" w:eastAsia="Times New Roman" w:hAnsi="Times New Roman" w:cs="Times New Roman"/>
          <w:sz w:val="28"/>
          <w:szCs w:val="28"/>
          <w:lang w:val="ru-RU"/>
        </w:rPr>
        <w:t>Заселення Прикапаття – це багатовіковий процес зі специфічними особливостями, визначальними характеристиками якого є особливості геологічної будови та гідрогеологічних умов... Саме майже повсюдне близькоповерхневе залягання покладів кам’яної солі в межах внутрішньої зони Передкарпатського прогину та горизонту високонасиченої соляної ропи над ними, запаси яких, постійно поновлювались за рахунок інфільтрації атмосферних опадів та перетоків з вищезалягаючого горизонту прісних ґрунтових вод, дозволили людям ще у сиву давнину знаходити соляні джерела, копати різні за глибиною соляні криниці та навіть видобувати сіль</w:t>
      </w:r>
      <w:r w:rsidR="00D54563">
        <w:rPr>
          <w:rFonts w:ascii="Times New Roman" w:eastAsia="Times New Roman" w:hAnsi="Times New Roman" w:cs="Times New Roman"/>
          <w:sz w:val="28"/>
          <w:szCs w:val="28"/>
          <w:lang w:val="ru-RU"/>
        </w:rPr>
        <w:t xml:space="preserve"> </w:t>
      </w:r>
      <w:r w:rsidR="00D54563">
        <w:rPr>
          <w:rFonts w:ascii="Times New Roman" w:eastAsia="Times New Roman" w:hAnsi="Times New Roman" w:cs="Times New Roman"/>
          <w:bCs/>
          <w:sz w:val="28"/>
          <w:szCs w:val="28"/>
        </w:rPr>
        <w:sym w:font="Symbol" w:char="F05B"/>
      </w:r>
      <w:r w:rsidR="00D54563">
        <w:rPr>
          <w:rFonts w:ascii="Times New Roman" w:eastAsia="Times New Roman" w:hAnsi="Times New Roman" w:cs="Times New Roman"/>
          <w:bCs/>
          <w:sz w:val="28"/>
          <w:szCs w:val="28"/>
        </w:rPr>
        <w:t>23</w:t>
      </w:r>
      <w:r w:rsidR="00D54563">
        <w:rPr>
          <w:rFonts w:ascii="Times New Roman" w:eastAsia="Times New Roman" w:hAnsi="Times New Roman" w:cs="Times New Roman"/>
          <w:bCs/>
          <w:sz w:val="28"/>
          <w:szCs w:val="28"/>
        </w:rPr>
        <w:sym w:font="Symbol" w:char="F05D"/>
      </w:r>
      <w:r w:rsidR="00D54563">
        <w:rPr>
          <w:rFonts w:ascii="Times New Roman" w:eastAsia="Times New Roman" w:hAnsi="Times New Roman" w:cs="Times New Roman"/>
          <w:bCs/>
          <w:sz w:val="28"/>
          <w:szCs w:val="28"/>
        </w:rPr>
        <w:t>.</w:t>
      </w:r>
    </w:p>
    <w:p w:rsidR="006E5FF1" w:rsidRDefault="00936BA4" w:rsidP="00B331E1">
      <w:pPr>
        <w:pStyle w:val="a3"/>
        <w:spacing w:after="0" w:line="360" w:lineRule="auto"/>
        <w:ind w:left="0" w:firstLine="709"/>
        <w:jc w:val="both"/>
        <w:rPr>
          <w:rFonts w:ascii="Times New Roman" w:eastAsia="Times New Roman" w:hAnsi="Times New Roman" w:cs="Times New Roman"/>
          <w:sz w:val="28"/>
          <w:szCs w:val="28"/>
          <w:lang w:val="ru-RU"/>
        </w:rPr>
      </w:pPr>
      <w:proofErr w:type="gramStart"/>
      <w:r>
        <w:rPr>
          <w:rFonts w:ascii="Times New Roman" w:eastAsia="Times New Roman" w:hAnsi="Times New Roman" w:cs="Times New Roman"/>
          <w:sz w:val="28"/>
          <w:szCs w:val="28"/>
          <w:lang w:val="ru-RU"/>
        </w:rPr>
        <w:lastRenderedPageBreak/>
        <w:t>Як</w:t>
      </w:r>
      <w:proofErr w:type="gramEnd"/>
      <w:r>
        <w:rPr>
          <w:rFonts w:ascii="Times New Roman" w:eastAsia="Times New Roman" w:hAnsi="Times New Roman" w:cs="Times New Roman"/>
          <w:sz w:val="28"/>
          <w:szCs w:val="28"/>
          <w:lang w:val="ru-RU"/>
        </w:rPr>
        <w:t xml:space="preserve"> писав відомий член «Руської Т</w:t>
      </w:r>
      <w:r w:rsidR="006E5FF1" w:rsidRPr="006E5FF1">
        <w:rPr>
          <w:rFonts w:ascii="Times New Roman" w:eastAsia="Times New Roman" w:hAnsi="Times New Roman" w:cs="Times New Roman"/>
          <w:sz w:val="28"/>
          <w:szCs w:val="28"/>
          <w:lang w:val="ru-RU"/>
        </w:rPr>
        <w:t xml:space="preserve">рійці», український поет, етнограф, історик, співавтор славнозвісної </w:t>
      </w:r>
      <w:r w:rsidRPr="00936BA4">
        <w:rPr>
          <w:rFonts w:ascii="Times New Roman" w:eastAsia="Times New Roman" w:hAnsi="Times New Roman" w:cs="Times New Roman"/>
          <w:sz w:val="28"/>
          <w:szCs w:val="28"/>
          <w:lang w:val="ru-RU"/>
        </w:rPr>
        <w:t xml:space="preserve">«Русалки Дністрової» </w:t>
      </w:r>
      <w:r w:rsidR="006E5FF1" w:rsidRPr="006E5FF1">
        <w:rPr>
          <w:rFonts w:ascii="Times New Roman" w:eastAsia="Times New Roman" w:hAnsi="Times New Roman" w:cs="Times New Roman"/>
          <w:sz w:val="28"/>
          <w:szCs w:val="28"/>
          <w:lang w:val="ru-RU"/>
        </w:rPr>
        <w:t>Яків Головацький (1878) у своїй</w:t>
      </w:r>
      <w:r>
        <w:rPr>
          <w:rFonts w:ascii="Times New Roman" w:eastAsia="Times New Roman" w:hAnsi="Times New Roman" w:cs="Times New Roman"/>
          <w:sz w:val="28"/>
          <w:szCs w:val="28"/>
        </w:rPr>
        <w:t>:</w:t>
      </w:r>
      <w:r w:rsidR="006E5FF1" w:rsidRPr="006E5FF1">
        <w:rPr>
          <w:rFonts w:ascii="Times New Roman" w:eastAsia="Times New Roman" w:hAnsi="Times New Roman" w:cs="Times New Roman"/>
          <w:sz w:val="28"/>
          <w:szCs w:val="28"/>
          <w:lang w:val="ru-RU"/>
        </w:rPr>
        <w:t xml:space="preserve"> </w:t>
      </w:r>
      <w:r w:rsidRPr="00936BA4">
        <w:rPr>
          <w:rFonts w:ascii="Times New Roman" w:eastAsia="Times New Roman" w:hAnsi="Times New Roman" w:cs="Times New Roman"/>
          <w:sz w:val="28"/>
          <w:szCs w:val="28"/>
          <w:lang w:val="ru-RU"/>
        </w:rPr>
        <w:t xml:space="preserve">«Соляні джерела (Галичини), </w:t>
      </w:r>
      <w:r>
        <w:rPr>
          <w:rFonts w:ascii="Times New Roman" w:eastAsia="Times New Roman" w:hAnsi="Times New Roman" w:cs="Times New Roman"/>
          <w:sz w:val="28"/>
          <w:szCs w:val="28"/>
          <w:lang w:val="ru-RU"/>
        </w:rPr>
        <w:t xml:space="preserve">які так рясно бють </w:t>
      </w:r>
      <w:r w:rsidR="006E5FF1" w:rsidRPr="006E5FF1">
        <w:rPr>
          <w:rFonts w:ascii="Times New Roman" w:eastAsia="Times New Roman" w:hAnsi="Times New Roman" w:cs="Times New Roman"/>
          <w:sz w:val="28"/>
          <w:szCs w:val="28"/>
          <w:lang w:val="ru-RU"/>
        </w:rPr>
        <w:t>з такою рясною водою, що легко транспортує сіль, могла привабити жителів, які оселилися тут із давніх часів</w:t>
      </w:r>
      <w:r>
        <w:rPr>
          <w:rFonts w:ascii="Times New Roman" w:eastAsia="Times New Roman" w:hAnsi="Times New Roman" w:cs="Times New Roman"/>
          <w:sz w:val="28"/>
          <w:szCs w:val="28"/>
          <w:lang w:val="ru-RU"/>
        </w:rPr>
        <w:t>.</w:t>
      </w:r>
    </w:p>
    <w:p w:rsidR="00B331E1" w:rsidRPr="00B331E1" w:rsidRDefault="00B331E1" w:rsidP="00B331E1">
      <w:pPr>
        <w:pStyle w:val="a3"/>
        <w:spacing w:after="0" w:line="360" w:lineRule="auto"/>
        <w:ind w:left="0" w:firstLine="709"/>
        <w:jc w:val="both"/>
        <w:rPr>
          <w:rFonts w:ascii="Times New Roman" w:eastAsia="Times New Roman" w:hAnsi="Times New Roman" w:cs="Times New Roman"/>
          <w:sz w:val="28"/>
          <w:szCs w:val="28"/>
          <w:lang w:val="ru-RU"/>
        </w:rPr>
      </w:pPr>
      <w:r w:rsidRPr="00B331E1">
        <w:rPr>
          <w:rFonts w:ascii="Times New Roman" w:eastAsia="Times New Roman" w:hAnsi="Times New Roman" w:cs="Times New Roman"/>
          <w:sz w:val="28"/>
          <w:szCs w:val="28"/>
          <w:lang w:val="ru-RU"/>
        </w:rPr>
        <w:t>У 1907 році в селі Старуня були виявлені добре збережені останки вимерлих тварин-велетнів льодовикового періоду — мамонтів і шерстистих носорогів. Мабуть їх збереженню сприяли озокеритові болота і ропні води, в які вони колись впали і збереглися...</w:t>
      </w:r>
    </w:p>
    <w:p w:rsidR="00936BA4" w:rsidRDefault="00B331E1" w:rsidP="00B331E1">
      <w:pPr>
        <w:pStyle w:val="a3"/>
        <w:spacing w:after="0" w:line="360" w:lineRule="auto"/>
        <w:ind w:left="0" w:firstLine="709"/>
        <w:jc w:val="both"/>
        <w:rPr>
          <w:rFonts w:ascii="Times New Roman" w:eastAsia="Times New Roman" w:hAnsi="Times New Roman" w:cs="Times New Roman"/>
          <w:sz w:val="28"/>
          <w:szCs w:val="28"/>
          <w:lang w:val="ru-RU"/>
        </w:rPr>
      </w:pPr>
      <w:r w:rsidRPr="00B331E1">
        <w:rPr>
          <w:rFonts w:ascii="Times New Roman" w:eastAsia="Times New Roman" w:hAnsi="Times New Roman" w:cs="Times New Roman"/>
          <w:sz w:val="28"/>
          <w:szCs w:val="28"/>
          <w:lang w:val="ru-RU"/>
        </w:rPr>
        <w:t>Можливо, природні солонці приваблювали диких тварин (мамонтів, печерних ведмедів, шерстистих носорогів та ін.), а також стародавніх мисливців. Мисливці часто використовують для організації засідок місця з соленими болотами та джерелами</w:t>
      </w:r>
      <w:r w:rsidRPr="00B331E1">
        <w:t xml:space="preserve"> </w:t>
      </w:r>
      <w:r w:rsidRPr="00B331E1">
        <w:rPr>
          <w:rFonts w:ascii="Times New Roman" w:eastAsia="Times New Roman" w:hAnsi="Times New Roman" w:cs="Times New Roman"/>
          <w:sz w:val="28"/>
          <w:szCs w:val="28"/>
          <w:lang w:val="ru-RU"/>
        </w:rPr>
        <w:t>для організації засідок</w:t>
      </w:r>
      <w:r>
        <w:rPr>
          <w:rFonts w:ascii="Times New Roman" w:eastAsia="Times New Roman" w:hAnsi="Times New Roman" w:cs="Times New Roman"/>
          <w:sz w:val="28"/>
          <w:szCs w:val="28"/>
          <w:lang w:val="ru-RU"/>
        </w:rPr>
        <w:t xml:space="preserve">. </w:t>
      </w:r>
      <w:r w:rsidRPr="00B331E1">
        <w:rPr>
          <w:rFonts w:ascii="Times New Roman" w:eastAsia="Times New Roman" w:hAnsi="Times New Roman" w:cs="Times New Roman"/>
          <w:sz w:val="28"/>
          <w:szCs w:val="28"/>
          <w:lang w:val="ru-RU"/>
        </w:rPr>
        <w:t>Вони добре знають, що фізіологічна потреба тварин у солі приваблює їх до соляних джерел, незважаючи на небезпеку.</w:t>
      </w:r>
    </w:p>
    <w:p w:rsidR="00B331E1" w:rsidRPr="00B331E1" w:rsidRDefault="00B331E1" w:rsidP="00B331E1">
      <w:pPr>
        <w:pStyle w:val="a3"/>
        <w:spacing w:after="0" w:line="360" w:lineRule="auto"/>
        <w:ind w:left="0" w:firstLine="709"/>
        <w:jc w:val="both"/>
        <w:rPr>
          <w:rFonts w:ascii="Times New Roman" w:eastAsia="Times New Roman" w:hAnsi="Times New Roman" w:cs="Times New Roman"/>
          <w:sz w:val="28"/>
          <w:szCs w:val="28"/>
          <w:lang w:val="ru-RU"/>
        </w:rPr>
      </w:pPr>
      <w:r w:rsidRPr="00B331E1">
        <w:rPr>
          <w:rFonts w:ascii="Times New Roman" w:eastAsia="Times New Roman" w:hAnsi="Times New Roman" w:cs="Times New Roman"/>
          <w:sz w:val="28"/>
          <w:szCs w:val="28"/>
          <w:lang w:val="ru-RU"/>
        </w:rPr>
        <w:t>Тому передкарпатські ліси, ймовірно, були ідеальними для полювання первісних мисливців, які стояли там табором і підстерігали біля солоних джерел і солончаків (засолених ґрунтів), чекаючи появи диких тварин. Недалеко від мисливських угідь мисливці намагаються селитися, тобто облаштову</w:t>
      </w:r>
      <w:r>
        <w:rPr>
          <w:rFonts w:ascii="Times New Roman" w:eastAsia="Times New Roman" w:hAnsi="Times New Roman" w:cs="Times New Roman"/>
          <w:sz w:val="28"/>
          <w:szCs w:val="28"/>
          <w:lang w:val="ru-RU"/>
        </w:rPr>
        <w:t>вати постійні місця проживання.</w:t>
      </w:r>
    </w:p>
    <w:p w:rsidR="00B331E1" w:rsidRDefault="00B331E1" w:rsidP="00B331E1">
      <w:pPr>
        <w:pStyle w:val="a3"/>
        <w:spacing w:after="0" w:line="360" w:lineRule="auto"/>
        <w:ind w:left="0" w:firstLine="709"/>
        <w:jc w:val="both"/>
        <w:rPr>
          <w:rFonts w:ascii="Times New Roman" w:eastAsia="Times New Roman" w:hAnsi="Times New Roman" w:cs="Times New Roman"/>
          <w:sz w:val="28"/>
          <w:szCs w:val="28"/>
          <w:lang w:val="ru-RU"/>
        </w:rPr>
      </w:pPr>
      <w:r w:rsidRPr="00B331E1">
        <w:rPr>
          <w:rFonts w:ascii="Times New Roman" w:eastAsia="Times New Roman" w:hAnsi="Times New Roman" w:cs="Times New Roman"/>
          <w:sz w:val="28"/>
          <w:szCs w:val="28"/>
          <w:lang w:val="ru-RU"/>
        </w:rPr>
        <w:t>Дані археологічних розкопок у районі Стален у 1975-1982, 1985 та 2005-2007 роках підтверджують це та свідчать про що неподалік від знахідок плейстоценових ссавців виявлено 17 пунктів, в яких зафіксо</w:t>
      </w:r>
      <w:r>
        <w:rPr>
          <w:rFonts w:ascii="Times New Roman" w:eastAsia="Times New Roman" w:hAnsi="Times New Roman" w:cs="Times New Roman"/>
          <w:sz w:val="28"/>
          <w:szCs w:val="28"/>
          <w:lang w:val="ru-RU"/>
        </w:rPr>
        <w:t>вано 30 поселень давньої людини</w:t>
      </w:r>
      <w:r w:rsidRPr="00B331E1">
        <w:rPr>
          <w:rFonts w:ascii="Times New Roman" w:eastAsia="Times New Roman" w:hAnsi="Times New Roman" w:cs="Times New Roman"/>
          <w:sz w:val="28"/>
          <w:szCs w:val="28"/>
          <w:lang w:val="ru-RU"/>
        </w:rPr>
        <w:t>. Найдавніші поселення людини тут датуються 40—20 тис. років тому і належать до доби палеоліту (Старуня IV, VI, VII, X, Молодьків I).</w:t>
      </w:r>
    </w:p>
    <w:p w:rsidR="00B331E1" w:rsidRPr="00B331E1" w:rsidRDefault="00B331E1" w:rsidP="00B331E1">
      <w:pPr>
        <w:pStyle w:val="a3"/>
        <w:spacing w:after="0" w:line="360" w:lineRule="auto"/>
        <w:ind w:left="0" w:firstLine="709"/>
        <w:jc w:val="both"/>
        <w:rPr>
          <w:rFonts w:ascii="Times New Roman" w:eastAsia="Times New Roman" w:hAnsi="Times New Roman" w:cs="Times New Roman"/>
          <w:sz w:val="28"/>
          <w:szCs w:val="28"/>
          <w:lang w:val="ru-RU"/>
        </w:rPr>
      </w:pPr>
      <w:r w:rsidRPr="00B331E1">
        <w:rPr>
          <w:rFonts w:ascii="Times New Roman" w:eastAsia="Times New Roman" w:hAnsi="Times New Roman" w:cs="Times New Roman"/>
          <w:sz w:val="28"/>
          <w:szCs w:val="28"/>
          <w:lang w:val="ru-RU"/>
        </w:rPr>
        <w:t>На цих стоянках знайдено характерні для того часу крем’яні вироби (скребки, різці, ножі, ядра) та останки тварин</w:t>
      </w:r>
      <w:r w:rsidR="00D54563">
        <w:rPr>
          <w:rFonts w:ascii="Times New Roman" w:eastAsia="Times New Roman" w:hAnsi="Times New Roman" w:cs="Times New Roman"/>
          <w:sz w:val="28"/>
          <w:szCs w:val="28"/>
          <w:lang w:val="ru-RU"/>
        </w:rPr>
        <w:t xml:space="preserve"> </w:t>
      </w:r>
      <w:r w:rsidR="00D54563">
        <w:rPr>
          <w:rFonts w:ascii="Times New Roman" w:eastAsia="Times New Roman" w:hAnsi="Times New Roman" w:cs="Times New Roman"/>
          <w:bCs/>
          <w:sz w:val="28"/>
          <w:szCs w:val="28"/>
        </w:rPr>
        <w:sym w:font="Symbol" w:char="F05B"/>
      </w:r>
      <w:r w:rsidR="00D54563">
        <w:rPr>
          <w:rFonts w:ascii="Times New Roman" w:eastAsia="Times New Roman" w:hAnsi="Times New Roman" w:cs="Times New Roman"/>
          <w:bCs/>
          <w:sz w:val="28"/>
          <w:szCs w:val="28"/>
        </w:rPr>
        <w:t>23</w:t>
      </w:r>
      <w:r w:rsidR="00D54563">
        <w:rPr>
          <w:rFonts w:ascii="Times New Roman" w:eastAsia="Times New Roman" w:hAnsi="Times New Roman" w:cs="Times New Roman"/>
          <w:bCs/>
          <w:sz w:val="28"/>
          <w:szCs w:val="28"/>
        </w:rPr>
        <w:sym w:font="Symbol" w:char="F05D"/>
      </w:r>
      <w:r w:rsidR="00D54563">
        <w:rPr>
          <w:rFonts w:ascii="Times New Roman" w:eastAsia="Times New Roman" w:hAnsi="Times New Roman" w:cs="Times New Roman"/>
          <w:bCs/>
          <w:sz w:val="28"/>
          <w:szCs w:val="28"/>
        </w:rPr>
        <w:t>.</w:t>
      </w:r>
    </w:p>
    <w:p w:rsidR="00B331E1" w:rsidRDefault="00B331E1" w:rsidP="00B331E1">
      <w:pPr>
        <w:pStyle w:val="a3"/>
        <w:spacing w:after="0" w:line="360" w:lineRule="auto"/>
        <w:ind w:left="0" w:firstLine="709"/>
        <w:jc w:val="both"/>
        <w:rPr>
          <w:rFonts w:ascii="Times New Roman" w:eastAsia="Times New Roman" w:hAnsi="Times New Roman" w:cs="Times New Roman"/>
          <w:sz w:val="28"/>
          <w:szCs w:val="28"/>
          <w:lang w:val="ru-RU"/>
        </w:rPr>
      </w:pPr>
      <w:r w:rsidRPr="00B331E1">
        <w:rPr>
          <w:rFonts w:ascii="Times New Roman" w:eastAsia="Times New Roman" w:hAnsi="Times New Roman" w:cs="Times New Roman"/>
          <w:sz w:val="28"/>
          <w:szCs w:val="28"/>
          <w:lang w:val="ru-RU"/>
        </w:rPr>
        <w:t xml:space="preserve">Отже, дані археологічних досліджень, які виявили десятки археологічних останків, тисячі різноманітних об’єктів і встановили майже безперервну </w:t>
      </w:r>
      <w:r w:rsidRPr="00B331E1">
        <w:rPr>
          <w:rFonts w:ascii="Times New Roman" w:eastAsia="Times New Roman" w:hAnsi="Times New Roman" w:cs="Times New Roman"/>
          <w:sz w:val="28"/>
          <w:szCs w:val="28"/>
          <w:lang w:val="ru-RU"/>
        </w:rPr>
        <w:lastRenderedPageBreak/>
        <w:t xml:space="preserve">заселеність на обмеженій території, дозволяють говорити про «соляну зону» Карпат. </w:t>
      </w:r>
    </w:p>
    <w:p w:rsidR="00B331E1" w:rsidRDefault="005F760B" w:rsidP="00231FAE">
      <w:pPr>
        <w:pStyle w:val="a3"/>
        <w:spacing w:after="0" w:line="360" w:lineRule="auto"/>
        <w:ind w:left="0" w:firstLine="709"/>
        <w:jc w:val="both"/>
        <w:rPr>
          <w:rFonts w:ascii="Times New Roman" w:eastAsia="Times New Roman" w:hAnsi="Times New Roman" w:cs="Times New Roman"/>
          <w:sz w:val="28"/>
          <w:szCs w:val="28"/>
          <w:lang w:val="ru-RU"/>
        </w:rPr>
      </w:pPr>
      <w:r w:rsidRPr="005F760B">
        <w:rPr>
          <w:rFonts w:ascii="Times New Roman" w:eastAsia="Times New Roman" w:hAnsi="Times New Roman" w:cs="Times New Roman"/>
          <w:sz w:val="28"/>
          <w:szCs w:val="28"/>
          <w:lang w:val="ru-RU"/>
        </w:rPr>
        <w:t>Передкарпатський соленосний басейн в цілому, та особливо</w:t>
      </w:r>
      <w:r>
        <w:rPr>
          <w:rFonts w:ascii="Times New Roman" w:eastAsia="Times New Roman" w:hAnsi="Times New Roman" w:cs="Times New Roman"/>
          <w:sz w:val="28"/>
          <w:szCs w:val="28"/>
          <w:lang w:val="ru-RU"/>
        </w:rPr>
        <w:t xml:space="preserve"> Східна Галичина – «земля солі»</w:t>
      </w:r>
      <w:r w:rsidR="00B331E1" w:rsidRPr="00B331E1">
        <w:rPr>
          <w:rFonts w:ascii="Times New Roman" w:eastAsia="Times New Roman" w:hAnsi="Times New Roman" w:cs="Times New Roman"/>
          <w:sz w:val="28"/>
          <w:szCs w:val="28"/>
          <w:lang w:val="ru-RU"/>
        </w:rPr>
        <w:t>, особливо приваблювали людей у ​​всі історичні періоди, очевидно, завдяки багатим природним ресурсам, сприятливому клімату, але особливо через вплив своєї особливої ​​геологічної будови та гідрогеологічних умов це пов’язано з майже повсюдними приповерхневими відкладеннями кам’яної солі та високонасиченим соляним шаром нафти над ними.</w:t>
      </w:r>
    </w:p>
    <w:p w:rsidR="005F760B" w:rsidRPr="005F760B" w:rsidRDefault="005F760B" w:rsidP="00231FAE">
      <w:pPr>
        <w:pStyle w:val="a3"/>
        <w:spacing w:after="0" w:line="360" w:lineRule="auto"/>
        <w:ind w:left="0" w:firstLine="709"/>
        <w:jc w:val="both"/>
        <w:rPr>
          <w:rFonts w:ascii="Times New Roman" w:eastAsia="Times New Roman" w:hAnsi="Times New Roman" w:cs="Times New Roman"/>
          <w:sz w:val="28"/>
          <w:szCs w:val="28"/>
          <w:lang w:val="ru-RU"/>
        </w:rPr>
      </w:pPr>
      <w:r w:rsidRPr="005F760B">
        <w:rPr>
          <w:rFonts w:ascii="Times New Roman" w:eastAsia="Times New Roman" w:hAnsi="Times New Roman" w:cs="Times New Roman"/>
          <w:sz w:val="28"/>
          <w:szCs w:val="28"/>
          <w:lang w:val="ru-RU"/>
        </w:rPr>
        <w:t>Можливо, причина, чому первісні люди люблять ці місця, полягає не лише в сприятливих умовах полювання, але й у великій кількості тваринних і рослинних ресурсів, необхідних для їжі, достатньої кількості прісної води, солі та нафти, а також у великій кількості ресурсів. У той час існували необмежені запаси деревини, в тому числі хвойних порід, які можна було використовувати для живлення та підтримки вогнища.</w:t>
      </w:r>
    </w:p>
    <w:p w:rsidR="005F760B" w:rsidRDefault="005F760B" w:rsidP="00231FAE">
      <w:pPr>
        <w:pStyle w:val="a3"/>
        <w:spacing w:after="0" w:line="360" w:lineRule="auto"/>
        <w:ind w:left="0" w:firstLine="709"/>
        <w:jc w:val="both"/>
        <w:rPr>
          <w:rFonts w:ascii="Times New Roman" w:eastAsia="Times New Roman" w:hAnsi="Times New Roman" w:cs="Times New Roman"/>
          <w:sz w:val="28"/>
          <w:szCs w:val="28"/>
          <w:lang w:val="ru-RU"/>
        </w:rPr>
      </w:pPr>
      <w:r w:rsidRPr="005F760B">
        <w:rPr>
          <w:rFonts w:ascii="Times New Roman" w:eastAsia="Times New Roman" w:hAnsi="Times New Roman" w:cs="Times New Roman"/>
          <w:sz w:val="28"/>
          <w:szCs w:val="28"/>
          <w:lang w:val="ru-RU"/>
        </w:rPr>
        <w:t>У той же час довколишні природні виходи нафти і горючих газів можуть випадково спалахнути і довго горіти, що сприймається первісними людьми як якась надприродна сила і стає місцем пок</w:t>
      </w:r>
      <w:r w:rsidR="00231FAE">
        <w:rPr>
          <w:rFonts w:ascii="Times New Roman" w:eastAsia="Times New Roman" w:hAnsi="Times New Roman" w:cs="Times New Roman"/>
          <w:sz w:val="28"/>
          <w:szCs w:val="28"/>
          <w:lang w:val="ru-RU"/>
        </w:rPr>
        <w:t xml:space="preserve">лоніння, а також служить людям </w:t>
      </w:r>
      <w:r w:rsidRPr="005F760B">
        <w:rPr>
          <w:rFonts w:ascii="Times New Roman" w:eastAsia="Times New Roman" w:hAnsi="Times New Roman" w:cs="Times New Roman"/>
          <w:sz w:val="28"/>
          <w:szCs w:val="28"/>
          <w:lang w:val="ru-RU"/>
        </w:rPr>
        <w:t>як джерело поширення пожежі. З цією ж метою наші давні предки мали доступ і до земних метеоритів, які можн</w:t>
      </w:r>
      <w:r w:rsidR="00231FAE">
        <w:rPr>
          <w:rFonts w:ascii="Times New Roman" w:eastAsia="Times New Roman" w:hAnsi="Times New Roman" w:cs="Times New Roman"/>
          <w:sz w:val="28"/>
          <w:szCs w:val="28"/>
          <w:lang w:val="ru-RU"/>
        </w:rPr>
        <w:t>а знайти на урвищах біля Старуні</w:t>
      </w:r>
      <w:r w:rsidRPr="005F760B">
        <w:rPr>
          <w:rFonts w:ascii="Times New Roman" w:eastAsia="Times New Roman" w:hAnsi="Times New Roman" w:cs="Times New Roman"/>
          <w:sz w:val="28"/>
          <w:szCs w:val="28"/>
          <w:lang w:val="ru-RU"/>
        </w:rPr>
        <w:t xml:space="preserve">, де оголюються </w:t>
      </w:r>
      <w:r w:rsidR="00231FAE" w:rsidRPr="00231FAE">
        <w:rPr>
          <w:rFonts w:ascii="Times New Roman" w:eastAsia="Times New Roman" w:hAnsi="Times New Roman" w:cs="Times New Roman"/>
          <w:sz w:val="28"/>
          <w:szCs w:val="28"/>
          <w:lang w:val="ru-RU"/>
        </w:rPr>
        <w:t>воротищенські відклади</w:t>
      </w:r>
      <w:r w:rsidRPr="005F760B">
        <w:rPr>
          <w:rFonts w:ascii="Times New Roman" w:eastAsia="Times New Roman" w:hAnsi="Times New Roman" w:cs="Times New Roman"/>
          <w:sz w:val="28"/>
          <w:szCs w:val="28"/>
          <w:lang w:val="ru-RU"/>
        </w:rPr>
        <w:t>, а в тріщинах містя</w:t>
      </w:r>
      <w:r w:rsidR="00C252CE">
        <w:rPr>
          <w:rFonts w:ascii="Times New Roman" w:eastAsia="Times New Roman" w:hAnsi="Times New Roman" w:cs="Times New Roman"/>
          <w:sz w:val="28"/>
          <w:szCs w:val="28"/>
          <w:lang w:val="ru-RU"/>
        </w:rPr>
        <w:t>ться про</w:t>
      </w:r>
      <w:r w:rsidR="00E20C4F">
        <w:rPr>
          <w:rFonts w:ascii="Times New Roman" w:eastAsia="Times New Roman" w:hAnsi="Times New Roman" w:cs="Times New Roman"/>
          <w:sz w:val="28"/>
          <w:szCs w:val="28"/>
          <w:lang w:val="ru-RU"/>
        </w:rPr>
        <w:t>жилки земних метеоритів рис. 2.11</w:t>
      </w:r>
      <w:r w:rsidR="00C252CE">
        <w:rPr>
          <w:rFonts w:ascii="Times New Roman" w:eastAsia="Times New Roman" w:hAnsi="Times New Roman" w:cs="Times New Roman"/>
          <w:sz w:val="28"/>
          <w:szCs w:val="28"/>
          <w:lang w:val="ru-RU"/>
        </w:rPr>
        <w:t xml:space="preserve">. </w:t>
      </w:r>
    </w:p>
    <w:p w:rsidR="00C252CE" w:rsidRPr="00231FAE" w:rsidRDefault="00C252CE" w:rsidP="00231FAE">
      <w:pPr>
        <w:pStyle w:val="a3"/>
        <w:spacing w:after="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eastAsia="uk-UA"/>
        </w:rPr>
        <w:lastRenderedPageBreak/>
        <w:drawing>
          <wp:inline distT="0" distB="0" distL="0" distR="0">
            <wp:extent cx="4832350" cy="3012009"/>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таруньська соляна криниця.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37208" cy="3015037"/>
                    </a:xfrm>
                    <a:prstGeom prst="rect">
                      <a:avLst/>
                    </a:prstGeom>
                  </pic:spPr>
                </pic:pic>
              </a:graphicData>
            </a:graphic>
          </wp:inline>
        </w:drawing>
      </w:r>
    </w:p>
    <w:p w:rsidR="00C252CE" w:rsidRDefault="00E20C4F" w:rsidP="00BD74E0">
      <w:pPr>
        <w:pStyle w:val="a3"/>
        <w:spacing w:after="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Рис. 2.11</w:t>
      </w:r>
      <w:r w:rsidR="00C252CE">
        <w:rPr>
          <w:rFonts w:ascii="Times New Roman" w:eastAsia="Times New Roman" w:hAnsi="Times New Roman" w:cs="Times New Roman"/>
          <w:sz w:val="28"/>
          <w:szCs w:val="28"/>
          <w:lang w:val="ru-RU"/>
        </w:rPr>
        <w:t>. Старуньська соляна криниця</w:t>
      </w:r>
    </w:p>
    <w:p w:rsidR="005F760B" w:rsidRDefault="005F760B" w:rsidP="00BD74E0">
      <w:pPr>
        <w:pStyle w:val="a3"/>
        <w:spacing w:after="0" w:line="360" w:lineRule="auto"/>
        <w:ind w:left="0" w:firstLine="709"/>
        <w:jc w:val="both"/>
        <w:rPr>
          <w:rFonts w:ascii="Times New Roman" w:eastAsia="Times New Roman" w:hAnsi="Times New Roman" w:cs="Times New Roman"/>
          <w:sz w:val="28"/>
          <w:szCs w:val="28"/>
          <w:lang w:val="ru-RU"/>
        </w:rPr>
      </w:pPr>
      <w:r w:rsidRPr="005F760B">
        <w:rPr>
          <w:rFonts w:ascii="Times New Roman" w:eastAsia="Times New Roman" w:hAnsi="Times New Roman" w:cs="Times New Roman"/>
          <w:sz w:val="28"/>
          <w:szCs w:val="28"/>
          <w:lang w:val="ru-RU"/>
        </w:rPr>
        <w:t>У X столітті підсолену каламутну рідину збирали в березові бочки і ставили на сонце для випаровування води з отриманням солі.</w:t>
      </w:r>
    </w:p>
    <w:p w:rsidR="00BD74E0" w:rsidRDefault="00BD74E0" w:rsidP="00BD74E0">
      <w:pPr>
        <w:pStyle w:val="a3"/>
        <w:spacing w:after="0" w:line="360" w:lineRule="auto"/>
        <w:ind w:left="0" w:firstLine="709"/>
        <w:jc w:val="both"/>
        <w:rPr>
          <w:rFonts w:ascii="Times New Roman" w:eastAsia="Times New Roman" w:hAnsi="Times New Roman" w:cs="Times New Roman"/>
          <w:sz w:val="28"/>
          <w:szCs w:val="28"/>
        </w:rPr>
      </w:pPr>
      <w:r w:rsidRPr="00BD74E0">
        <w:rPr>
          <w:rFonts w:ascii="Times New Roman" w:eastAsia="Times New Roman" w:hAnsi="Times New Roman" w:cs="Times New Roman"/>
          <w:sz w:val="28"/>
          <w:szCs w:val="28"/>
        </w:rPr>
        <w:t>Пізніше люди навчились випарювати із ропи кухонну сіль і отримувати від того певну вигоду, щоб мати більшу кількість со</w:t>
      </w:r>
      <w:r>
        <w:rPr>
          <w:rFonts w:ascii="Times New Roman" w:eastAsia="Times New Roman" w:hAnsi="Times New Roman" w:cs="Times New Roman"/>
          <w:sz w:val="28"/>
          <w:szCs w:val="28"/>
        </w:rPr>
        <w:t>лі, вже для обміну та торгівлі.</w:t>
      </w:r>
    </w:p>
    <w:p w:rsidR="00BD74E0" w:rsidRDefault="00BD74E0" w:rsidP="00BD74E0">
      <w:pPr>
        <w:pStyle w:val="a3"/>
        <w:spacing w:after="0" w:line="360" w:lineRule="auto"/>
        <w:ind w:left="0" w:firstLine="709"/>
        <w:jc w:val="both"/>
        <w:rPr>
          <w:rFonts w:ascii="Times New Roman" w:eastAsia="Times New Roman" w:hAnsi="Times New Roman" w:cs="Times New Roman"/>
          <w:sz w:val="28"/>
          <w:szCs w:val="28"/>
        </w:rPr>
      </w:pPr>
      <w:r w:rsidRPr="00BD74E0">
        <w:rPr>
          <w:rFonts w:ascii="Times New Roman" w:eastAsia="Times New Roman" w:hAnsi="Times New Roman" w:cs="Times New Roman"/>
          <w:sz w:val="28"/>
          <w:szCs w:val="28"/>
        </w:rPr>
        <w:t>Видобуту соляними криницями ропу, нагрівали в металевих посудинах на вогні, й збирали сіль, що виступала на краях (рис.</w:t>
      </w:r>
      <w:r w:rsidR="00E20C4F">
        <w:rPr>
          <w:rFonts w:ascii="Times New Roman" w:eastAsia="Times New Roman" w:hAnsi="Times New Roman" w:cs="Times New Roman"/>
          <w:sz w:val="28"/>
          <w:szCs w:val="28"/>
        </w:rPr>
        <w:t xml:space="preserve"> 2.12</w:t>
      </w:r>
      <w:r w:rsidRPr="00BD74E0">
        <w:rPr>
          <w:rFonts w:ascii="Times New Roman" w:eastAsia="Times New Roman" w:hAnsi="Times New Roman" w:cs="Times New Roman"/>
          <w:sz w:val="28"/>
          <w:szCs w:val="28"/>
        </w:rPr>
        <w:t xml:space="preserve">, </w:t>
      </w:r>
      <w:r w:rsidR="00E20C4F">
        <w:rPr>
          <w:rFonts w:ascii="Times New Roman" w:eastAsia="Times New Roman" w:hAnsi="Times New Roman" w:cs="Times New Roman"/>
          <w:sz w:val="28"/>
          <w:szCs w:val="28"/>
        </w:rPr>
        <w:t>2.13</w:t>
      </w:r>
      <w:r w:rsidRPr="00BD74E0">
        <w:rPr>
          <w:rFonts w:ascii="Times New Roman" w:eastAsia="Times New Roman" w:hAnsi="Times New Roman" w:cs="Times New Roman"/>
          <w:sz w:val="28"/>
          <w:szCs w:val="28"/>
        </w:rPr>
        <w:t xml:space="preserve"> та </w:t>
      </w:r>
      <w:r w:rsidR="00E20C4F">
        <w:rPr>
          <w:rFonts w:ascii="Times New Roman" w:eastAsia="Times New Roman" w:hAnsi="Times New Roman" w:cs="Times New Roman"/>
          <w:sz w:val="28"/>
          <w:szCs w:val="28"/>
        </w:rPr>
        <w:t>2.14</w:t>
      </w:r>
      <w:r w:rsidRPr="00BD74E0">
        <w:rPr>
          <w:rFonts w:ascii="Times New Roman" w:eastAsia="Times New Roman" w:hAnsi="Times New Roman" w:cs="Times New Roman"/>
          <w:sz w:val="28"/>
          <w:szCs w:val="28"/>
        </w:rPr>
        <w:t xml:space="preserve">). От і вся технологія, яка не змінилась й досі. </w:t>
      </w:r>
    </w:p>
    <w:p w:rsidR="00BD74E0" w:rsidRDefault="00BD74E0" w:rsidP="00BD74E0">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extent cx="4921534" cy="34036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іш для черпання насиченої ропи.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29760" cy="3409289"/>
                    </a:xfrm>
                    <a:prstGeom prst="rect">
                      <a:avLst/>
                    </a:prstGeom>
                  </pic:spPr>
                </pic:pic>
              </a:graphicData>
            </a:graphic>
          </wp:inline>
        </w:drawing>
      </w:r>
    </w:p>
    <w:p w:rsidR="00BD74E0" w:rsidRDefault="00E20C4F" w:rsidP="00BD74E0">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2.12</w:t>
      </w:r>
      <w:r w:rsidR="00BD74E0">
        <w:rPr>
          <w:rFonts w:ascii="Times New Roman" w:eastAsia="Times New Roman" w:hAnsi="Times New Roman" w:cs="Times New Roman"/>
          <w:sz w:val="28"/>
          <w:szCs w:val="28"/>
        </w:rPr>
        <w:t>. Технологія виварювання солі у 1556 році</w:t>
      </w:r>
      <w:r w:rsidR="00BD74E0" w:rsidRPr="00E20C4F">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sym w:font="Symbol" w:char="F05B"/>
      </w:r>
      <w:r>
        <w:rPr>
          <w:rFonts w:ascii="Times New Roman" w:eastAsia="Times New Roman" w:hAnsi="Times New Roman" w:cs="Times New Roman"/>
          <w:bCs/>
          <w:sz w:val="28"/>
          <w:szCs w:val="28"/>
        </w:rPr>
        <w:t>23</w:t>
      </w:r>
      <w:r>
        <w:rPr>
          <w:rFonts w:ascii="Times New Roman" w:eastAsia="Times New Roman" w:hAnsi="Times New Roman" w:cs="Times New Roman"/>
          <w:bCs/>
          <w:sz w:val="28"/>
          <w:szCs w:val="28"/>
        </w:rPr>
        <w:sym w:font="Symbol" w:char="F05D"/>
      </w:r>
      <w:r>
        <w:rPr>
          <w:rFonts w:ascii="Times New Roman" w:eastAsia="Times New Roman" w:hAnsi="Times New Roman" w:cs="Times New Roman"/>
          <w:bCs/>
          <w:sz w:val="28"/>
          <w:szCs w:val="28"/>
        </w:rPr>
        <w:t>.</w:t>
      </w:r>
    </w:p>
    <w:p w:rsidR="00BD74E0" w:rsidRDefault="00BD74E0" w:rsidP="00BD74E0">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extent cx="5105400" cy="406567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jpg"/>
                    <pic:cNvPicPr/>
                  </pic:nvPicPr>
                  <pic:blipFill>
                    <a:blip r:embed="rId37">
                      <a:extLst>
                        <a:ext uri="{28A0092B-C50C-407E-A947-70E740481C1C}">
                          <a14:useLocalDpi xmlns:a14="http://schemas.microsoft.com/office/drawing/2010/main" val="0"/>
                        </a:ext>
                      </a:extLst>
                    </a:blip>
                    <a:stretch>
                      <a:fillRect/>
                    </a:stretch>
                  </pic:blipFill>
                  <pic:spPr>
                    <a:xfrm>
                      <a:off x="0" y="0"/>
                      <a:ext cx="5110716" cy="4069909"/>
                    </a:xfrm>
                    <a:prstGeom prst="rect">
                      <a:avLst/>
                    </a:prstGeom>
                  </pic:spPr>
                </pic:pic>
              </a:graphicData>
            </a:graphic>
          </wp:inline>
        </w:drawing>
      </w:r>
    </w:p>
    <w:p w:rsidR="00BD74E0" w:rsidRPr="00E20C4F" w:rsidRDefault="006A4D8A" w:rsidP="00BD74E0">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2.13</w:t>
      </w:r>
      <w:r w:rsidR="00BD74E0">
        <w:rPr>
          <w:rFonts w:ascii="Times New Roman" w:eastAsia="Times New Roman" w:hAnsi="Times New Roman" w:cs="Times New Roman"/>
          <w:sz w:val="28"/>
          <w:szCs w:val="28"/>
        </w:rPr>
        <w:t xml:space="preserve"> Соляна криничка </w:t>
      </w:r>
      <w:r>
        <w:rPr>
          <w:rFonts w:ascii="Times New Roman" w:eastAsia="Times New Roman" w:hAnsi="Times New Roman" w:cs="Times New Roman"/>
          <w:bCs/>
          <w:sz w:val="28"/>
          <w:szCs w:val="28"/>
        </w:rPr>
        <w:sym w:font="Symbol" w:char="F05B"/>
      </w:r>
      <w:r>
        <w:rPr>
          <w:rFonts w:ascii="Times New Roman" w:eastAsia="Times New Roman" w:hAnsi="Times New Roman" w:cs="Times New Roman"/>
          <w:bCs/>
          <w:sz w:val="28"/>
          <w:szCs w:val="28"/>
        </w:rPr>
        <w:t>23</w:t>
      </w:r>
      <w:r>
        <w:rPr>
          <w:rFonts w:ascii="Times New Roman" w:eastAsia="Times New Roman" w:hAnsi="Times New Roman" w:cs="Times New Roman"/>
          <w:bCs/>
          <w:sz w:val="28"/>
          <w:szCs w:val="28"/>
        </w:rPr>
        <w:sym w:font="Symbol" w:char="F05D"/>
      </w:r>
    </w:p>
    <w:p w:rsidR="00BD74E0" w:rsidRPr="00BD74E0" w:rsidRDefault="00BD74E0" w:rsidP="00BD74E0">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extent cx="5053985" cy="347980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анва для виварювання солі.jpg"/>
                    <pic:cNvPicPr/>
                  </pic:nvPicPr>
                  <pic:blipFill>
                    <a:blip r:embed="rId38">
                      <a:extLst>
                        <a:ext uri="{28A0092B-C50C-407E-A947-70E740481C1C}">
                          <a14:useLocalDpi xmlns:a14="http://schemas.microsoft.com/office/drawing/2010/main" val="0"/>
                        </a:ext>
                      </a:extLst>
                    </a:blip>
                    <a:stretch>
                      <a:fillRect/>
                    </a:stretch>
                  </pic:blipFill>
                  <pic:spPr>
                    <a:xfrm>
                      <a:off x="0" y="0"/>
                      <a:ext cx="5058897" cy="3483182"/>
                    </a:xfrm>
                    <a:prstGeom prst="rect">
                      <a:avLst/>
                    </a:prstGeom>
                  </pic:spPr>
                </pic:pic>
              </a:graphicData>
            </a:graphic>
          </wp:inline>
        </w:drawing>
      </w:r>
    </w:p>
    <w:p w:rsidR="00BD74E0" w:rsidRDefault="006A4D8A" w:rsidP="00BD74E0">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2.14</w:t>
      </w:r>
      <w:r w:rsidR="00BD74E0">
        <w:rPr>
          <w:rFonts w:ascii="Times New Roman" w:eastAsia="Times New Roman" w:hAnsi="Times New Roman" w:cs="Times New Roman"/>
          <w:sz w:val="28"/>
          <w:szCs w:val="28"/>
        </w:rPr>
        <w:t xml:space="preserve"> Примітивна панва для виварювання солі</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sym w:font="Symbol" w:char="F05B"/>
      </w:r>
      <w:r>
        <w:rPr>
          <w:rFonts w:ascii="Times New Roman" w:eastAsia="Times New Roman" w:hAnsi="Times New Roman" w:cs="Times New Roman"/>
          <w:bCs/>
          <w:sz w:val="28"/>
          <w:szCs w:val="28"/>
        </w:rPr>
        <w:t>23</w:t>
      </w:r>
      <w:r>
        <w:rPr>
          <w:rFonts w:ascii="Times New Roman" w:eastAsia="Times New Roman" w:hAnsi="Times New Roman" w:cs="Times New Roman"/>
          <w:bCs/>
          <w:sz w:val="28"/>
          <w:szCs w:val="28"/>
        </w:rPr>
        <w:sym w:font="Symbol" w:char="F05D"/>
      </w:r>
    </w:p>
    <w:p w:rsidR="006A2A63" w:rsidRDefault="00BD74E0" w:rsidP="00BD74E0">
      <w:pPr>
        <w:pStyle w:val="a3"/>
        <w:spacing w:after="0" w:line="360" w:lineRule="auto"/>
        <w:ind w:left="0" w:firstLine="709"/>
        <w:jc w:val="both"/>
        <w:rPr>
          <w:rFonts w:ascii="Times New Roman" w:eastAsia="Times New Roman" w:hAnsi="Times New Roman" w:cs="Times New Roman"/>
          <w:sz w:val="28"/>
          <w:szCs w:val="28"/>
        </w:rPr>
      </w:pPr>
      <w:r w:rsidRPr="00BD74E0">
        <w:rPr>
          <w:rFonts w:ascii="Times New Roman" w:eastAsia="Times New Roman" w:hAnsi="Times New Roman" w:cs="Times New Roman"/>
          <w:sz w:val="28"/>
          <w:szCs w:val="28"/>
        </w:rPr>
        <w:t xml:space="preserve">Поглибшали тільки соляні криниці й змінився спосіб сушіння солі та транспортування. </w:t>
      </w:r>
    </w:p>
    <w:p w:rsidR="00BD74E0" w:rsidRPr="00BD74E0" w:rsidRDefault="00BD74E0" w:rsidP="00BD74E0">
      <w:pPr>
        <w:pStyle w:val="a3"/>
        <w:spacing w:after="0" w:line="360" w:lineRule="auto"/>
        <w:ind w:left="0" w:firstLine="709"/>
        <w:jc w:val="both"/>
        <w:rPr>
          <w:rFonts w:ascii="Times New Roman" w:eastAsia="Times New Roman" w:hAnsi="Times New Roman" w:cs="Times New Roman"/>
          <w:sz w:val="28"/>
          <w:szCs w:val="28"/>
        </w:rPr>
      </w:pPr>
      <w:r w:rsidRPr="00BD74E0">
        <w:rPr>
          <w:rFonts w:ascii="Times New Roman" w:eastAsia="Times New Roman" w:hAnsi="Times New Roman" w:cs="Times New Roman"/>
          <w:sz w:val="28"/>
          <w:szCs w:val="28"/>
        </w:rPr>
        <w:lastRenderedPageBreak/>
        <w:t>Сіль добували або у вигляді мінералу (галіт, як правило в умовах Передкарпаття забруднений глиною), або у вигляді соляного розчину – ропи. Виварна сіль як правило натоптувалась у спеціальні форми, схожі на відерце – топки – і так транспортувалась, найкраще по воді (але це не всюди було можливо) на різні відстані. Від відстаней залежала й ціна солі, в яку входили різні митні збори.</w:t>
      </w:r>
    </w:p>
    <w:p w:rsidR="00BD74E0" w:rsidRDefault="00BD74E0" w:rsidP="00BD74E0">
      <w:pPr>
        <w:pStyle w:val="a3"/>
        <w:spacing w:after="0" w:line="360" w:lineRule="auto"/>
        <w:ind w:left="0" w:firstLine="709"/>
        <w:jc w:val="both"/>
        <w:rPr>
          <w:rFonts w:ascii="Times New Roman" w:eastAsia="Times New Roman" w:hAnsi="Times New Roman" w:cs="Times New Roman"/>
          <w:sz w:val="28"/>
          <w:szCs w:val="28"/>
        </w:rPr>
      </w:pPr>
      <w:r w:rsidRPr="00BD74E0">
        <w:rPr>
          <w:rFonts w:ascii="Times New Roman" w:eastAsia="Times New Roman" w:hAnsi="Times New Roman" w:cs="Times New Roman"/>
          <w:sz w:val="28"/>
          <w:szCs w:val="28"/>
        </w:rPr>
        <w:t>Так виникали поселення такі, як Старуня, Уторопи, Пістинь, Печеніжин, Березів, Маркова, Росільна, Солець та інші, де діяли примітивні солеварні, які й дали подальший розвиток цим населеним пунктам.</w:t>
      </w:r>
    </w:p>
    <w:p w:rsidR="006A2A63" w:rsidRPr="006A2A63" w:rsidRDefault="006A2A63" w:rsidP="006A2A63">
      <w:pPr>
        <w:pStyle w:val="a3"/>
        <w:spacing w:after="0" w:line="360" w:lineRule="auto"/>
        <w:ind w:left="0" w:firstLine="709"/>
        <w:jc w:val="both"/>
        <w:rPr>
          <w:rFonts w:ascii="Times New Roman" w:eastAsia="Times New Roman" w:hAnsi="Times New Roman" w:cs="Times New Roman"/>
          <w:sz w:val="28"/>
          <w:szCs w:val="28"/>
        </w:rPr>
      </w:pPr>
      <w:r w:rsidRPr="006A2A63">
        <w:rPr>
          <w:rFonts w:ascii="Times New Roman" w:eastAsia="Times New Roman" w:hAnsi="Times New Roman" w:cs="Times New Roman"/>
          <w:sz w:val="28"/>
          <w:szCs w:val="28"/>
        </w:rPr>
        <w:t>Зокрема, відомо, що основним джерелом поповнення скарбниці наслідного князя Данила Галицького у XIII столітті були надходження від «податку солі». Чітко зареєстровані соляні джерела та криниці Прикапаття. Багато з перших установок для випарювання солі (жупи) були засновані на солоній нафті.</w:t>
      </w:r>
    </w:p>
    <w:p w:rsidR="006A2A63" w:rsidRPr="006A2A63" w:rsidRDefault="006A2A63" w:rsidP="006A2A63">
      <w:pPr>
        <w:pStyle w:val="a3"/>
        <w:spacing w:after="0" w:line="360" w:lineRule="auto"/>
        <w:ind w:left="0" w:firstLine="709"/>
        <w:jc w:val="both"/>
        <w:rPr>
          <w:rFonts w:ascii="Times New Roman" w:eastAsia="Times New Roman" w:hAnsi="Times New Roman" w:cs="Times New Roman"/>
          <w:sz w:val="28"/>
          <w:szCs w:val="28"/>
        </w:rPr>
      </w:pPr>
      <w:r w:rsidRPr="006A2A63">
        <w:rPr>
          <w:rFonts w:ascii="Times New Roman" w:eastAsia="Times New Roman" w:hAnsi="Times New Roman" w:cs="Times New Roman"/>
          <w:sz w:val="28"/>
          <w:szCs w:val="28"/>
        </w:rPr>
        <w:t>Багато галицьких міст завдячують своїм існуванням соляним джерелам: Долина, Бол</w:t>
      </w:r>
      <w:r w:rsidR="00D86E4E">
        <w:rPr>
          <w:rFonts w:ascii="Times New Roman" w:eastAsia="Times New Roman" w:hAnsi="Times New Roman" w:cs="Times New Roman"/>
          <w:sz w:val="28"/>
          <w:szCs w:val="28"/>
        </w:rPr>
        <w:t>ехі</w:t>
      </w:r>
      <w:r w:rsidRPr="006A2A63">
        <w:rPr>
          <w:rFonts w:ascii="Times New Roman" w:eastAsia="Times New Roman" w:hAnsi="Times New Roman" w:cs="Times New Roman"/>
          <w:sz w:val="28"/>
          <w:szCs w:val="28"/>
        </w:rPr>
        <w:t>в, Калуш, Дрогобич, Стебн</w:t>
      </w:r>
      <w:r w:rsidR="00D86E4E">
        <w:rPr>
          <w:rFonts w:ascii="Times New Roman" w:eastAsia="Times New Roman" w:hAnsi="Times New Roman" w:cs="Times New Roman"/>
          <w:sz w:val="28"/>
          <w:szCs w:val="28"/>
        </w:rPr>
        <w:t>ик, Трускавець, Стара Гора, Сол</w:t>
      </w:r>
      <w:r w:rsidRPr="006A2A63">
        <w:rPr>
          <w:rFonts w:ascii="Times New Roman" w:eastAsia="Times New Roman" w:hAnsi="Times New Roman" w:cs="Times New Roman"/>
          <w:sz w:val="28"/>
          <w:szCs w:val="28"/>
        </w:rPr>
        <w:t xml:space="preserve">отвино, Добромир, Делятин. Завдяки цьому промислу вони дожили до нашого часу </w:t>
      </w:r>
      <w:r>
        <w:rPr>
          <w:rFonts w:ascii="Times New Roman" w:eastAsia="Times New Roman" w:hAnsi="Times New Roman" w:cs="Times New Roman"/>
          <w:sz w:val="28"/>
          <w:szCs w:val="28"/>
        </w:rPr>
        <w:t>на міцному соляному фундаменті.</w:t>
      </w:r>
      <w:r w:rsidR="00C252CE">
        <w:rPr>
          <w:rFonts w:ascii="Times New Roman" w:eastAsia="Times New Roman" w:hAnsi="Times New Roman" w:cs="Times New Roman"/>
          <w:sz w:val="28"/>
          <w:szCs w:val="28"/>
        </w:rPr>
        <w:t xml:space="preserve"> </w:t>
      </w:r>
    </w:p>
    <w:p w:rsidR="006A2A63" w:rsidRDefault="006A2A63" w:rsidP="006A2A63">
      <w:pPr>
        <w:pStyle w:val="a3"/>
        <w:spacing w:after="0" w:line="360" w:lineRule="auto"/>
        <w:ind w:left="0" w:firstLine="709"/>
        <w:jc w:val="both"/>
        <w:rPr>
          <w:rFonts w:ascii="Times New Roman" w:eastAsia="Times New Roman" w:hAnsi="Times New Roman" w:cs="Times New Roman"/>
          <w:sz w:val="28"/>
          <w:szCs w:val="28"/>
        </w:rPr>
      </w:pPr>
      <w:r w:rsidRPr="006A2A63">
        <w:rPr>
          <w:rFonts w:ascii="Times New Roman" w:eastAsia="Times New Roman" w:hAnsi="Times New Roman" w:cs="Times New Roman"/>
          <w:sz w:val="28"/>
          <w:szCs w:val="28"/>
        </w:rPr>
        <w:t>Галицька сіль сприяла заселенню краю та його мешканців. Там, де були соляні к</w:t>
      </w:r>
      <w:r w:rsidR="00C252CE">
        <w:rPr>
          <w:rFonts w:ascii="Times New Roman" w:eastAsia="Times New Roman" w:hAnsi="Times New Roman" w:cs="Times New Roman"/>
          <w:sz w:val="28"/>
          <w:szCs w:val="28"/>
        </w:rPr>
        <w:t>риниці</w:t>
      </w:r>
      <w:r w:rsidRPr="006A2A63">
        <w:rPr>
          <w:rFonts w:ascii="Times New Roman" w:eastAsia="Times New Roman" w:hAnsi="Times New Roman" w:cs="Times New Roman"/>
          <w:sz w:val="28"/>
          <w:szCs w:val="28"/>
        </w:rPr>
        <w:t xml:space="preserve">, люди охочіше поверталися після знищення міст і сіл, бо знали, що сіль дасть їм шанс відбудувати все заново. Відроджувалися й міста, розташовані на перетині торгових шляхів. Земля виснажена, але сіль невичерпна. Влада зберігає монополію на видобуток і продаж солі та постійно переслідує нелегальних </w:t>
      </w:r>
      <w:r w:rsidR="00C252CE">
        <w:rPr>
          <w:rFonts w:ascii="Times New Roman" w:eastAsia="Times New Roman" w:hAnsi="Times New Roman" w:cs="Times New Roman"/>
          <w:sz w:val="28"/>
          <w:szCs w:val="28"/>
        </w:rPr>
        <w:t>солеварів</w:t>
      </w:r>
      <w:r w:rsidRPr="006A2A63">
        <w:rPr>
          <w:rFonts w:ascii="Times New Roman" w:eastAsia="Times New Roman" w:hAnsi="Times New Roman" w:cs="Times New Roman"/>
          <w:sz w:val="28"/>
          <w:szCs w:val="28"/>
        </w:rPr>
        <w:t>.</w:t>
      </w:r>
    </w:p>
    <w:p w:rsidR="00C252CE" w:rsidRPr="00C252CE" w:rsidRDefault="00C252CE" w:rsidP="00C252CE">
      <w:pPr>
        <w:pStyle w:val="a3"/>
        <w:spacing w:after="0" w:line="360" w:lineRule="auto"/>
        <w:ind w:left="0" w:firstLine="709"/>
        <w:jc w:val="both"/>
        <w:rPr>
          <w:rFonts w:ascii="Times New Roman" w:eastAsia="Times New Roman" w:hAnsi="Times New Roman" w:cs="Times New Roman"/>
          <w:sz w:val="28"/>
          <w:szCs w:val="28"/>
        </w:rPr>
      </w:pPr>
      <w:r w:rsidRPr="00C252CE">
        <w:rPr>
          <w:rFonts w:ascii="Times New Roman" w:eastAsia="Times New Roman" w:hAnsi="Times New Roman" w:cs="Times New Roman"/>
          <w:sz w:val="28"/>
          <w:szCs w:val="28"/>
        </w:rPr>
        <w:t>Щоб охороняти Великий Соляний шлях в Західну Європу виникла перша держава – Галицько-Волинське Князівство.</w:t>
      </w:r>
    </w:p>
    <w:p w:rsidR="00C252CE" w:rsidRDefault="00C252CE" w:rsidP="00C252CE">
      <w:pPr>
        <w:pStyle w:val="a3"/>
        <w:spacing w:after="0" w:line="360" w:lineRule="auto"/>
        <w:ind w:left="0" w:firstLine="709"/>
        <w:jc w:val="both"/>
        <w:rPr>
          <w:rFonts w:ascii="Times New Roman" w:eastAsia="Times New Roman" w:hAnsi="Times New Roman" w:cs="Times New Roman"/>
          <w:sz w:val="28"/>
          <w:szCs w:val="28"/>
        </w:rPr>
      </w:pPr>
      <w:r w:rsidRPr="00C252CE">
        <w:rPr>
          <w:rFonts w:ascii="Times New Roman" w:eastAsia="Times New Roman" w:hAnsi="Times New Roman" w:cs="Times New Roman"/>
          <w:sz w:val="28"/>
          <w:szCs w:val="28"/>
        </w:rPr>
        <w:t xml:space="preserve">На жаль на сьогодні із десятків </w:t>
      </w:r>
      <w:r w:rsidR="00C853C0">
        <w:rPr>
          <w:rFonts w:ascii="Times New Roman" w:eastAsia="Times New Roman" w:hAnsi="Times New Roman" w:cs="Times New Roman"/>
          <w:sz w:val="28"/>
          <w:szCs w:val="28"/>
        </w:rPr>
        <w:t xml:space="preserve">та сотень солеварень </w:t>
      </w:r>
      <w:r w:rsidRPr="00C252CE">
        <w:rPr>
          <w:rFonts w:ascii="Times New Roman" w:eastAsia="Times New Roman" w:hAnsi="Times New Roman" w:cs="Times New Roman"/>
          <w:sz w:val="28"/>
          <w:szCs w:val="28"/>
        </w:rPr>
        <w:t>на теренах Східної Галичини - "землі солі", діючою залишилась тільки одна - Дрогобицька солеварня</w:t>
      </w:r>
      <w:r w:rsidR="006A4D8A">
        <w:rPr>
          <w:rFonts w:ascii="Times New Roman" w:eastAsia="Times New Roman" w:hAnsi="Times New Roman" w:cs="Times New Roman"/>
          <w:sz w:val="28"/>
          <w:szCs w:val="28"/>
        </w:rPr>
        <w:t xml:space="preserve"> рис. 2.15</w:t>
      </w:r>
      <w:r w:rsidRPr="00C252CE">
        <w:rPr>
          <w:rFonts w:ascii="Times New Roman" w:eastAsia="Times New Roman" w:hAnsi="Times New Roman" w:cs="Times New Roman"/>
          <w:sz w:val="28"/>
          <w:szCs w:val="28"/>
        </w:rPr>
        <w:t>, яка працює за традиційною середньовічною технологією щонайменше з 1250 року та дійсно є "Свідком багатьох історичних епох"</w:t>
      </w:r>
      <w:r w:rsidR="00DB0F40">
        <w:rPr>
          <w:rFonts w:ascii="Times New Roman" w:eastAsia="Times New Roman" w:hAnsi="Times New Roman" w:cs="Times New Roman"/>
          <w:sz w:val="28"/>
          <w:szCs w:val="28"/>
        </w:rPr>
        <w:t>.</w:t>
      </w:r>
    </w:p>
    <w:p w:rsidR="00DB0F40" w:rsidRPr="00C252CE" w:rsidRDefault="00DB0F40" w:rsidP="00C252CE">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extent cx="4666615" cy="3225800"/>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дорогобицька солеварня.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68522" cy="3227118"/>
                    </a:xfrm>
                    <a:prstGeom prst="rect">
                      <a:avLst/>
                    </a:prstGeom>
                  </pic:spPr>
                </pic:pic>
              </a:graphicData>
            </a:graphic>
          </wp:inline>
        </w:drawing>
      </w:r>
    </w:p>
    <w:p w:rsidR="00C252CE" w:rsidRPr="00BD74E0" w:rsidRDefault="006A4D8A" w:rsidP="006A2A63">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2.15</w:t>
      </w:r>
      <w:r w:rsidR="00DB0F40">
        <w:rPr>
          <w:rFonts w:ascii="Times New Roman" w:eastAsia="Times New Roman" w:hAnsi="Times New Roman" w:cs="Times New Roman"/>
          <w:sz w:val="28"/>
          <w:szCs w:val="28"/>
        </w:rPr>
        <w:t xml:space="preserve"> Дрогобицька солеварня</w:t>
      </w:r>
    </w:p>
    <w:p w:rsidR="00231FAE" w:rsidRPr="00BD74E0" w:rsidRDefault="00231FAE" w:rsidP="00231FAE">
      <w:pPr>
        <w:pStyle w:val="a3"/>
        <w:spacing w:after="0" w:line="360" w:lineRule="auto"/>
        <w:ind w:left="0" w:firstLine="709"/>
        <w:jc w:val="both"/>
        <w:rPr>
          <w:rFonts w:ascii="Times New Roman" w:eastAsia="Times New Roman" w:hAnsi="Times New Roman" w:cs="Times New Roman"/>
          <w:sz w:val="28"/>
          <w:szCs w:val="28"/>
        </w:rPr>
      </w:pPr>
    </w:p>
    <w:p w:rsidR="00EF503A" w:rsidRDefault="00EF503A" w:rsidP="00C14C4D">
      <w:pPr>
        <w:pStyle w:val="a3"/>
        <w:spacing w:after="0" w:line="360" w:lineRule="auto"/>
        <w:ind w:left="0" w:firstLine="709"/>
        <w:jc w:val="both"/>
        <w:rPr>
          <w:rFonts w:ascii="Times New Roman" w:eastAsia="Times New Roman" w:hAnsi="Times New Roman" w:cs="Times New Roman"/>
          <w:b/>
          <w:sz w:val="28"/>
          <w:szCs w:val="28"/>
          <w:lang w:val="ru-RU"/>
        </w:rPr>
      </w:pPr>
    </w:p>
    <w:p w:rsidR="00927662" w:rsidRDefault="007B3220" w:rsidP="00C14C4D">
      <w:pPr>
        <w:pStyle w:val="a3"/>
        <w:spacing w:after="0" w:line="360" w:lineRule="auto"/>
        <w:ind w:left="0" w:firstLine="709"/>
        <w:jc w:val="both"/>
        <w:rPr>
          <w:rFonts w:ascii="Times New Roman" w:eastAsia="Times New Roman" w:hAnsi="Times New Roman" w:cs="Times New Roman"/>
          <w:b/>
          <w:sz w:val="28"/>
          <w:szCs w:val="28"/>
          <w:lang w:val="ru-RU"/>
        </w:rPr>
      </w:pPr>
      <w:r w:rsidRPr="00640A92">
        <w:rPr>
          <w:rFonts w:ascii="Times New Roman" w:eastAsia="Times New Roman" w:hAnsi="Times New Roman" w:cs="Times New Roman"/>
          <w:b/>
          <w:sz w:val="28"/>
          <w:szCs w:val="28"/>
          <w:lang w:val="ru-RU"/>
        </w:rPr>
        <w:t>Висновки до 2 розділу</w:t>
      </w:r>
    </w:p>
    <w:p w:rsidR="000D2A48" w:rsidRDefault="002C449C" w:rsidP="002C449C">
      <w:pPr>
        <w:spacing w:after="0" w:line="360" w:lineRule="auto"/>
        <w:ind w:firstLine="709"/>
        <w:jc w:val="both"/>
        <w:rPr>
          <w:rFonts w:ascii="Times New Roman" w:eastAsia="Times New Roman" w:hAnsi="Times New Roman" w:cs="Times New Roman"/>
          <w:sz w:val="28"/>
          <w:szCs w:val="28"/>
          <w:lang w:val="ru-RU"/>
        </w:rPr>
      </w:pPr>
      <w:r w:rsidRPr="002C449C">
        <w:rPr>
          <w:rFonts w:ascii="Times New Roman" w:eastAsia="Times New Roman" w:hAnsi="Times New Roman" w:cs="Times New Roman"/>
          <w:sz w:val="28"/>
          <w:szCs w:val="28"/>
          <w:lang w:val="ru-RU"/>
        </w:rPr>
        <w:t>За часів Речі Посполитої, незважаючи на дуже примітивні технічні способи добування та приготування їжі, сіль була беззаперечно великим надбанням для цілого краю та всього населення, а відтоді, як Галичина була окупована Австрією</w:t>
      </w:r>
      <w:r>
        <w:rPr>
          <w:rFonts w:ascii="Times New Roman" w:eastAsia="Times New Roman" w:hAnsi="Times New Roman" w:cs="Times New Roman"/>
          <w:sz w:val="28"/>
          <w:szCs w:val="28"/>
          <w:lang w:val="ru-RU"/>
        </w:rPr>
        <w:t xml:space="preserve"> </w:t>
      </w:r>
      <w:r w:rsidRPr="002C449C">
        <w:rPr>
          <w:rFonts w:ascii="Times New Roman" w:eastAsia="Times New Roman" w:hAnsi="Times New Roman" w:cs="Times New Roman"/>
          <w:sz w:val="28"/>
          <w:szCs w:val="28"/>
          <w:lang w:val="ru-RU"/>
        </w:rPr>
        <w:t>була запроваджена соляна монополія, і сіль ста</w:t>
      </w:r>
      <w:r>
        <w:rPr>
          <w:rFonts w:ascii="Times New Roman" w:eastAsia="Times New Roman" w:hAnsi="Times New Roman" w:cs="Times New Roman"/>
          <w:sz w:val="28"/>
          <w:szCs w:val="28"/>
          <w:lang w:val="ru-RU"/>
        </w:rPr>
        <w:t>ла винятковим багатством уряду.</w:t>
      </w:r>
    </w:p>
    <w:p w:rsidR="002C449C" w:rsidRDefault="002C449C" w:rsidP="002C449C">
      <w:pPr>
        <w:spacing w:after="0" w:line="360" w:lineRule="auto"/>
        <w:ind w:firstLine="709"/>
        <w:jc w:val="both"/>
        <w:rPr>
          <w:rFonts w:ascii="Times New Roman" w:eastAsia="Times New Roman" w:hAnsi="Times New Roman" w:cs="Times New Roman"/>
          <w:sz w:val="28"/>
          <w:szCs w:val="28"/>
          <w:lang w:val="ru-RU"/>
        </w:rPr>
      </w:pPr>
      <w:r w:rsidRPr="002C449C">
        <w:rPr>
          <w:rFonts w:ascii="Times New Roman" w:eastAsia="Times New Roman" w:hAnsi="Times New Roman" w:cs="Times New Roman"/>
          <w:sz w:val="28"/>
          <w:szCs w:val="28"/>
          <w:lang w:val="ru-RU"/>
        </w:rPr>
        <w:t xml:space="preserve">Розробка </w:t>
      </w:r>
      <w:r>
        <w:rPr>
          <w:rFonts w:ascii="Times New Roman" w:eastAsia="Times New Roman" w:hAnsi="Times New Roman" w:cs="Times New Roman"/>
          <w:sz w:val="28"/>
          <w:szCs w:val="28"/>
        </w:rPr>
        <w:t xml:space="preserve">соляних покладів </w:t>
      </w:r>
      <w:r w:rsidRPr="002C449C">
        <w:rPr>
          <w:rFonts w:ascii="Times New Roman" w:eastAsia="Times New Roman" w:hAnsi="Times New Roman" w:cs="Times New Roman"/>
          <w:sz w:val="28"/>
          <w:szCs w:val="28"/>
          <w:lang w:val="ru-RU"/>
        </w:rPr>
        <w:t>на пі</w:t>
      </w:r>
      <w:r>
        <w:rPr>
          <w:rFonts w:ascii="Times New Roman" w:eastAsia="Times New Roman" w:hAnsi="Times New Roman" w:cs="Times New Roman"/>
          <w:sz w:val="28"/>
          <w:szCs w:val="28"/>
          <w:lang w:val="ru-RU"/>
        </w:rPr>
        <w:t xml:space="preserve">внічно-східній околиці Галичини </w:t>
      </w:r>
      <w:r w:rsidRPr="002C449C">
        <w:rPr>
          <w:rFonts w:ascii="Times New Roman" w:eastAsia="Times New Roman" w:hAnsi="Times New Roman" w:cs="Times New Roman"/>
          <w:sz w:val="28"/>
          <w:szCs w:val="28"/>
          <w:lang w:val="ru-RU"/>
        </w:rPr>
        <w:t>існували з Середньовіччя, але свого розквіту досягли за ча</w:t>
      </w:r>
      <w:r>
        <w:rPr>
          <w:rFonts w:ascii="Times New Roman" w:eastAsia="Times New Roman" w:hAnsi="Times New Roman" w:cs="Times New Roman"/>
          <w:sz w:val="28"/>
          <w:szCs w:val="28"/>
          <w:lang w:val="ru-RU"/>
        </w:rPr>
        <w:t>сів Австро-Угорської імперії. У другій половині ХІХ ст. о</w:t>
      </w:r>
      <w:r w:rsidRPr="002C449C">
        <w:rPr>
          <w:rFonts w:ascii="Times New Roman" w:eastAsia="Times New Roman" w:hAnsi="Times New Roman" w:cs="Times New Roman"/>
          <w:sz w:val="28"/>
          <w:szCs w:val="28"/>
          <w:lang w:val="ru-RU"/>
        </w:rPr>
        <w:t xml:space="preserve">сновними районами видобутку солі </w:t>
      </w:r>
      <w:r>
        <w:rPr>
          <w:rFonts w:ascii="Times New Roman" w:eastAsia="Times New Roman" w:hAnsi="Times New Roman" w:cs="Times New Roman"/>
          <w:sz w:val="28"/>
          <w:szCs w:val="28"/>
          <w:lang w:val="ru-RU"/>
        </w:rPr>
        <w:t>були: Болехів, Бохна, Величка, Деля</w:t>
      </w:r>
      <w:r w:rsidRPr="002C449C">
        <w:rPr>
          <w:rFonts w:ascii="Times New Roman" w:eastAsia="Times New Roman" w:hAnsi="Times New Roman" w:cs="Times New Roman"/>
          <w:sz w:val="28"/>
          <w:szCs w:val="28"/>
          <w:lang w:val="ru-RU"/>
        </w:rPr>
        <w:t>тин, Долина, Дрогобич, Косово, Лацьк,</w:t>
      </w:r>
      <w:r>
        <w:rPr>
          <w:rFonts w:ascii="Times New Roman" w:eastAsia="Times New Roman" w:hAnsi="Times New Roman" w:cs="Times New Roman"/>
          <w:sz w:val="28"/>
          <w:szCs w:val="28"/>
          <w:lang w:val="ru-RU"/>
        </w:rPr>
        <w:t xml:space="preserve"> Ланчин, Стебник і Качиця.</w:t>
      </w:r>
    </w:p>
    <w:p w:rsidR="00EF503A" w:rsidRDefault="00EF503A" w:rsidP="002C449C">
      <w:pPr>
        <w:spacing w:after="0" w:line="360" w:lineRule="auto"/>
        <w:ind w:firstLine="709"/>
        <w:jc w:val="both"/>
        <w:rPr>
          <w:rFonts w:ascii="Times New Roman" w:eastAsia="Times New Roman" w:hAnsi="Times New Roman" w:cs="Times New Roman"/>
          <w:sz w:val="28"/>
          <w:szCs w:val="28"/>
          <w:lang w:val="ru-RU"/>
        </w:rPr>
      </w:pPr>
      <w:r w:rsidRPr="00EF503A">
        <w:rPr>
          <w:rFonts w:ascii="Times New Roman" w:eastAsia="Times New Roman" w:hAnsi="Times New Roman" w:cs="Times New Roman"/>
          <w:sz w:val="28"/>
          <w:szCs w:val="28"/>
          <w:lang w:val="ru-RU"/>
        </w:rPr>
        <w:t xml:space="preserve">Історія галицького соляного промислу сягає глибини століть. Поклади кам'яної солі та соляної </w:t>
      </w:r>
      <w:r>
        <w:rPr>
          <w:rFonts w:ascii="Times New Roman" w:eastAsia="Times New Roman" w:hAnsi="Times New Roman" w:cs="Times New Roman"/>
          <w:sz w:val="28"/>
          <w:szCs w:val="28"/>
          <w:lang w:val="ru-RU"/>
        </w:rPr>
        <w:t>ропи</w:t>
      </w:r>
      <w:r w:rsidRPr="00EF503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сягають</w:t>
      </w:r>
      <w:r w:rsidRPr="00EF503A">
        <w:rPr>
          <w:rFonts w:ascii="Times New Roman" w:eastAsia="Times New Roman" w:hAnsi="Times New Roman" w:cs="Times New Roman"/>
          <w:sz w:val="28"/>
          <w:szCs w:val="28"/>
          <w:lang w:val="ru-RU"/>
        </w:rPr>
        <w:t xml:space="preserve"> з середньовіччя. Найбільшого розквіту видобуток солі в Галичині досяг за часів Австро-Угорської імперії. Сіль видобува</w:t>
      </w:r>
      <w:r>
        <w:rPr>
          <w:rFonts w:ascii="Times New Roman" w:eastAsia="Times New Roman" w:hAnsi="Times New Roman" w:cs="Times New Roman"/>
          <w:sz w:val="28"/>
          <w:szCs w:val="28"/>
          <w:lang w:val="ru-RU"/>
        </w:rPr>
        <w:t>ли</w:t>
      </w:r>
      <w:r w:rsidRPr="00EF503A">
        <w:rPr>
          <w:rFonts w:ascii="Times New Roman" w:eastAsia="Times New Roman" w:hAnsi="Times New Roman" w:cs="Times New Roman"/>
          <w:sz w:val="28"/>
          <w:szCs w:val="28"/>
          <w:lang w:val="ru-RU"/>
        </w:rPr>
        <w:t xml:space="preserve"> на соляних промислах у Величці та Бохні в Західній Галичині</w:t>
      </w:r>
      <w:r>
        <w:rPr>
          <w:rFonts w:ascii="Times New Roman" w:eastAsia="Times New Roman" w:hAnsi="Times New Roman" w:cs="Times New Roman"/>
          <w:sz w:val="28"/>
          <w:szCs w:val="28"/>
          <w:lang w:val="ru-RU"/>
        </w:rPr>
        <w:t>.</w:t>
      </w:r>
    </w:p>
    <w:p w:rsidR="002C449C" w:rsidRDefault="002C449C" w:rsidP="002C449C">
      <w:pPr>
        <w:spacing w:after="0" w:line="360" w:lineRule="auto"/>
        <w:ind w:firstLine="709"/>
        <w:jc w:val="both"/>
        <w:rPr>
          <w:rFonts w:ascii="Times New Roman" w:eastAsia="Times New Roman" w:hAnsi="Times New Roman" w:cs="Times New Roman"/>
          <w:sz w:val="28"/>
          <w:szCs w:val="28"/>
          <w:lang w:val="ru-RU"/>
        </w:rPr>
      </w:pPr>
      <w:r w:rsidRPr="002C449C">
        <w:rPr>
          <w:rFonts w:ascii="Times New Roman" w:eastAsia="Times New Roman" w:hAnsi="Times New Roman" w:cs="Times New Roman"/>
          <w:sz w:val="28"/>
          <w:szCs w:val="28"/>
          <w:lang w:val="ru-RU"/>
        </w:rPr>
        <w:t>Найбільшими виробниками солі</w:t>
      </w:r>
      <w:r>
        <w:rPr>
          <w:rFonts w:ascii="Times New Roman" w:eastAsia="Times New Roman" w:hAnsi="Times New Roman" w:cs="Times New Roman"/>
          <w:sz w:val="28"/>
          <w:szCs w:val="28"/>
          <w:lang w:val="ru-RU"/>
        </w:rPr>
        <w:t xml:space="preserve"> були</w:t>
      </w:r>
      <w:r w:rsidRPr="002C449C">
        <w:rPr>
          <w:rFonts w:ascii="Times New Roman" w:eastAsia="Times New Roman" w:hAnsi="Times New Roman" w:cs="Times New Roman"/>
          <w:sz w:val="28"/>
          <w:szCs w:val="28"/>
          <w:lang w:val="ru-RU"/>
        </w:rPr>
        <w:t xml:space="preserve"> солеварні у Величці та Бохні.</w:t>
      </w:r>
      <w:r w:rsidR="00E3424D">
        <w:rPr>
          <w:rFonts w:ascii="Times New Roman" w:eastAsia="Times New Roman" w:hAnsi="Times New Roman" w:cs="Times New Roman"/>
          <w:sz w:val="28"/>
          <w:szCs w:val="28"/>
          <w:lang w:val="ru-RU"/>
        </w:rPr>
        <w:t xml:space="preserve"> </w:t>
      </w:r>
      <w:r w:rsidR="00E3424D" w:rsidRPr="00E3424D">
        <w:rPr>
          <w:rFonts w:ascii="Times New Roman" w:eastAsia="Times New Roman" w:hAnsi="Times New Roman" w:cs="Times New Roman"/>
          <w:sz w:val="28"/>
          <w:szCs w:val="28"/>
          <w:lang w:val="ru-RU"/>
        </w:rPr>
        <w:t>Монополія Австро-Угорщини на сіль зменшила вартість і доходи бюджету</w:t>
      </w:r>
      <w:r w:rsidR="00E3424D">
        <w:rPr>
          <w:rFonts w:ascii="Times New Roman" w:eastAsia="Times New Roman" w:hAnsi="Times New Roman" w:cs="Times New Roman"/>
          <w:sz w:val="28"/>
          <w:szCs w:val="28"/>
          <w:lang w:val="ru-RU"/>
        </w:rPr>
        <w:t xml:space="preserve"> Галичини.</w:t>
      </w:r>
    </w:p>
    <w:p w:rsidR="00EF503A" w:rsidRDefault="00EF503A" w:rsidP="00EF503A">
      <w:pPr>
        <w:spacing w:after="0" w:line="360" w:lineRule="auto"/>
        <w:ind w:firstLine="709"/>
        <w:jc w:val="both"/>
        <w:rPr>
          <w:rFonts w:ascii="Times New Roman" w:eastAsia="Times New Roman" w:hAnsi="Times New Roman" w:cs="Times New Roman"/>
          <w:bCs/>
          <w:sz w:val="28"/>
          <w:szCs w:val="28"/>
        </w:rPr>
      </w:pPr>
      <w:r w:rsidRPr="00DB62E4">
        <w:rPr>
          <w:rFonts w:ascii="Times New Roman" w:eastAsia="Times New Roman" w:hAnsi="Times New Roman" w:cs="Times New Roman"/>
          <w:bCs/>
          <w:sz w:val="28"/>
          <w:szCs w:val="28"/>
        </w:rPr>
        <w:lastRenderedPageBreak/>
        <w:t>Галичина – «Галітова Земля» або «Земля Солі»</w:t>
      </w:r>
      <w:r>
        <w:rPr>
          <w:rFonts w:ascii="Times New Roman" w:eastAsia="Times New Roman" w:hAnsi="Times New Roman" w:cs="Times New Roman"/>
          <w:bCs/>
          <w:sz w:val="28"/>
          <w:szCs w:val="28"/>
        </w:rPr>
        <w:t xml:space="preserve">: </w:t>
      </w:r>
      <w:r w:rsidRPr="00DB62E4">
        <w:rPr>
          <w:rFonts w:ascii="Times New Roman" w:eastAsia="Times New Roman" w:hAnsi="Times New Roman" w:cs="Times New Roman"/>
          <w:bCs/>
          <w:sz w:val="28"/>
          <w:szCs w:val="28"/>
        </w:rPr>
        <w:t>історично відомо, що територія Західної України та південно-східної Польщі називалася «Галичиною» від назви мінералу галіту – NaCl, оскільки грецькою мовою Середня сіль звучить як «гальс»</w:t>
      </w:r>
      <w:r>
        <w:rPr>
          <w:rFonts w:ascii="Times New Roman" w:eastAsia="Times New Roman" w:hAnsi="Times New Roman" w:cs="Times New Roman"/>
          <w:bCs/>
          <w:sz w:val="28"/>
          <w:szCs w:val="28"/>
        </w:rPr>
        <w:t xml:space="preserve">, </w:t>
      </w:r>
      <w:r w:rsidRPr="00DB62E4">
        <w:rPr>
          <w:rFonts w:ascii="Times New Roman" w:eastAsia="Times New Roman" w:hAnsi="Times New Roman" w:cs="Times New Roman"/>
          <w:bCs/>
          <w:sz w:val="28"/>
          <w:szCs w:val="28"/>
        </w:rPr>
        <w:t>звідки й назва «с</w:t>
      </w:r>
      <w:r>
        <w:rPr>
          <w:rFonts w:ascii="Times New Roman" w:eastAsia="Times New Roman" w:hAnsi="Times New Roman" w:cs="Times New Roman"/>
          <w:bCs/>
          <w:sz w:val="28"/>
          <w:szCs w:val="28"/>
        </w:rPr>
        <w:t>толиця середньовічної Галичини».</w:t>
      </w:r>
    </w:p>
    <w:p w:rsidR="00EF503A" w:rsidRDefault="00EF503A" w:rsidP="00EF503A">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Незважаючи на невеликі запаси солі, соляний промисел на Передкарпатті є найдавнішим заняттям в Україні і найважливішим протягом багатьох століть. Тут сіль добували майже виключно у вивареному вигляді, хоча сьогодні її обсяги незначні. </w:t>
      </w:r>
    </w:p>
    <w:p w:rsidR="00147640" w:rsidRDefault="00147640" w:rsidP="00147640">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У XVIII столітті річний видобуток солі в Галичині становив близько 1 млн. центнерів. Забезпечує потреби українського народу і експортується до Польщі та Литви. </w:t>
      </w:r>
    </w:p>
    <w:p w:rsidR="00147640" w:rsidRDefault="00147640" w:rsidP="00147640">
      <w:pPr>
        <w:pStyle w:val="a3"/>
        <w:spacing w:after="0" w:line="360" w:lineRule="auto"/>
        <w:ind w:left="0" w:firstLine="709"/>
        <w:jc w:val="both"/>
        <w:rPr>
          <w:rFonts w:ascii="Times New Roman" w:eastAsia="Times New Roman" w:hAnsi="Times New Roman" w:cs="Times New Roman"/>
          <w:bCs/>
          <w:sz w:val="28"/>
          <w:szCs w:val="28"/>
        </w:rPr>
      </w:pPr>
      <w:r w:rsidRPr="00F72D00">
        <w:rPr>
          <w:rFonts w:ascii="Times New Roman" w:eastAsia="Times New Roman" w:hAnsi="Times New Roman" w:cs="Times New Roman"/>
          <w:bCs/>
          <w:sz w:val="28"/>
          <w:szCs w:val="28"/>
        </w:rPr>
        <w:t xml:space="preserve">На початку 20 століття щорічно видобували близько 50 тис. тонн галицької солі. Головні солеварні: Ляцьке, Дрогобицьке, Стебницьке, Болехівське, Долинське, Калуське, Делятинське, Ланчинське, Косівське. Сьогодні у Дрогобичі працює ТОВ «Галка-Дрогобич», підприємство, коріння якого сягає 1250 року. </w:t>
      </w:r>
    </w:p>
    <w:p w:rsidR="00D86E4E" w:rsidRDefault="00D86E4E" w:rsidP="00D86E4E">
      <w:pPr>
        <w:pStyle w:val="a3"/>
        <w:spacing w:after="0" w:line="360" w:lineRule="auto"/>
        <w:ind w:left="0" w:firstLine="709"/>
        <w:jc w:val="both"/>
        <w:rPr>
          <w:rFonts w:ascii="Times New Roman" w:eastAsia="Times New Roman" w:hAnsi="Times New Roman" w:cs="Times New Roman"/>
          <w:bCs/>
          <w:sz w:val="28"/>
          <w:szCs w:val="28"/>
          <w:lang w:val="ru-RU"/>
        </w:rPr>
      </w:pPr>
      <w:r w:rsidRPr="00D86E4E">
        <w:rPr>
          <w:rFonts w:ascii="Times New Roman" w:eastAsia="Times New Roman" w:hAnsi="Times New Roman" w:cs="Times New Roman"/>
          <w:bCs/>
          <w:sz w:val="28"/>
          <w:szCs w:val="28"/>
          <w:lang w:val="ru-RU"/>
        </w:rPr>
        <w:t>Солеварний промисел є одним із найдавніших промислів в Українських Карпатах – регіон багатий на соляні джерела, з яких люди з давніх часів добували та виварювали сіль.</w:t>
      </w:r>
    </w:p>
    <w:p w:rsidR="00D86E4E" w:rsidRDefault="00D86E4E" w:rsidP="00D86E4E">
      <w:pPr>
        <w:pStyle w:val="a3"/>
        <w:spacing w:after="0" w:line="360" w:lineRule="auto"/>
        <w:ind w:left="0" w:firstLine="709"/>
        <w:jc w:val="both"/>
        <w:rPr>
          <w:rFonts w:ascii="Times New Roman" w:eastAsia="Times New Roman" w:hAnsi="Times New Roman" w:cs="Times New Roman"/>
          <w:sz w:val="28"/>
          <w:szCs w:val="28"/>
        </w:rPr>
      </w:pPr>
      <w:r w:rsidRPr="006A2A63">
        <w:rPr>
          <w:rFonts w:ascii="Times New Roman" w:eastAsia="Times New Roman" w:hAnsi="Times New Roman" w:cs="Times New Roman"/>
          <w:sz w:val="28"/>
          <w:szCs w:val="28"/>
        </w:rPr>
        <w:t>Багато галицьких міст завдячують своїм існуванням соляним джерелам: Долина, Бол</w:t>
      </w:r>
      <w:r>
        <w:rPr>
          <w:rFonts w:ascii="Times New Roman" w:eastAsia="Times New Roman" w:hAnsi="Times New Roman" w:cs="Times New Roman"/>
          <w:sz w:val="28"/>
          <w:szCs w:val="28"/>
        </w:rPr>
        <w:t>ехі</w:t>
      </w:r>
      <w:r w:rsidRPr="006A2A63">
        <w:rPr>
          <w:rFonts w:ascii="Times New Roman" w:eastAsia="Times New Roman" w:hAnsi="Times New Roman" w:cs="Times New Roman"/>
          <w:sz w:val="28"/>
          <w:szCs w:val="28"/>
        </w:rPr>
        <w:t>в, Калуш, Дрогобич, Стебн</w:t>
      </w:r>
      <w:r>
        <w:rPr>
          <w:rFonts w:ascii="Times New Roman" w:eastAsia="Times New Roman" w:hAnsi="Times New Roman" w:cs="Times New Roman"/>
          <w:sz w:val="28"/>
          <w:szCs w:val="28"/>
        </w:rPr>
        <w:t>ик, Трускавець, Стара Гора, Сол</w:t>
      </w:r>
      <w:r w:rsidRPr="006A2A63">
        <w:rPr>
          <w:rFonts w:ascii="Times New Roman" w:eastAsia="Times New Roman" w:hAnsi="Times New Roman" w:cs="Times New Roman"/>
          <w:sz w:val="28"/>
          <w:szCs w:val="28"/>
        </w:rPr>
        <w:t xml:space="preserve">отвино, Добромир, Делятин. Завдяки цьому промислу вони дожили до нашого часу </w:t>
      </w:r>
      <w:r>
        <w:rPr>
          <w:rFonts w:ascii="Times New Roman" w:eastAsia="Times New Roman" w:hAnsi="Times New Roman" w:cs="Times New Roman"/>
          <w:sz w:val="28"/>
          <w:szCs w:val="28"/>
        </w:rPr>
        <w:t xml:space="preserve">на міцному соляному фундаменті. </w:t>
      </w:r>
    </w:p>
    <w:p w:rsidR="00BE3326" w:rsidRDefault="00BE3326" w:rsidP="00BE3326">
      <w:pPr>
        <w:pStyle w:val="a3"/>
        <w:spacing w:after="0" w:line="360" w:lineRule="auto"/>
        <w:ind w:left="0" w:firstLine="709"/>
        <w:jc w:val="both"/>
        <w:rPr>
          <w:rFonts w:ascii="Times New Roman" w:eastAsia="Times New Roman" w:hAnsi="Times New Roman" w:cs="Times New Roman"/>
          <w:sz w:val="28"/>
          <w:szCs w:val="28"/>
        </w:rPr>
      </w:pPr>
      <w:r w:rsidRPr="00C252CE">
        <w:rPr>
          <w:rFonts w:ascii="Times New Roman" w:eastAsia="Times New Roman" w:hAnsi="Times New Roman" w:cs="Times New Roman"/>
          <w:sz w:val="28"/>
          <w:szCs w:val="28"/>
        </w:rPr>
        <w:t xml:space="preserve">На жаль на сьогодні із десятків </w:t>
      </w:r>
      <w:r>
        <w:rPr>
          <w:rFonts w:ascii="Times New Roman" w:eastAsia="Times New Roman" w:hAnsi="Times New Roman" w:cs="Times New Roman"/>
          <w:sz w:val="28"/>
          <w:szCs w:val="28"/>
        </w:rPr>
        <w:t xml:space="preserve">та сотень солеварень </w:t>
      </w:r>
      <w:r w:rsidRPr="00C252CE">
        <w:rPr>
          <w:rFonts w:ascii="Times New Roman" w:eastAsia="Times New Roman" w:hAnsi="Times New Roman" w:cs="Times New Roman"/>
          <w:sz w:val="28"/>
          <w:szCs w:val="28"/>
        </w:rPr>
        <w:t>на теренах Східної Галичини - "землі солі", діючою залишилась тільки одна - Дрогобицька солеварня</w:t>
      </w:r>
      <w:r>
        <w:rPr>
          <w:rFonts w:ascii="Times New Roman" w:eastAsia="Times New Roman" w:hAnsi="Times New Roman" w:cs="Times New Roman"/>
          <w:sz w:val="28"/>
          <w:szCs w:val="28"/>
        </w:rPr>
        <w:t>.</w:t>
      </w:r>
    </w:p>
    <w:p w:rsidR="00464103" w:rsidRDefault="00464103">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64103" w:rsidRDefault="00464103" w:rsidP="00BE3326">
      <w:pPr>
        <w:pStyle w:val="a3"/>
        <w:spacing w:after="0" w:line="360" w:lineRule="auto"/>
        <w:ind w:left="0" w:firstLine="709"/>
        <w:jc w:val="both"/>
        <w:rPr>
          <w:rFonts w:ascii="Times New Roman" w:hAnsi="Times New Roman" w:cs="Times New Roman"/>
          <w:b/>
          <w:sz w:val="28"/>
          <w:szCs w:val="28"/>
          <w:lang w:val="ru-RU"/>
        </w:rPr>
      </w:pPr>
      <w:r w:rsidRPr="00464103">
        <w:rPr>
          <w:rFonts w:ascii="Times New Roman" w:eastAsia="Times New Roman" w:hAnsi="Times New Roman" w:cs="Times New Roman"/>
          <w:b/>
          <w:sz w:val="28"/>
          <w:szCs w:val="28"/>
        </w:rPr>
        <w:lastRenderedPageBreak/>
        <w:t xml:space="preserve">РОЗДІЛ 3. </w:t>
      </w:r>
      <w:r w:rsidRPr="00464103">
        <w:rPr>
          <w:rFonts w:ascii="Times New Roman" w:hAnsi="Times New Roman" w:cs="Times New Roman"/>
          <w:b/>
          <w:sz w:val="28"/>
          <w:szCs w:val="28"/>
          <w:lang w:val="ru-RU"/>
        </w:rPr>
        <w:t>ВИКОРИСТАННЯ СОЛЯНОЇ РОПИ У КУРОРТНИЦТВІ</w:t>
      </w:r>
    </w:p>
    <w:p w:rsidR="00464103" w:rsidRDefault="00464103" w:rsidP="00BE3326">
      <w:pPr>
        <w:pStyle w:val="a3"/>
        <w:spacing w:after="0" w:line="360" w:lineRule="auto"/>
        <w:ind w:left="0" w:firstLine="709"/>
        <w:jc w:val="both"/>
        <w:rPr>
          <w:rFonts w:ascii="Times New Roman" w:hAnsi="Times New Roman" w:cs="Times New Roman"/>
          <w:b/>
          <w:sz w:val="28"/>
          <w:szCs w:val="28"/>
          <w:lang w:val="ru-RU"/>
        </w:rPr>
      </w:pPr>
    </w:p>
    <w:p w:rsidR="00464103" w:rsidRDefault="00464103" w:rsidP="00BE3326">
      <w:pPr>
        <w:pStyle w:val="a3"/>
        <w:spacing w:after="0" w:line="360" w:lineRule="auto"/>
        <w:ind w:left="0" w:firstLine="709"/>
        <w:jc w:val="both"/>
        <w:rPr>
          <w:rFonts w:ascii="Times New Roman" w:eastAsia="Times New Roman" w:hAnsi="Times New Roman" w:cs="Times New Roman"/>
          <w:b/>
          <w:sz w:val="28"/>
          <w:szCs w:val="28"/>
        </w:rPr>
      </w:pPr>
      <w:r w:rsidRPr="00464103">
        <w:rPr>
          <w:rFonts w:ascii="Times New Roman" w:eastAsia="Times New Roman" w:hAnsi="Times New Roman" w:cs="Times New Roman"/>
          <w:b/>
          <w:sz w:val="28"/>
          <w:szCs w:val="28"/>
          <w:lang w:val="ru-RU"/>
        </w:rPr>
        <w:t xml:space="preserve">3.1. </w:t>
      </w:r>
      <w:r w:rsidRPr="00464103">
        <w:rPr>
          <w:rFonts w:ascii="Times New Roman" w:eastAsia="Times New Roman" w:hAnsi="Times New Roman" w:cs="Times New Roman"/>
          <w:b/>
          <w:sz w:val="28"/>
          <w:szCs w:val="28"/>
        </w:rPr>
        <w:t>Проблеми та перспективи розвитку солеваріння</w:t>
      </w:r>
    </w:p>
    <w:p w:rsidR="00464103" w:rsidRDefault="001376C5" w:rsidP="00BE3326">
      <w:pPr>
        <w:pStyle w:val="a3"/>
        <w:spacing w:after="0" w:line="360" w:lineRule="auto"/>
        <w:ind w:left="0" w:firstLine="709"/>
        <w:jc w:val="both"/>
        <w:rPr>
          <w:rFonts w:ascii="Times New Roman" w:eastAsia="Times New Roman" w:hAnsi="Times New Roman" w:cs="Times New Roman"/>
          <w:sz w:val="28"/>
          <w:szCs w:val="28"/>
        </w:rPr>
      </w:pPr>
      <w:r w:rsidRPr="001376C5">
        <w:rPr>
          <w:rFonts w:ascii="Times New Roman" w:eastAsia="Times New Roman" w:hAnsi="Times New Roman" w:cs="Times New Roman"/>
          <w:sz w:val="28"/>
          <w:szCs w:val="28"/>
        </w:rPr>
        <w:t>Будівництво перших соляних копалень було пов'язане з виснаженням ропи в джерелах і колодязях. Поглиблення свердловин іноді призводить до відкладення кам'яної солі, що запускає підземні розробки. Іншим досить поширеним способом випадкового виявлення покладів солі є видобуток і пошук рудних тіл у шахтах. Ось чому найдавніші підземні розробки солі часто збігаються з традиційними районами видобутку.</w:t>
      </w:r>
    </w:p>
    <w:p w:rsidR="00060EDD" w:rsidRDefault="00060EDD" w:rsidP="00BE3326">
      <w:pPr>
        <w:pStyle w:val="a3"/>
        <w:spacing w:after="0" w:line="360" w:lineRule="auto"/>
        <w:ind w:left="0" w:firstLine="709"/>
        <w:jc w:val="both"/>
        <w:rPr>
          <w:rFonts w:ascii="Times New Roman" w:eastAsia="Times New Roman" w:hAnsi="Times New Roman" w:cs="Times New Roman"/>
          <w:sz w:val="28"/>
          <w:szCs w:val="28"/>
        </w:rPr>
      </w:pPr>
      <w:r w:rsidRPr="00060EDD">
        <w:rPr>
          <w:rFonts w:ascii="Times New Roman" w:eastAsia="Times New Roman" w:hAnsi="Times New Roman" w:cs="Times New Roman"/>
          <w:sz w:val="28"/>
          <w:szCs w:val="28"/>
        </w:rPr>
        <w:t xml:space="preserve">Приблизно 12 300 000 000 тонн (12,3 млрд тонн) запасів натрієвої солі (сировини для виробництва «кухонної солі») внесено до Державного реєстру України </w:t>
      </w:r>
      <w:r>
        <w:rPr>
          <w:rFonts w:ascii="Times New Roman" w:eastAsia="Times New Roman" w:hAnsi="Times New Roman" w:cs="Times New Roman"/>
          <w:sz w:val="28"/>
          <w:szCs w:val="28"/>
        </w:rPr>
        <w:t>за даними Мінеральних ресурсів України</w:t>
      </w:r>
      <w:r w:rsidRPr="00060EDD">
        <w:rPr>
          <w:rFonts w:ascii="Times New Roman" w:eastAsia="Times New Roman" w:hAnsi="Times New Roman" w:cs="Times New Roman"/>
          <w:sz w:val="28"/>
          <w:szCs w:val="28"/>
        </w:rPr>
        <w:t xml:space="preserve">. </w:t>
      </w:r>
    </w:p>
    <w:p w:rsidR="008A73DD" w:rsidRDefault="00060EDD" w:rsidP="00BE3326">
      <w:pPr>
        <w:pStyle w:val="a3"/>
        <w:spacing w:after="0" w:line="360" w:lineRule="auto"/>
        <w:ind w:left="0" w:firstLine="709"/>
        <w:jc w:val="both"/>
        <w:rPr>
          <w:rFonts w:ascii="Times New Roman" w:eastAsia="Times New Roman" w:hAnsi="Times New Roman" w:cs="Times New Roman"/>
          <w:sz w:val="28"/>
          <w:szCs w:val="28"/>
        </w:rPr>
      </w:pPr>
      <w:r w:rsidRPr="00060EDD">
        <w:rPr>
          <w:rFonts w:ascii="Times New Roman" w:eastAsia="Times New Roman" w:hAnsi="Times New Roman" w:cs="Times New Roman"/>
          <w:sz w:val="28"/>
          <w:szCs w:val="28"/>
        </w:rPr>
        <w:t>Після лютневого вторгнення та тотальної війни Російської Федерації проти України видобуток двох найбільших діючих родовищ корисних копалин у Донецькій області було припинено. Натомість інші регіони відзначили амбітні перспективи соляної промисловості.</w:t>
      </w:r>
    </w:p>
    <w:p w:rsidR="00060EDD" w:rsidRDefault="00060EDD" w:rsidP="00060EDD">
      <w:pPr>
        <w:pStyle w:val="a3"/>
        <w:spacing w:after="0" w:line="360" w:lineRule="auto"/>
        <w:ind w:left="0" w:firstLine="709"/>
        <w:jc w:val="both"/>
        <w:rPr>
          <w:rFonts w:ascii="Times New Roman" w:hAnsi="Times New Roman" w:cs="Times New Roman"/>
          <w:b/>
          <w:bCs/>
          <w:sz w:val="28"/>
          <w:szCs w:val="28"/>
        </w:rPr>
      </w:pPr>
      <w:r>
        <w:rPr>
          <w:rFonts w:ascii="Times New Roman" w:eastAsia="Times New Roman" w:hAnsi="Times New Roman" w:cs="Times New Roman"/>
          <w:sz w:val="28"/>
          <w:szCs w:val="28"/>
        </w:rPr>
        <w:t>Через це розпочалося</w:t>
      </w:r>
      <w:r w:rsidRPr="00060EDD">
        <w:rPr>
          <w:rFonts w:ascii="Times New Roman" w:eastAsia="Times New Roman" w:hAnsi="Times New Roman" w:cs="Times New Roman"/>
          <w:sz w:val="28"/>
          <w:szCs w:val="28"/>
        </w:rPr>
        <w:t xml:space="preserve"> освоєння родовища камʼяної солі Тереблянське в Закарпатті.</w:t>
      </w:r>
      <w:r>
        <w:rPr>
          <w:rFonts w:ascii="Times New Roman" w:eastAsia="Times New Roman" w:hAnsi="Times New Roman" w:cs="Times New Roman"/>
          <w:sz w:val="28"/>
          <w:szCs w:val="28"/>
        </w:rPr>
        <w:t xml:space="preserve"> С</w:t>
      </w:r>
      <w:r w:rsidRPr="00060EDD">
        <w:rPr>
          <w:rFonts w:ascii="Times New Roman" w:eastAsia="Times New Roman" w:hAnsi="Times New Roman" w:cs="Times New Roman"/>
          <w:sz w:val="28"/>
          <w:szCs w:val="28"/>
        </w:rPr>
        <w:t>тверджу</w:t>
      </w:r>
      <w:r>
        <w:rPr>
          <w:rFonts w:ascii="Times New Roman" w:eastAsia="Times New Roman" w:hAnsi="Times New Roman" w:cs="Times New Roman"/>
          <w:sz w:val="28"/>
          <w:szCs w:val="28"/>
        </w:rPr>
        <w:t>ють</w:t>
      </w:r>
      <w:r w:rsidRPr="00060ED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що </w:t>
      </w:r>
      <w:r w:rsidRPr="00060EDD">
        <w:rPr>
          <w:rFonts w:ascii="Times New Roman" w:eastAsia="Times New Roman" w:hAnsi="Times New Roman" w:cs="Times New Roman"/>
          <w:sz w:val="28"/>
          <w:szCs w:val="28"/>
        </w:rPr>
        <w:t>підприємство добуватиме «до 150 тисяч тонн солі на місяць методом підземного вилуговування через бурові свердловини з поверхні земл</w:t>
      </w:r>
      <w:r>
        <w:rPr>
          <w:rFonts w:ascii="Times New Roman" w:eastAsia="Times New Roman" w:hAnsi="Times New Roman" w:cs="Times New Roman"/>
          <w:sz w:val="28"/>
          <w:szCs w:val="28"/>
        </w:rPr>
        <w:t>і</w:t>
      </w:r>
      <w:r w:rsidR="006A4D8A">
        <w:rPr>
          <w:rFonts w:ascii="Times New Roman" w:eastAsia="Times New Roman" w:hAnsi="Times New Roman" w:cs="Times New Roman"/>
          <w:sz w:val="28"/>
          <w:szCs w:val="28"/>
        </w:rPr>
        <w:t xml:space="preserve"> </w:t>
      </w:r>
      <w:r w:rsidR="006A4D8A">
        <w:rPr>
          <w:rFonts w:ascii="Times New Roman" w:eastAsia="Times New Roman" w:hAnsi="Times New Roman" w:cs="Times New Roman"/>
          <w:bCs/>
          <w:sz w:val="28"/>
          <w:szCs w:val="28"/>
        </w:rPr>
        <w:sym w:font="Symbol" w:char="F05B"/>
      </w:r>
      <w:r w:rsidR="006A4D8A">
        <w:rPr>
          <w:rFonts w:ascii="Times New Roman" w:eastAsia="Times New Roman" w:hAnsi="Times New Roman" w:cs="Times New Roman"/>
          <w:bCs/>
          <w:sz w:val="28"/>
          <w:szCs w:val="28"/>
        </w:rPr>
        <w:t>4</w:t>
      </w:r>
      <w:r w:rsidR="006A4D8A">
        <w:rPr>
          <w:rFonts w:ascii="Times New Roman" w:eastAsia="Times New Roman" w:hAnsi="Times New Roman" w:cs="Times New Roman"/>
          <w:bCs/>
          <w:sz w:val="28"/>
          <w:szCs w:val="28"/>
        </w:rPr>
        <w:sym w:font="Symbol" w:char="F05D"/>
      </w:r>
      <w:r w:rsidR="006A4D8A">
        <w:rPr>
          <w:rFonts w:ascii="Times New Roman" w:eastAsia="Times New Roman" w:hAnsi="Times New Roman" w:cs="Times New Roman"/>
          <w:bCs/>
          <w:sz w:val="28"/>
          <w:szCs w:val="28"/>
        </w:rPr>
        <w:t>.</w:t>
      </w:r>
    </w:p>
    <w:p w:rsidR="00060EDD" w:rsidRPr="00060EDD" w:rsidRDefault="00060EDD" w:rsidP="00060EDD">
      <w:pPr>
        <w:pStyle w:val="a3"/>
        <w:spacing w:after="0" w:line="360" w:lineRule="auto"/>
        <w:ind w:left="0" w:firstLine="709"/>
        <w:jc w:val="both"/>
        <w:rPr>
          <w:rFonts w:ascii="Times New Roman" w:eastAsia="Times New Roman" w:hAnsi="Times New Roman" w:cs="Times New Roman"/>
          <w:sz w:val="28"/>
          <w:szCs w:val="28"/>
        </w:rPr>
      </w:pPr>
      <w:r w:rsidRPr="00060EDD">
        <w:rPr>
          <w:rFonts w:ascii="Times New Roman" w:eastAsia="Times New Roman" w:hAnsi="Times New Roman" w:cs="Times New Roman"/>
          <w:sz w:val="28"/>
          <w:szCs w:val="28"/>
        </w:rPr>
        <w:t xml:space="preserve">Вже розпочато інженерні роботи – будівництво під’їзних доріг, розмітку місць буріння, робочих місць. Паралельно було закуплено сучасне обладнання для </w:t>
      </w:r>
      <w:r>
        <w:rPr>
          <w:rFonts w:ascii="Times New Roman" w:eastAsia="Times New Roman" w:hAnsi="Times New Roman" w:cs="Times New Roman"/>
          <w:sz w:val="28"/>
          <w:szCs w:val="28"/>
        </w:rPr>
        <w:t>глибокого промислового буріння.</w:t>
      </w:r>
    </w:p>
    <w:p w:rsidR="00060EDD" w:rsidRPr="00060EDD" w:rsidRDefault="00060EDD" w:rsidP="00060EDD">
      <w:pPr>
        <w:pStyle w:val="a3"/>
        <w:spacing w:after="0" w:line="360" w:lineRule="auto"/>
        <w:ind w:left="0" w:firstLine="709"/>
        <w:jc w:val="both"/>
        <w:rPr>
          <w:rFonts w:ascii="Times New Roman" w:eastAsia="Times New Roman" w:hAnsi="Times New Roman" w:cs="Times New Roman"/>
          <w:sz w:val="28"/>
          <w:szCs w:val="28"/>
        </w:rPr>
      </w:pPr>
      <w:r w:rsidRPr="00060EDD">
        <w:rPr>
          <w:rFonts w:ascii="Times New Roman" w:eastAsia="Times New Roman" w:hAnsi="Times New Roman" w:cs="Times New Roman"/>
          <w:sz w:val="28"/>
          <w:szCs w:val="28"/>
        </w:rPr>
        <w:t>Родовище зможе на 100% забезпечити потреби України в промисловій солі для зимового утримання доріг. Зараз національна потреба промислової солі до</w:t>
      </w:r>
      <w:r>
        <w:rPr>
          <w:rFonts w:ascii="Times New Roman" w:eastAsia="Times New Roman" w:hAnsi="Times New Roman" w:cs="Times New Roman"/>
          <w:sz w:val="28"/>
          <w:szCs w:val="28"/>
        </w:rPr>
        <w:t>сягає 450 тис. тонн на квартал.</w:t>
      </w:r>
    </w:p>
    <w:p w:rsidR="00060EDD" w:rsidRDefault="00060EDD" w:rsidP="00060EDD">
      <w:pPr>
        <w:pStyle w:val="a3"/>
        <w:spacing w:after="0" w:line="360" w:lineRule="auto"/>
        <w:ind w:left="0" w:firstLine="709"/>
        <w:jc w:val="both"/>
        <w:rPr>
          <w:rFonts w:ascii="Times New Roman" w:eastAsia="Times New Roman" w:hAnsi="Times New Roman" w:cs="Times New Roman"/>
          <w:sz w:val="28"/>
          <w:szCs w:val="28"/>
        </w:rPr>
      </w:pPr>
      <w:r w:rsidRPr="00060EDD">
        <w:rPr>
          <w:rFonts w:ascii="Times New Roman" w:eastAsia="Times New Roman" w:hAnsi="Times New Roman" w:cs="Times New Roman"/>
          <w:sz w:val="28"/>
          <w:szCs w:val="28"/>
        </w:rPr>
        <w:t>Після завершення планування інфраструктури компанія почне постачати сіль людям</w:t>
      </w:r>
      <w:r w:rsidR="00CA23B5">
        <w:rPr>
          <w:rFonts w:ascii="Times New Roman" w:eastAsia="Times New Roman" w:hAnsi="Times New Roman" w:cs="Times New Roman"/>
          <w:sz w:val="28"/>
          <w:szCs w:val="28"/>
        </w:rPr>
        <w:t>.</w:t>
      </w:r>
    </w:p>
    <w:p w:rsidR="00CA23B5" w:rsidRDefault="00CA23B5" w:rsidP="00060EDD">
      <w:pPr>
        <w:pStyle w:val="a3"/>
        <w:spacing w:after="0" w:line="360" w:lineRule="auto"/>
        <w:ind w:left="0" w:firstLine="709"/>
        <w:jc w:val="both"/>
        <w:rPr>
          <w:rFonts w:ascii="Times New Roman" w:hAnsi="Times New Roman" w:cs="Times New Roman"/>
          <w:b/>
          <w:bCs/>
          <w:sz w:val="28"/>
          <w:szCs w:val="28"/>
        </w:rPr>
      </w:pPr>
      <w:r w:rsidRPr="00CA23B5">
        <w:rPr>
          <w:rFonts w:ascii="Times New Roman" w:eastAsia="Times New Roman" w:hAnsi="Times New Roman" w:cs="Times New Roman"/>
          <w:sz w:val="28"/>
          <w:szCs w:val="28"/>
        </w:rPr>
        <w:t xml:space="preserve">Спецдозвіл №6192 на видобування камʼяної солі родовища Тереблянське – єдиний в арсеналі ТОВ «Катіон Інвест». Спецдозвіл було надано компанії в </w:t>
      </w:r>
      <w:r w:rsidRPr="00CA23B5">
        <w:rPr>
          <w:rFonts w:ascii="Times New Roman" w:eastAsia="Times New Roman" w:hAnsi="Times New Roman" w:cs="Times New Roman"/>
          <w:sz w:val="28"/>
          <w:szCs w:val="28"/>
        </w:rPr>
        <w:lastRenderedPageBreak/>
        <w:t>2017 році без аукціону (дані Публічного аудиту надрокористування, закриті після нападу РФ) на 20 років. Катіон Інвест сплатив за родовище понад 2,8 млн грн. </w:t>
      </w:r>
      <w:r w:rsidR="006A4D8A">
        <w:rPr>
          <w:rFonts w:ascii="Times New Roman" w:eastAsia="Times New Roman" w:hAnsi="Times New Roman" w:cs="Times New Roman"/>
          <w:bCs/>
          <w:sz w:val="28"/>
          <w:szCs w:val="28"/>
        </w:rPr>
        <w:sym w:font="Symbol" w:char="F05B"/>
      </w:r>
      <w:r w:rsidR="006A4D8A">
        <w:rPr>
          <w:rFonts w:ascii="Times New Roman" w:eastAsia="Times New Roman" w:hAnsi="Times New Roman" w:cs="Times New Roman"/>
          <w:bCs/>
          <w:sz w:val="28"/>
          <w:szCs w:val="28"/>
        </w:rPr>
        <w:t>4</w:t>
      </w:r>
      <w:r w:rsidR="006A4D8A">
        <w:rPr>
          <w:rFonts w:ascii="Times New Roman" w:eastAsia="Times New Roman" w:hAnsi="Times New Roman" w:cs="Times New Roman"/>
          <w:bCs/>
          <w:sz w:val="28"/>
          <w:szCs w:val="28"/>
        </w:rPr>
        <w:sym w:font="Symbol" w:char="F05D"/>
      </w:r>
      <w:r w:rsidR="006A4D8A">
        <w:rPr>
          <w:rFonts w:ascii="Times New Roman" w:eastAsia="Times New Roman" w:hAnsi="Times New Roman" w:cs="Times New Roman"/>
          <w:bCs/>
          <w:sz w:val="28"/>
          <w:szCs w:val="28"/>
        </w:rPr>
        <w:t>.</w:t>
      </w:r>
    </w:p>
    <w:p w:rsidR="00CA23B5" w:rsidRDefault="00CA23B5" w:rsidP="00060EDD">
      <w:pPr>
        <w:pStyle w:val="a3"/>
        <w:spacing w:after="0" w:line="360" w:lineRule="auto"/>
        <w:ind w:left="0" w:firstLine="709"/>
        <w:jc w:val="both"/>
        <w:rPr>
          <w:rFonts w:ascii="Times New Roman" w:eastAsia="Times New Roman" w:hAnsi="Times New Roman" w:cs="Times New Roman"/>
          <w:sz w:val="28"/>
          <w:szCs w:val="28"/>
        </w:rPr>
      </w:pPr>
      <w:r w:rsidRPr="00CA23B5">
        <w:rPr>
          <w:rFonts w:ascii="Times New Roman" w:eastAsia="Times New Roman" w:hAnsi="Times New Roman" w:cs="Times New Roman"/>
          <w:sz w:val="28"/>
          <w:szCs w:val="28"/>
        </w:rPr>
        <w:t>Метою спеціальної ліцензії є видобуток кам’яної солі, придатної як вторинна сіль для промислової переробки в металургійній, нафтогазовій, енергетичній, хімічній, целюлозно-паперовій, текстильній промисловості, а також для використання комунальними та дорожніми службами. Кам'яна сіль Требрянських родовищ також придатна як сировина для кухонної солі. Резерви: кат. С1 – 15,5 млн т, каталожний номер. С2 - 550,5 млн тонн.</w:t>
      </w:r>
      <w:r w:rsidR="0041355B">
        <w:rPr>
          <w:rFonts w:ascii="Times New Roman" w:eastAsia="Times New Roman" w:hAnsi="Times New Roman" w:cs="Times New Roman"/>
          <w:sz w:val="28"/>
          <w:szCs w:val="28"/>
        </w:rPr>
        <w:t xml:space="preserve"> </w:t>
      </w:r>
    </w:p>
    <w:p w:rsidR="0041355B" w:rsidRDefault="0041355B" w:rsidP="00060EDD">
      <w:pPr>
        <w:pStyle w:val="a3"/>
        <w:spacing w:after="0" w:line="360" w:lineRule="auto"/>
        <w:ind w:left="0" w:firstLine="709"/>
        <w:jc w:val="both"/>
        <w:rPr>
          <w:rFonts w:ascii="Times New Roman" w:hAnsi="Times New Roman" w:cs="Times New Roman"/>
          <w:b/>
          <w:bCs/>
          <w:sz w:val="28"/>
          <w:szCs w:val="28"/>
        </w:rPr>
      </w:pPr>
      <w:r w:rsidRPr="0041355B">
        <w:rPr>
          <w:rFonts w:ascii="Times New Roman" w:eastAsia="Times New Roman" w:hAnsi="Times New Roman" w:cs="Times New Roman"/>
          <w:bCs/>
          <w:sz w:val="28"/>
          <w:szCs w:val="28"/>
        </w:rPr>
        <w:t>ДП «Солевиварювальний Дрогобицький Завод»</w:t>
      </w:r>
      <w:r w:rsidRPr="0041355B">
        <w:rPr>
          <w:rFonts w:ascii="Times New Roman" w:eastAsia="Times New Roman" w:hAnsi="Times New Roman" w:cs="Times New Roman"/>
          <w:sz w:val="28"/>
          <w:szCs w:val="28"/>
        </w:rPr>
        <w:t> видобуває сіль з розсолів родовища Дрогобицьке (ділянка Дрогобицька, свердловина шурф 1) у Львівській області. Солеварня в Дрогобичі </w:t>
      </w:r>
      <w:hyperlink r:id="rId40" w:history="1">
        <w:r w:rsidRPr="0041355B">
          <w:rPr>
            <w:rStyle w:val="a4"/>
            <w:rFonts w:ascii="Times New Roman" w:eastAsia="Times New Roman" w:hAnsi="Times New Roman" w:cs="Times New Roman"/>
            <w:sz w:val="28"/>
            <w:szCs w:val="28"/>
          </w:rPr>
          <w:t>існує</w:t>
        </w:r>
      </w:hyperlink>
      <w:r w:rsidRPr="0041355B">
        <w:rPr>
          <w:rFonts w:ascii="Times New Roman" w:eastAsia="Times New Roman" w:hAnsi="Times New Roman" w:cs="Times New Roman"/>
          <w:sz w:val="28"/>
          <w:szCs w:val="28"/>
        </w:rPr>
        <w:t> з XIII століття. Держпідприємство володіє дійсним спецдозволом №6029, наданим у 2015 р. на 20 років, вартістю 53,8 тис. грн.</w:t>
      </w:r>
      <w:r>
        <w:rPr>
          <w:rFonts w:ascii="Times New Roman" w:eastAsia="Times New Roman" w:hAnsi="Times New Roman" w:cs="Times New Roman"/>
          <w:sz w:val="28"/>
          <w:szCs w:val="28"/>
        </w:rPr>
        <w:t xml:space="preserve"> </w:t>
      </w:r>
      <w:r w:rsidR="006A4D8A">
        <w:rPr>
          <w:rFonts w:ascii="Times New Roman" w:eastAsia="Times New Roman" w:hAnsi="Times New Roman" w:cs="Times New Roman"/>
          <w:bCs/>
          <w:sz w:val="28"/>
          <w:szCs w:val="28"/>
        </w:rPr>
        <w:sym w:font="Symbol" w:char="F05B"/>
      </w:r>
      <w:r w:rsidR="006A4D8A">
        <w:rPr>
          <w:rFonts w:ascii="Times New Roman" w:eastAsia="Times New Roman" w:hAnsi="Times New Roman" w:cs="Times New Roman"/>
          <w:bCs/>
          <w:sz w:val="28"/>
          <w:szCs w:val="28"/>
        </w:rPr>
        <w:t>4</w:t>
      </w:r>
      <w:r w:rsidR="006A4D8A">
        <w:rPr>
          <w:rFonts w:ascii="Times New Roman" w:eastAsia="Times New Roman" w:hAnsi="Times New Roman" w:cs="Times New Roman"/>
          <w:bCs/>
          <w:sz w:val="28"/>
          <w:szCs w:val="28"/>
        </w:rPr>
        <w:sym w:font="Symbol" w:char="F05D"/>
      </w:r>
      <w:r w:rsidR="006A4D8A">
        <w:rPr>
          <w:rFonts w:ascii="Times New Roman" w:eastAsia="Times New Roman" w:hAnsi="Times New Roman" w:cs="Times New Roman"/>
          <w:bCs/>
          <w:sz w:val="28"/>
          <w:szCs w:val="28"/>
        </w:rPr>
        <w:t>.</w:t>
      </w:r>
    </w:p>
    <w:p w:rsidR="0041355B" w:rsidRDefault="00D07DC9" w:rsidP="00060EDD">
      <w:pPr>
        <w:pStyle w:val="a3"/>
        <w:spacing w:after="0" w:line="360" w:lineRule="auto"/>
        <w:ind w:left="0" w:firstLine="709"/>
        <w:jc w:val="both"/>
        <w:rPr>
          <w:rFonts w:ascii="Times New Roman" w:eastAsia="Times New Roman" w:hAnsi="Times New Roman" w:cs="Times New Roman"/>
          <w:sz w:val="28"/>
          <w:szCs w:val="28"/>
        </w:rPr>
      </w:pPr>
      <w:r w:rsidRPr="00D07DC9">
        <w:rPr>
          <w:rFonts w:ascii="Times New Roman" w:eastAsia="Times New Roman" w:hAnsi="Times New Roman" w:cs="Times New Roman"/>
          <w:sz w:val="28"/>
          <w:szCs w:val="28"/>
        </w:rPr>
        <w:t>У травні 2022 року з’явилася інформація про те, що солеварню можуть повернути у влас</w:t>
      </w:r>
      <w:r>
        <w:rPr>
          <w:rFonts w:ascii="Times New Roman" w:eastAsia="Times New Roman" w:hAnsi="Times New Roman" w:cs="Times New Roman"/>
          <w:sz w:val="28"/>
          <w:szCs w:val="28"/>
        </w:rPr>
        <w:t xml:space="preserve">ність Долинської міської ради. </w:t>
      </w:r>
      <w:r w:rsidRPr="00D07DC9">
        <w:rPr>
          <w:rFonts w:ascii="Times New Roman" w:eastAsia="Times New Roman" w:hAnsi="Times New Roman" w:cs="Times New Roman"/>
          <w:sz w:val="28"/>
          <w:szCs w:val="28"/>
        </w:rPr>
        <w:t>Громада Долини розглядає довколишню територію з точки зору можливих проектів ревіталізації в районі колишніх солеварень, зосереджуючись на туризмі та курортології, з метою відновлення історичних будівель, створення центру спадщини традиційного карпатського сол</w:t>
      </w:r>
      <w:r>
        <w:rPr>
          <w:rFonts w:ascii="Times New Roman" w:eastAsia="Times New Roman" w:hAnsi="Times New Roman" w:cs="Times New Roman"/>
          <w:sz w:val="28"/>
          <w:szCs w:val="28"/>
        </w:rPr>
        <w:t>еваріння та на з іншого боку - р</w:t>
      </w:r>
      <w:r w:rsidRPr="00D07DC9">
        <w:rPr>
          <w:rFonts w:ascii="Times New Roman" w:eastAsia="Times New Roman" w:hAnsi="Times New Roman" w:cs="Times New Roman"/>
          <w:sz w:val="28"/>
          <w:szCs w:val="28"/>
        </w:rPr>
        <w:t>озвиток бальнеологічного туризму на основі медичної доп</w:t>
      </w:r>
      <w:r>
        <w:rPr>
          <w:rFonts w:ascii="Times New Roman" w:eastAsia="Times New Roman" w:hAnsi="Times New Roman" w:cs="Times New Roman"/>
          <w:sz w:val="28"/>
          <w:szCs w:val="28"/>
        </w:rPr>
        <w:t>омоги в</w:t>
      </w:r>
      <w:r w:rsidRPr="00D07DC9">
        <w:rPr>
          <w:rFonts w:ascii="Times New Roman" w:eastAsia="Times New Roman" w:hAnsi="Times New Roman" w:cs="Times New Roman"/>
          <w:sz w:val="28"/>
          <w:szCs w:val="28"/>
        </w:rPr>
        <w:t xml:space="preserve">ластивості соляної </w:t>
      </w:r>
      <w:r>
        <w:rPr>
          <w:rFonts w:ascii="Times New Roman" w:eastAsia="Times New Roman" w:hAnsi="Times New Roman" w:cs="Times New Roman"/>
          <w:sz w:val="28"/>
          <w:szCs w:val="28"/>
        </w:rPr>
        <w:t>ропи</w:t>
      </w:r>
      <w:r w:rsidRPr="00D07DC9">
        <w:rPr>
          <w:rFonts w:ascii="Times New Roman" w:eastAsia="Times New Roman" w:hAnsi="Times New Roman" w:cs="Times New Roman"/>
          <w:sz w:val="28"/>
          <w:szCs w:val="28"/>
        </w:rPr>
        <w:t xml:space="preserve"> в мирний час і можливість відновлення унікальної технології видобутку солі для нового життя, напрямок і підхід розвитку солеварень в контексті війна з російськими окупантами та дефіцит солі вітчизняного виробництва контекст для залучення фінансової підтримки міжнародних агентств</w:t>
      </w:r>
      <w:r>
        <w:rPr>
          <w:rFonts w:ascii="Times New Roman" w:eastAsia="Times New Roman" w:hAnsi="Times New Roman" w:cs="Times New Roman"/>
          <w:sz w:val="28"/>
          <w:szCs w:val="28"/>
        </w:rPr>
        <w:t>.</w:t>
      </w:r>
    </w:p>
    <w:p w:rsidR="00D07DC9" w:rsidRPr="004A6139" w:rsidRDefault="004A6139" w:rsidP="004A6139">
      <w:pPr>
        <w:pStyle w:val="a3"/>
        <w:spacing w:after="0" w:line="360" w:lineRule="auto"/>
        <w:ind w:left="0" w:firstLine="709"/>
        <w:jc w:val="both"/>
        <w:rPr>
          <w:rFonts w:ascii="Times New Roman" w:eastAsia="Times New Roman" w:hAnsi="Times New Roman" w:cs="Times New Roman"/>
          <w:sz w:val="28"/>
          <w:szCs w:val="28"/>
        </w:rPr>
      </w:pPr>
      <w:r w:rsidRPr="004A6139">
        <w:rPr>
          <w:rFonts w:ascii="Times New Roman" w:eastAsia="Times New Roman" w:hAnsi="Times New Roman" w:cs="Times New Roman"/>
          <w:sz w:val="28"/>
          <w:szCs w:val="28"/>
        </w:rPr>
        <w:t>Дрогобич та Борислав – міста розташовані у підніжжя Карпат, що стали очевидцями історичних подій впродовж останнього тисячоліття. Як і всі старовинні міста, вони зазнавали і розквіту, і занепаду</w:t>
      </w:r>
      <w:r w:rsidR="006A4D8A">
        <w:rPr>
          <w:rFonts w:ascii="Times New Roman" w:eastAsia="Times New Roman" w:hAnsi="Times New Roman" w:cs="Times New Roman"/>
          <w:sz w:val="28"/>
          <w:szCs w:val="28"/>
        </w:rPr>
        <w:t xml:space="preserve"> </w:t>
      </w:r>
      <w:r w:rsidR="006A4D8A">
        <w:rPr>
          <w:rFonts w:ascii="Times New Roman" w:eastAsia="Times New Roman" w:hAnsi="Times New Roman" w:cs="Times New Roman"/>
          <w:bCs/>
          <w:sz w:val="28"/>
          <w:szCs w:val="28"/>
        </w:rPr>
        <w:sym w:font="Symbol" w:char="F05B"/>
      </w:r>
      <w:r w:rsidR="006A4D8A">
        <w:rPr>
          <w:rFonts w:ascii="Times New Roman" w:eastAsia="Times New Roman" w:hAnsi="Times New Roman" w:cs="Times New Roman"/>
          <w:bCs/>
          <w:sz w:val="28"/>
          <w:szCs w:val="28"/>
        </w:rPr>
        <w:t>5</w:t>
      </w:r>
      <w:r w:rsidR="006A4D8A">
        <w:rPr>
          <w:rFonts w:ascii="Times New Roman" w:eastAsia="Times New Roman" w:hAnsi="Times New Roman" w:cs="Times New Roman"/>
          <w:bCs/>
          <w:sz w:val="28"/>
          <w:szCs w:val="28"/>
        </w:rPr>
        <w:sym w:font="Symbol" w:char="F05D"/>
      </w:r>
      <w:r w:rsidR="006A4D8A">
        <w:rPr>
          <w:rFonts w:ascii="Times New Roman" w:eastAsia="Times New Roman" w:hAnsi="Times New Roman" w:cs="Times New Roman"/>
          <w:bCs/>
          <w:sz w:val="28"/>
          <w:szCs w:val="28"/>
        </w:rPr>
        <w:t>.</w:t>
      </w:r>
    </w:p>
    <w:p w:rsidR="00060EDD" w:rsidRDefault="004A6139" w:rsidP="00B70811">
      <w:pPr>
        <w:pStyle w:val="a3"/>
        <w:spacing w:after="0" w:line="360" w:lineRule="auto"/>
        <w:ind w:left="0" w:firstLine="709"/>
        <w:jc w:val="both"/>
        <w:rPr>
          <w:rFonts w:ascii="Times New Roman" w:eastAsia="Times New Roman" w:hAnsi="Times New Roman" w:cs="Times New Roman"/>
          <w:sz w:val="28"/>
          <w:szCs w:val="28"/>
        </w:rPr>
      </w:pPr>
      <w:r w:rsidRPr="004A6139">
        <w:rPr>
          <w:rFonts w:ascii="Times New Roman" w:eastAsia="Times New Roman" w:hAnsi="Times New Roman" w:cs="Times New Roman"/>
          <w:sz w:val="28"/>
          <w:szCs w:val="28"/>
        </w:rPr>
        <w:t xml:space="preserve">Ще в XIV столітті Дрогобич став одним із найбільших центрів видобутку солі, а в XIX столітті швидко розвивалася нафтопереробна промисловість міста. </w:t>
      </w:r>
      <w:r w:rsidRPr="004A6139">
        <w:rPr>
          <w:rFonts w:ascii="Times New Roman" w:eastAsia="Times New Roman" w:hAnsi="Times New Roman" w:cs="Times New Roman"/>
          <w:sz w:val="28"/>
          <w:szCs w:val="28"/>
        </w:rPr>
        <w:lastRenderedPageBreak/>
        <w:t xml:space="preserve">Сьогодні в місті діє єдине в Європі підприємство, яке виробляє сіль «дідівським» методом (виварювання натуральної ропи). Тому не дивно, що соління знаходиться на межі вимирання. Якщо наприкінці минулого століття завод виробляв понад 20 тонн солі на добу, то зараз – лише 400 кілограмів. Проте мрія мешканців </w:t>
      </w:r>
      <w:r>
        <w:rPr>
          <w:rFonts w:ascii="Times New Roman" w:eastAsia="Times New Roman" w:hAnsi="Times New Roman" w:cs="Times New Roman"/>
          <w:sz w:val="28"/>
          <w:szCs w:val="28"/>
        </w:rPr>
        <w:t>Дрогобича</w:t>
      </w:r>
      <w:r w:rsidRPr="004A6139">
        <w:rPr>
          <w:rFonts w:ascii="Times New Roman" w:eastAsia="Times New Roman" w:hAnsi="Times New Roman" w:cs="Times New Roman"/>
          <w:sz w:val="28"/>
          <w:szCs w:val="28"/>
        </w:rPr>
        <w:t xml:space="preserve"> – не відродити бізнес як промислового гіганта, а зберегти його як історичний промисловий заповідник і зробити видобуток солі туристичною родзинкою регіону.</w:t>
      </w:r>
    </w:p>
    <w:p w:rsidR="004A6139" w:rsidRPr="00B70811" w:rsidRDefault="004A6139" w:rsidP="00B70811">
      <w:pPr>
        <w:pStyle w:val="a3"/>
        <w:spacing w:after="0" w:line="360" w:lineRule="auto"/>
        <w:ind w:left="0" w:firstLine="709"/>
        <w:jc w:val="both"/>
        <w:rPr>
          <w:rFonts w:ascii="Times New Roman" w:eastAsia="Times New Roman" w:hAnsi="Times New Roman" w:cs="Times New Roman"/>
          <w:sz w:val="28"/>
          <w:szCs w:val="28"/>
        </w:rPr>
      </w:pPr>
      <w:r w:rsidRPr="004A6139">
        <w:rPr>
          <w:rFonts w:ascii="Times New Roman" w:eastAsia="Times New Roman" w:hAnsi="Times New Roman" w:cs="Times New Roman"/>
          <w:sz w:val="28"/>
          <w:szCs w:val="28"/>
        </w:rPr>
        <w:t xml:space="preserve">На адміністрації Дрогобицького солевиварного заводу досі висить табличка зі старою назвою. Це свідчить про те, що сіль </w:t>
      </w:r>
      <w:r w:rsidR="00B70811">
        <w:rPr>
          <w:rFonts w:ascii="Times New Roman" w:eastAsia="Times New Roman" w:hAnsi="Times New Roman" w:cs="Times New Roman"/>
          <w:sz w:val="28"/>
          <w:szCs w:val="28"/>
        </w:rPr>
        <w:t>тут виварюють ще з 13 століття.</w:t>
      </w:r>
    </w:p>
    <w:p w:rsidR="004A6139" w:rsidRDefault="004A6139" w:rsidP="00B70811">
      <w:pPr>
        <w:pStyle w:val="a3"/>
        <w:spacing w:after="0" w:line="360" w:lineRule="auto"/>
        <w:ind w:left="0" w:firstLine="709"/>
        <w:jc w:val="both"/>
        <w:rPr>
          <w:rFonts w:ascii="Times New Roman" w:eastAsia="Times New Roman" w:hAnsi="Times New Roman" w:cs="Times New Roman"/>
          <w:sz w:val="28"/>
          <w:szCs w:val="28"/>
        </w:rPr>
      </w:pPr>
      <w:r w:rsidRPr="004A6139">
        <w:rPr>
          <w:rFonts w:ascii="Times New Roman" w:eastAsia="Times New Roman" w:hAnsi="Times New Roman" w:cs="Times New Roman"/>
          <w:sz w:val="28"/>
          <w:szCs w:val="28"/>
        </w:rPr>
        <w:t>Дрогобич – місто з унікальними та старовинними святинями, старовинною архітектурою, гастрономією та загадковою історією.</w:t>
      </w:r>
      <w:r w:rsidR="00B70811">
        <w:rPr>
          <w:rFonts w:ascii="Times New Roman" w:eastAsia="Times New Roman" w:hAnsi="Times New Roman" w:cs="Times New Roman"/>
          <w:sz w:val="28"/>
          <w:szCs w:val="28"/>
        </w:rPr>
        <w:t xml:space="preserve"> </w:t>
      </w:r>
      <w:r w:rsidR="00B70811" w:rsidRPr="00B70811">
        <w:rPr>
          <w:rFonts w:ascii="Times New Roman" w:eastAsia="Times New Roman" w:hAnsi="Times New Roman" w:cs="Times New Roman"/>
          <w:sz w:val="28"/>
          <w:szCs w:val="28"/>
        </w:rPr>
        <w:t>І хоча місто має величезний туристичний потенціал, однак він досі не використовується для місцевого економічного розвитку.</w:t>
      </w:r>
    </w:p>
    <w:p w:rsidR="00B70811" w:rsidRDefault="00B70811" w:rsidP="0037453E">
      <w:pPr>
        <w:pStyle w:val="a3"/>
        <w:spacing w:after="0" w:line="360" w:lineRule="auto"/>
        <w:ind w:left="0" w:firstLine="709"/>
        <w:jc w:val="both"/>
        <w:rPr>
          <w:rFonts w:ascii="Times New Roman" w:eastAsia="Times New Roman" w:hAnsi="Times New Roman" w:cs="Times New Roman"/>
          <w:iCs/>
          <w:sz w:val="28"/>
          <w:szCs w:val="28"/>
        </w:rPr>
      </w:pPr>
      <w:r w:rsidRPr="00B70811">
        <w:rPr>
          <w:rFonts w:ascii="Times New Roman" w:eastAsia="Times New Roman" w:hAnsi="Times New Roman" w:cs="Times New Roman"/>
          <w:iCs/>
          <w:sz w:val="28"/>
          <w:szCs w:val="28"/>
        </w:rPr>
        <w:t>Соляна шахта – це серце Дрогобича.</w:t>
      </w:r>
      <w:r>
        <w:rPr>
          <w:rFonts w:ascii="Times New Roman" w:eastAsia="Times New Roman" w:hAnsi="Times New Roman" w:cs="Times New Roman"/>
          <w:iCs/>
          <w:sz w:val="28"/>
          <w:szCs w:val="28"/>
        </w:rPr>
        <w:t xml:space="preserve"> Проте сьогодні солеварня величезна, але занедбана</w:t>
      </w:r>
      <w:r w:rsidRPr="00B70811">
        <w:rPr>
          <w:rFonts w:ascii="Times New Roman" w:eastAsia="Times New Roman" w:hAnsi="Times New Roman" w:cs="Times New Roman"/>
          <w:iCs/>
          <w:sz w:val="28"/>
          <w:szCs w:val="28"/>
        </w:rPr>
        <w:t>. Будинки з червоної цегли чи дерева, зведені без єдиного цвяха...можна лише уявити, як це виглядало 100 років тому. Тепер життя існує лише в кількох кімнатах — у відстійниках ропи, будинку із шахтою, а також т</w:t>
      </w:r>
      <w:r>
        <w:rPr>
          <w:rFonts w:ascii="Times New Roman" w:eastAsia="Times New Roman" w:hAnsi="Times New Roman" w:cs="Times New Roman"/>
          <w:iCs/>
          <w:sz w:val="28"/>
          <w:szCs w:val="28"/>
        </w:rPr>
        <w:t>ам де випарюють та фасують сіль</w:t>
      </w:r>
      <w:r w:rsidRPr="00B70811">
        <w:rPr>
          <w:rFonts w:ascii="Times New Roman" w:eastAsia="Times New Roman" w:hAnsi="Times New Roman" w:cs="Times New Roman"/>
          <w:iCs/>
          <w:sz w:val="28"/>
          <w:szCs w:val="28"/>
        </w:rPr>
        <w:t>.</w:t>
      </w:r>
    </w:p>
    <w:p w:rsidR="006A4D8A" w:rsidRDefault="0037453E" w:rsidP="006A4D8A">
      <w:pPr>
        <w:pStyle w:val="a3"/>
        <w:spacing w:after="0" w:line="360" w:lineRule="auto"/>
        <w:ind w:left="0" w:firstLine="709"/>
        <w:jc w:val="both"/>
        <w:rPr>
          <w:rFonts w:ascii="Times New Roman" w:eastAsia="Times New Roman" w:hAnsi="Times New Roman" w:cs="Times New Roman"/>
          <w:sz w:val="28"/>
          <w:szCs w:val="28"/>
        </w:rPr>
      </w:pPr>
      <w:r w:rsidRPr="0037453E">
        <w:rPr>
          <w:rFonts w:ascii="Times New Roman" w:eastAsia="Times New Roman" w:hAnsi="Times New Roman" w:cs="Times New Roman"/>
          <w:sz w:val="28"/>
          <w:szCs w:val="28"/>
        </w:rPr>
        <w:t>Виробництво тут складається із кількох основних етапів: випомповування ропи з шахти &gt;&gt; “гравітаційне” очищення у відстійниках &gt;&gt; випарювання солі у ваннах &gt;&gt; розмелювання &gt;&gt; пакування.</w:t>
      </w:r>
    </w:p>
    <w:p w:rsidR="006A4D8A" w:rsidRDefault="0037453E" w:rsidP="006A4D8A">
      <w:pPr>
        <w:pStyle w:val="a3"/>
        <w:spacing w:after="0" w:line="360" w:lineRule="auto"/>
        <w:ind w:left="0" w:firstLine="709"/>
        <w:jc w:val="both"/>
        <w:rPr>
          <w:rFonts w:ascii="Times New Roman" w:eastAsia="Times New Roman" w:hAnsi="Times New Roman" w:cs="Times New Roman"/>
          <w:sz w:val="28"/>
          <w:szCs w:val="28"/>
        </w:rPr>
      </w:pPr>
      <w:r w:rsidRPr="0037453E">
        <w:rPr>
          <w:rFonts w:ascii="Times New Roman" w:eastAsia="Times New Roman" w:hAnsi="Times New Roman" w:cs="Times New Roman"/>
          <w:sz w:val="28"/>
          <w:szCs w:val="28"/>
        </w:rPr>
        <w:t>Це діюча шахта, котра називалася “Королівською”. Під дахом будинку</w:t>
      </w:r>
      <w:r>
        <w:rPr>
          <w:rFonts w:ascii="Times New Roman" w:eastAsia="Times New Roman" w:hAnsi="Times New Roman" w:cs="Times New Roman"/>
          <w:sz w:val="28"/>
          <w:szCs w:val="28"/>
        </w:rPr>
        <w:t xml:space="preserve"> з со</w:t>
      </w:r>
      <w:r w:rsidR="006A4D8A">
        <w:rPr>
          <w:rFonts w:ascii="Times New Roman" w:eastAsia="Times New Roman" w:hAnsi="Times New Roman" w:cs="Times New Roman"/>
          <w:sz w:val="28"/>
          <w:szCs w:val="28"/>
        </w:rPr>
        <w:t xml:space="preserve">ляною шахтою – герб заводу рис. </w:t>
      </w:r>
      <w:r>
        <w:rPr>
          <w:rFonts w:ascii="Times New Roman" w:eastAsia="Times New Roman" w:hAnsi="Times New Roman" w:cs="Times New Roman"/>
          <w:sz w:val="28"/>
          <w:szCs w:val="28"/>
        </w:rPr>
        <w:t>3</w:t>
      </w:r>
      <w:r w:rsidR="006A4D8A">
        <w:rPr>
          <w:rFonts w:ascii="Times New Roman" w:eastAsia="Times New Roman" w:hAnsi="Times New Roman" w:cs="Times New Roman"/>
          <w:sz w:val="28"/>
          <w:szCs w:val="28"/>
        </w:rPr>
        <w:t>.1.</w:t>
      </w:r>
    </w:p>
    <w:p w:rsidR="0037453E" w:rsidRPr="0037453E" w:rsidRDefault="0037453E" w:rsidP="006A4D8A">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noProof/>
          <w:sz w:val="28"/>
          <w:szCs w:val="28"/>
          <w:lang w:eastAsia="uk-UA"/>
        </w:rPr>
        <w:drawing>
          <wp:inline distT="0" distB="0" distL="0" distR="0">
            <wp:extent cx="3864039" cy="353695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олеварня.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67100" cy="3539752"/>
                    </a:xfrm>
                    <a:prstGeom prst="rect">
                      <a:avLst/>
                    </a:prstGeom>
                  </pic:spPr>
                </pic:pic>
              </a:graphicData>
            </a:graphic>
          </wp:inline>
        </w:drawing>
      </w:r>
    </w:p>
    <w:p w:rsidR="00B70811" w:rsidRDefault="0037453E" w:rsidP="00E2768B">
      <w:pPr>
        <w:pStyle w:val="a3"/>
        <w:spacing w:after="0" w:line="360" w:lineRule="auto"/>
        <w:ind w:left="0" w:firstLine="709"/>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Рис. 3.</w:t>
      </w:r>
      <w:r w:rsidR="006A4D8A">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r w:rsidR="00E2768B" w:rsidRPr="006A4D8A">
        <w:rPr>
          <w:rFonts w:ascii="Times New Roman" w:eastAsia="Times New Roman" w:hAnsi="Times New Roman" w:cs="Times New Roman"/>
          <w:bCs/>
          <w:sz w:val="28"/>
          <w:szCs w:val="28"/>
        </w:rPr>
        <w:t>Дрогобицька солеварня</w:t>
      </w:r>
    </w:p>
    <w:p w:rsidR="00E2768B" w:rsidRDefault="000F04A0" w:rsidP="00E2768B">
      <w:pPr>
        <w:pStyle w:val="a3"/>
        <w:spacing w:after="0" w:line="360" w:lineRule="auto"/>
        <w:ind w:left="0" w:firstLine="709"/>
        <w:jc w:val="both"/>
        <w:rPr>
          <w:rFonts w:ascii="Times New Roman" w:eastAsia="Times New Roman" w:hAnsi="Times New Roman" w:cs="Times New Roman"/>
          <w:bCs/>
          <w:sz w:val="28"/>
          <w:szCs w:val="28"/>
        </w:rPr>
      </w:pPr>
      <w:r w:rsidRPr="000F04A0">
        <w:rPr>
          <w:rFonts w:ascii="Times New Roman" w:eastAsia="Times New Roman" w:hAnsi="Times New Roman" w:cs="Times New Roman"/>
          <w:bCs/>
          <w:sz w:val="28"/>
          <w:szCs w:val="28"/>
        </w:rPr>
        <w:t>Дрогобицька солеварня в жахливому вигляді.</w:t>
      </w:r>
      <w:r>
        <w:rPr>
          <w:rFonts w:ascii="Times New Roman" w:eastAsia="Times New Roman" w:hAnsi="Times New Roman" w:cs="Times New Roman"/>
          <w:bCs/>
          <w:sz w:val="28"/>
          <w:szCs w:val="28"/>
        </w:rPr>
        <w:t xml:space="preserve"> Потрібно брати закордонний досвід щодо роботи солеварень.</w:t>
      </w:r>
    </w:p>
    <w:p w:rsidR="000F04A0" w:rsidRDefault="000F04A0" w:rsidP="00E2768B">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Сьогодні </w:t>
      </w:r>
      <w:r w:rsidRPr="000F04A0">
        <w:rPr>
          <w:rFonts w:ascii="Times New Roman" w:eastAsia="Times New Roman" w:hAnsi="Times New Roman" w:cs="Times New Roman"/>
          <w:bCs/>
          <w:sz w:val="28"/>
          <w:szCs w:val="28"/>
        </w:rPr>
        <w:t>Дрогобицька солеварня підприємство-музей, що безперервно діє з ХІІІ ст. й до сьогодні, та по праву вважається одним із найстаріших постійно діючих промислових підприємств в світі та найстарішим в Україні</w:t>
      </w:r>
      <w:r>
        <w:rPr>
          <w:rFonts w:ascii="Times New Roman" w:eastAsia="Times New Roman" w:hAnsi="Times New Roman" w:cs="Times New Roman"/>
          <w:bCs/>
          <w:sz w:val="28"/>
          <w:szCs w:val="28"/>
        </w:rPr>
        <w:t>.</w:t>
      </w:r>
    </w:p>
    <w:p w:rsidR="000F04A0" w:rsidRDefault="000F04A0" w:rsidP="00E2768B">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Тут проводяться екскурсії, але для більшого попиту відвдіування даної солеварні потрібно відновити сам стан підприємства, а запропонувати цікаві пропозиції для туристів.</w:t>
      </w:r>
    </w:p>
    <w:p w:rsidR="000F04A0" w:rsidRDefault="000F04A0" w:rsidP="00E2768B">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Пропонуємо для збільшення туристів наступні пропозиції щодо </w:t>
      </w:r>
      <w:r w:rsidRPr="000F04A0">
        <w:rPr>
          <w:rFonts w:ascii="Times New Roman" w:eastAsia="Times New Roman" w:hAnsi="Times New Roman" w:cs="Times New Roman"/>
          <w:bCs/>
          <w:sz w:val="28"/>
          <w:szCs w:val="28"/>
        </w:rPr>
        <w:t>Дрогобицьк</w:t>
      </w:r>
      <w:r>
        <w:rPr>
          <w:rFonts w:ascii="Times New Roman" w:eastAsia="Times New Roman" w:hAnsi="Times New Roman" w:cs="Times New Roman"/>
          <w:bCs/>
          <w:sz w:val="28"/>
          <w:szCs w:val="28"/>
        </w:rPr>
        <w:t>ої</w:t>
      </w:r>
      <w:r w:rsidRPr="000F04A0">
        <w:rPr>
          <w:rFonts w:ascii="Times New Roman" w:eastAsia="Times New Roman" w:hAnsi="Times New Roman" w:cs="Times New Roman"/>
          <w:bCs/>
          <w:sz w:val="28"/>
          <w:szCs w:val="28"/>
        </w:rPr>
        <w:t xml:space="preserve"> солеварн</w:t>
      </w:r>
      <w:r>
        <w:rPr>
          <w:rFonts w:ascii="Times New Roman" w:eastAsia="Times New Roman" w:hAnsi="Times New Roman" w:cs="Times New Roman"/>
          <w:bCs/>
          <w:sz w:val="28"/>
          <w:szCs w:val="28"/>
        </w:rPr>
        <w:t>і підприємства-музею:</w:t>
      </w:r>
    </w:p>
    <w:p w:rsidR="008F1953" w:rsidRDefault="008F1953" w:rsidP="008F1953">
      <w:pPr>
        <w:pStyle w:val="a3"/>
        <w:numPr>
          <w:ilvl w:val="0"/>
          <w:numId w:val="6"/>
        </w:numPr>
        <w:spacing w:after="0" w:line="360" w:lineRule="auto"/>
        <w:jc w:val="both"/>
        <w:rPr>
          <w:rFonts w:ascii="Times New Roman" w:eastAsia="Times New Roman" w:hAnsi="Times New Roman" w:cs="Times New Roman"/>
          <w:sz w:val="28"/>
          <w:szCs w:val="28"/>
        </w:rPr>
      </w:pPr>
      <w:r w:rsidRPr="008F1953">
        <w:rPr>
          <w:rFonts w:ascii="Times New Roman" w:eastAsia="Times New Roman" w:hAnsi="Times New Roman" w:cs="Times New Roman"/>
          <w:sz w:val="28"/>
          <w:szCs w:val="28"/>
        </w:rPr>
        <w:t xml:space="preserve">В рамках відвідування </w:t>
      </w:r>
      <w:r>
        <w:rPr>
          <w:rFonts w:ascii="Times New Roman" w:eastAsia="Times New Roman" w:hAnsi="Times New Roman" w:cs="Times New Roman"/>
          <w:sz w:val="28"/>
          <w:szCs w:val="28"/>
        </w:rPr>
        <w:t xml:space="preserve">музею створити </w:t>
      </w:r>
      <w:r w:rsidRPr="008F1953">
        <w:rPr>
          <w:rFonts w:ascii="Times New Roman" w:eastAsia="Times New Roman" w:hAnsi="Times New Roman" w:cs="Times New Roman"/>
          <w:sz w:val="28"/>
          <w:szCs w:val="28"/>
        </w:rPr>
        <w:t>постійну археологічну експозицію, колекцію сільниць та історичну експозицію</w:t>
      </w:r>
      <w:r>
        <w:rPr>
          <w:rFonts w:ascii="Times New Roman" w:eastAsia="Times New Roman" w:hAnsi="Times New Roman" w:cs="Times New Roman"/>
          <w:sz w:val="28"/>
          <w:szCs w:val="28"/>
        </w:rPr>
        <w:t>, яку можна оглянути.</w:t>
      </w:r>
    </w:p>
    <w:p w:rsidR="000F04A0" w:rsidRDefault="008F1953" w:rsidP="008F1953">
      <w:pPr>
        <w:pStyle w:val="a3"/>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Розробити на території туристичний маршрут з</w:t>
      </w:r>
      <w:r w:rsidRPr="008F1953">
        <w:rPr>
          <w:rFonts w:ascii="Times New Roman" w:eastAsia="Times New Roman" w:hAnsi="Times New Roman" w:cs="Times New Roman"/>
          <w:sz w:val="28"/>
          <w:szCs w:val="28"/>
        </w:rPr>
        <w:t xml:space="preserve"> різними туристичними фішками типу кафе, сувенірів та ін</w:t>
      </w:r>
      <w:r>
        <w:rPr>
          <w:rFonts w:ascii="Times New Roman" w:eastAsia="Times New Roman" w:hAnsi="Times New Roman" w:cs="Times New Roman"/>
          <w:sz w:val="28"/>
          <w:szCs w:val="28"/>
        </w:rPr>
        <w:t>.</w:t>
      </w:r>
    </w:p>
    <w:p w:rsidR="008F1953" w:rsidRDefault="008F1953" w:rsidP="008F1953">
      <w:pPr>
        <w:pStyle w:val="a3"/>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Pr="008F1953">
        <w:rPr>
          <w:rFonts w:ascii="Times New Roman" w:eastAsia="Times New Roman" w:hAnsi="Times New Roman" w:cs="Times New Roman"/>
          <w:sz w:val="28"/>
          <w:szCs w:val="28"/>
        </w:rPr>
        <w:t>знайом</w:t>
      </w:r>
      <w:r>
        <w:rPr>
          <w:rFonts w:ascii="Times New Roman" w:eastAsia="Times New Roman" w:hAnsi="Times New Roman" w:cs="Times New Roman"/>
          <w:sz w:val="28"/>
          <w:szCs w:val="28"/>
        </w:rPr>
        <w:t>лювати туристів</w:t>
      </w:r>
      <w:r w:rsidRPr="008F1953">
        <w:rPr>
          <w:rFonts w:ascii="Times New Roman" w:eastAsia="Times New Roman" w:hAnsi="Times New Roman" w:cs="Times New Roman"/>
          <w:sz w:val="28"/>
          <w:szCs w:val="28"/>
        </w:rPr>
        <w:t xml:space="preserve"> з методами і технологіями видобутку солі, які існували протягом </w:t>
      </w:r>
      <w:r>
        <w:rPr>
          <w:rFonts w:ascii="Times New Roman" w:eastAsia="Times New Roman" w:hAnsi="Times New Roman" w:cs="Times New Roman"/>
          <w:sz w:val="28"/>
          <w:szCs w:val="28"/>
        </w:rPr>
        <w:t xml:space="preserve">багатьох </w:t>
      </w:r>
      <w:r w:rsidRPr="008F1953">
        <w:rPr>
          <w:rFonts w:ascii="Times New Roman" w:eastAsia="Times New Roman" w:hAnsi="Times New Roman" w:cs="Times New Roman"/>
          <w:sz w:val="28"/>
          <w:szCs w:val="28"/>
        </w:rPr>
        <w:t>століть</w:t>
      </w:r>
      <w:r>
        <w:rPr>
          <w:rFonts w:ascii="Times New Roman" w:eastAsia="Times New Roman" w:hAnsi="Times New Roman" w:cs="Times New Roman"/>
          <w:sz w:val="28"/>
          <w:szCs w:val="28"/>
        </w:rPr>
        <w:t>.</w:t>
      </w:r>
    </w:p>
    <w:p w:rsidR="008F1953" w:rsidRDefault="008B1ABE" w:rsidP="008F1953">
      <w:pPr>
        <w:pStyle w:val="a3"/>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Переодягати туристів у відповідний одяг та дозволяти спробувати в діючій шахті добувати сіль.</w:t>
      </w:r>
    </w:p>
    <w:p w:rsidR="008B1ABE" w:rsidRDefault="008B1ABE" w:rsidP="008F1953">
      <w:pPr>
        <w:pStyle w:val="a3"/>
        <w:numPr>
          <w:ilvl w:val="0"/>
          <w:numId w:val="6"/>
        </w:numPr>
        <w:spacing w:after="0" w:line="360" w:lineRule="auto"/>
        <w:jc w:val="both"/>
        <w:rPr>
          <w:rFonts w:ascii="Times New Roman" w:eastAsia="Times New Roman" w:hAnsi="Times New Roman" w:cs="Times New Roman"/>
          <w:sz w:val="28"/>
          <w:szCs w:val="28"/>
        </w:rPr>
      </w:pPr>
      <w:r w:rsidRPr="008B1ABE">
        <w:rPr>
          <w:rFonts w:ascii="Times New Roman" w:eastAsia="Times New Roman" w:hAnsi="Times New Roman" w:cs="Times New Roman"/>
          <w:sz w:val="28"/>
          <w:szCs w:val="28"/>
        </w:rPr>
        <w:t xml:space="preserve">Всі сходи в </w:t>
      </w:r>
      <w:r>
        <w:rPr>
          <w:rFonts w:ascii="Times New Roman" w:eastAsia="Times New Roman" w:hAnsi="Times New Roman" w:cs="Times New Roman"/>
          <w:sz w:val="28"/>
          <w:szCs w:val="28"/>
        </w:rPr>
        <w:t xml:space="preserve">шахті та саму шахту освітлювати </w:t>
      </w:r>
      <w:r w:rsidRPr="008B1ABE">
        <w:rPr>
          <w:rFonts w:ascii="Times New Roman" w:eastAsia="Times New Roman" w:hAnsi="Times New Roman" w:cs="Times New Roman"/>
          <w:sz w:val="28"/>
          <w:szCs w:val="28"/>
        </w:rPr>
        <w:t xml:space="preserve">яскравим жовтим світлом - видовище </w:t>
      </w:r>
      <w:r>
        <w:rPr>
          <w:rFonts w:ascii="Times New Roman" w:eastAsia="Times New Roman" w:hAnsi="Times New Roman" w:cs="Times New Roman"/>
          <w:sz w:val="28"/>
          <w:szCs w:val="28"/>
        </w:rPr>
        <w:t xml:space="preserve">буде </w:t>
      </w:r>
      <w:r w:rsidRPr="008B1ABE">
        <w:rPr>
          <w:rFonts w:ascii="Times New Roman" w:eastAsia="Times New Roman" w:hAnsi="Times New Roman" w:cs="Times New Roman"/>
          <w:sz w:val="28"/>
          <w:szCs w:val="28"/>
        </w:rPr>
        <w:t>дуже красиве</w:t>
      </w:r>
      <w:r>
        <w:rPr>
          <w:rFonts w:ascii="Times New Roman" w:eastAsia="Times New Roman" w:hAnsi="Times New Roman" w:cs="Times New Roman"/>
          <w:sz w:val="28"/>
          <w:szCs w:val="28"/>
        </w:rPr>
        <w:t>.</w:t>
      </w:r>
    </w:p>
    <w:p w:rsidR="008B1ABE" w:rsidRDefault="008B1ABE" w:rsidP="008F1953">
      <w:pPr>
        <w:pStyle w:val="a3"/>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Оснащити сам музей мультимедійними засобами, щоб туристи змогли побачити на проекторі та відчути історичну атмосферу.</w:t>
      </w:r>
    </w:p>
    <w:p w:rsidR="008B1ABE" w:rsidRDefault="008B1ABE" w:rsidP="008F1953">
      <w:pPr>
        <w:pStyle w:val="a3"/>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Зробити </w:t>
      </w:r>
      <w:r w:rsidRPr="008B1ABE">
        <w:rPr>
          <w:rFonts w:ascii="Times New Roman" w:eastAsia="Times New Roman" w:hAnsi="Times New Roman" w:cs="Times New Roman"/>
          <w:sz w:val="28"/>
          <w:szCs w:val="28"/>
        </w:rPr>
        <w:t>супров</w:t>
      </w:r>
      <w:r>
        <w:rPr>
          <w:rFonts w:ascii="Times New Roman" w:eastAsia="Times New Roman" w:hAnsi="Times New Roman" w:cs="Times New Roman"/>
          <w:sz w:val="28"/>
          <w:szCs w:val="28"/>
        </w:rPr>
        <w:t>ід туристів</w:t>
      </w:r>
      <w:r w:rsidRPr="008B1AB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w:t>
      </w:r>
      <w:r w:rsidRPr="008B1ABE">
        <w:rPr>
          <w:rFonts w:ascii="Times New Roman" w:eastAsia="Times New Roman" w:hAnsi="Times New Roman" w:cs="Times New Roman"/>
          <w:sz w:val="28"/>
          <w:szCs w:val="28"/>
        </w:rPr>
        <w:t xml:space="preserve"> музикою духового оркестру соля</w:t>
      </w:r>
      <w:r>
        <w:rPr>
          <w:rFonts w:ascii="Times New Roman" w:eastAsia="Times New Roman" w:hAnsi="Times New Roman" w:cs="Times New Roman"/>
          <w:sz w:val="28"/>
          <w:szCs w:val="28"/>
        </w:rPr>
        <w:t>ної</w:t>
      </w:r>
      <w:r w:rsidRPr="008B1ABE">
        <w:rPr>
          <w:rFonts w:ascii="Times New Roman" w:eastAsia="Times New Roman" w:hAnsi="Times New Roman" w:cs="Times New Roman"/>
          <w:sz w:val="28"/>
          <w:szCs w:val="28"/>
        </w:rPr>
        <w:t xml:space="preserve"> копал</w:t>
      </w:r>
      <w:r>
        <w:rPr>
          <w:rFonts w:ascii="Times New Roman" w:eastAsia="Times New Roman" w:hAnsi="Times New Roman" w:cs="Times New Roman"/>
          <w:sz w:val="28"/>
          <w:szCs w:val="28"/>
        </w:rPr>
        <w:t>ьні</w:t>
      </w:r>
      <w:r w:rsidRPr="008B1ABE">
        <w:rPr>
          <w:rFonts w:ascii="Times New Roman" w:eastAsia="Times New Roman" w:hAnsi="Times New Roman" w:cs="Times New Roman"/>
          <w:sz w:val="28"/>
          <w:szCs w:val="28"/>
        </w:rPr>
        <w:t>.</w:t>
      </w:r>
    </w:p>
    <w:p w:rsidR="008B1ABE" w:rsidRDefault="008B1ABE" w:rsidP="008F1953">
      <w:pPr>
        <w:pStyle w:val="a3"/>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території копальні запропнувати заклад харчування, страви готувати з видобутою сіллю.</w:t>
      </w:r>
    </w:p>
    <w:p w:rsidR="008B1ABE" w:rsidRDefault="0021375C" w:rsidP="008F1953">
      <w:pPr>
        <w:pStyle w:val="a3"/>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w:t>
      </w:r>
      <w:r w:rsidR="008B1ABE">
        <w:rPr>
          <w:rFonts w:ascii="Times New Roman" w:eastAsia="Times New Roman" w:hAnsi="Times New Roman" w:cs="Times New Roman"/>
          <w:sz w:val="28"/>
          <w:szCs w:val="28"/>
        </w:rPr>
        <w:t>орити фото-зону для туристів.</w:t>
      </w:r>
    </w:p>
    <w:p w:rsidR="0021375C" w:rsidRDefault="0021375C" w:rsidP="0021375C">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Сьогодні дуже складно підтримувати такого типу підприємства. Держава теж особливо не допомагає, про те громади, де є поклади солей, повинні думати про майбутнє та розробляти проекти для подальшої роботи соляних шахт.</w:t>
      </w:r>
    </w:p>
    <w:p w:rsidR="0021375C" w:rsidRPr="008F1953" w:rsidRDefault="0021375C" w:rsidP="0021375C">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Україна надзвичайно багата країна родючими землями. Єдина проблема, що багато перспективних підприємств занедбано.</w:t>
      </w:r>
    </w:p>
    <w:p w:rsidR="00B70811" w:rsidRPr="00060EDD" w:rsidRDefault="00B70811" w:rsidP="00B70811">
      <w:pPr>
        <w:pStyle w:val="a3"/>
        <w:spacing w:after="0" w:line="360" w:lineRule="auto"/>
        <w:ind w:left="0" w:firstLine="709"/>
        <w:jc w:val="both"/>
        <w:rPr>
          <w:rFonts w:ascii="Times New Roman" w:eastAsia="Times New Roman" w:hAnsi="Times New Roman" w:cs="Times New Roman"/>
          <w:sz w:val="28"/>
          <w:szCs w:val="28"/>
        </w:rPr>
      </w:pPr>
    </w:p>
    <w:p w:rsidR="00464103" w:rsidRDefault="00464103" w:rsidP="00BE3326">
      <w:pPr>
        <w:pStyle w:val="a3"/>
        <w:spacing w:after="0" w:line="360" w:lineRule="auto"/>
        <w:ind w:left="0" w:firstLine="709"/>
        <w:jc w:val="both"/>
        <w:rPr>
          <w:rFonts w:ascii="Times New Roman" w:eastAsia="Times New Roman" w:hAnsi="Times New Roman" w:cs="Times New Roman"/>
          <w:b/>
          <w:sz w:val="28"/>
          <w:szCs w:val="28"/>
        </w:rPr>
      </w:pPr>
      <w:r w:rsidRPr="0037453E">
        <w:rPr>
          <w:rFonts w:ascii="Times New Roman" w:eastAsia="Times New Roman" w:hAnsi="Times New Roman" w:cs="Times New Roman"/>
          <w:b/>
          <w:sz w:val="28"/>
          <w:szCs w:val="28"/>
        </w:rPr>
        <w:t xml:space="preserve">3.2. </w:t>
      </w:r>
      <w:r w:rsidRPr="00464103">
        <w:rPr>
          <w:rFonts w:ascii="Times New Roman" w:eastAsia="Times New Roman" w:hAnsi="Times New Roman" w:cs="Times New Roman"/>
          <w:b/>
          <w:sz w:val="28"/>
          <w:szCs w:val="28"/>
        </w:rPr>
        <w:t>Використання соляних шахт з метою лікування та оздоровлення населення</w:t>
      </w:r>
    </w:p>
    <w:p w:rsidR="008906E5" w:rsidRDefault="008906E5" w:rsidP="008906E5">
      <w:pPr>
        <w:pStyle w:val="a3"/>
        <w:spacing w:after="0" w:line="360" w:lineRule="auto"/>
        <w:ind w:left="0" w:firstLine="709"/>
        <w:jc w:val="both"/>
        <w:rPr>
          <w:rFonts w:ascii="Times New Roman" w:eastAsia="Times New Roman" w:hAnsi="Times New Roman" w:cs="Times New Roman"/>
          <w:sz w:val="28"/>
          <w:szCs w:val="28"/>
        </w:rPr>
      </w:pPr>
      <w:r w:rsidRPr="008906E5">
        <w:rPr>
          <w:rFonts w:ascii="Times New Roman" w:eastAsia="Times New Roman" w:hAnsi="Times New Roman" w:cs="Times New Roman"/>
          <w:sz w:val="28"/>
          <w:szCs w:val="28"/>
        </w:rPr>
        <w:t>Захворювання органів дихання у дітей зустрічаються часто. Останнім часом педіатри констатують, що збільшилася і кількість хронічних дихальних недуг у дітей. Серед численних рекомендацій для таких дітей часто звучить назва «спелеокамера»</w:t>
      </w:r>
    </w:p>
    <w:p w:rsidR="008F0068" w:rsidRDefault="008F0068" w:rsidP="008906E5">
      <w:pPr>
        <w:pStyle w:val="a3"/>
        <w:spacing w:after="0" w:line="360" w:lineRule="auto"/>
        <w:ind w:left="0" w:firstLine="709"/>
        <w:jc w:val="both"/>
        <w:rPr>
          <w:rFonts w:ascii="Times New Roman" w:eastAsia="Times New Roman" w:hAnsi="Times New Roman" w:cs="Times New Roman"/>
          <w:sz w:val="28"/>
          <w:szCs w:val="28"/>
        </w:rPr>
      </w:pPr>
      <w:r w:rsidRPr="008F0068">
        <w:rPr>
          <w:rFonts w:ascii="Times New Roman" w:eastAsia="Times New Roman" w:hAnsi="Times New Roman" w:cs="Times New Roman"/>
          <w:sz w:val="28"/>
          <w:szCs w:val="28"/>
        </w:rPr>
        <w:t>Процедура, пов'язана з диханням чистого повітря в соляній кімнаті, називається галотерапія</w:t>
      </w:r>
      <w:r>
        <w:rPr>
          <w:rFonts w:ascii="Times New Roman" w:eastAsia="Times New Roman" w:hAnsi="Times New Roman" w:cs="Times New Roman"/>
          <w:sz w:val="28"/>
          <w:szCs w:val="28"/>
        </w:rPr>
        <w:t xml:space="preserve">. </w:t>
      </w:r>
      <w:r w:rsidRPr="008F0068">
        <w:rPr>
          <w:rFonts w:ascii="Times New Roman" w:eastAsia="Times New Roman" w:hAnsi="Times New Roman" w:cs="Times New Roman"/>
          <w:sz w:val="28"/>
          <w:szCs w:val="28"/>
        </w:rPr>
        <w:t xml:space="preserve">Цей метод отримав широке застосування наприкінці 1980-х років. Проте про здатність солі знезаражувати повітря знали ще в Стародавній Греції, де було чимало природних соляних печер. Цей метод вперше випробували в Європі поляки, які намагалися побудувати лікарню, що імітувала кліматичні умови соляної шахти. Перша штучна камера для інгаляції сольових туманів з'явилася в Пермі в 1982 році. Метод був офіційно прийнятий і схвалений МОЗ СРСР в 1990 році. Сьогодні ви можете знайти печерні камери майже в </w:t>
      </w:r>
      <w:r w:rsidRPr="008F0068">
        <w:rPr>
          <w:rFonts w:ascii="Times New Roman" w:eastAsia="Times New Roman" w:hAnsi="Times New Roman" w:cs="Times New Roman"/>
          <w:sz w:val="28"/>
          <w:szCs w:val="28"/>
        </w:rPr>
        <w:lastRenderedPageBreak/>
        <w:t>кожному пристойному будинку престарілих, деяких клініках і медичних центрах</w:t>
      </w:r>
      <w:r>
        <w:rPr>
          <w:rFonts w:ascii="Times New Roman" w:eastAsia="Times New Roman" w:hAnsi="Times New Roman" w:cs="Times New Roman"/>
          <w:sz w:val="28"/>
          <w:szCs w:val="28"/>
        </w:rPr>
        <w:t xml:space="preserve"> за кордоном</w:t>
      </w:r>
      <w:r w:rsidRPr="008F0068">
        <w:rPr>
          <w:rFonts w:ascii="Times New Roman" w:eastAsia="Times New Roman" w:hAnsi="Times New Roman" w:cs="Times New Roman"/>
          <w:sz w:val="28"/>
          <w:szCs w:val="28"/>
        </w:rPr>
        <w:t>.</w:t>
      </w:r>
    </w:p>
    <w:p w:rsidR="008F0068" w:rsidRDefault="008F0068" w:rsidP="008906E5">
      <w:pPr>
        <w:pStyle w:val="a3"/>
        <w:spacing w:after="0" w:line="360" w:lineRule="auto"/>
        <w:ind w:left="0" w:firstLine="709"/>
        <w:jc w:val="both"/>
        <w:rPr>
          <w:rFonts w:ascii="Times New Roman" w:eastAsia="Times New Roman" w:hAnsi="Times New Roman" w:cs="Times New Roman"/>
          <w:sz w:val="28"/>
          <w:szCs w:val="28"/>
        </w:rPr>
      </w:pPr>
      <w:r w:rsidRPr="008F0068">
        <w:rPr>
          <w:rFonts w:ascii="Times New Roman" w:eastAsia="Times New Roman" w:hAnsi="Times New Roman" w:cs="Times New Roman"/>
          <w:sz w:val="28"/>
          <w:szCs w:val="28"/>
        </w:rPr>
        <w:t>У спелеокамері</w:t>
      </w:r>
      <w:r>
        <w:rPr>
          <w:rFonts w:ascii="Times New Roman" w:eastAsia="Times New Roman" w:hAnsi="Times New Roman" w:cs="Times New Roman"/>
          <w:sz w:val="28"/>
          <w:szCs w:val="28"/>
        </w:rPr>
        <w:t xml:space="preserve"> </w:t>
      </w:r>
      <w:r w:rsidRPr="008F0068">
        <w:rPr>
          <w:rFonts w:ascii="Times New Roman" w:eastAsia="Times New Roman" w:hAnsi="Times New Roman" w:cs="Times New Roman"/>
          <w:sz w:val="28"/>
          <w:szCs w:val="28"/>
        </w:rPr>
        <w:t>намагалися створити умови, максимально наближені до природного клімату соляних печер і копалень. Експерти стверджують, що сухі сольові аерозолі розріджують бронхіальний секрет, дозволяючи алергенам, токсинам і бактеріям виводитися з організму. Миготливий епітелій швидше відновлюється, що дозволяє швидше виліковувати респіраторні захворювання, такі як бронхіальна астма, бронхіт, алергічні захворювання дихальних шляхів тощо.</w:t>
      </w:r>
    </w:p>
    <w:p w:rsidR="008F0068" w:rsidRDefault="008F0068" w:rsidP="008F0068">
      <w:pPr>
        <w:pStyle w:val="a3"/>
        <w:spacing w:after="0" w:line="360" w:lineRule="auto"/>
        <w:ind w:left="0" w:firstLine="709"/>
        <w:jc w:val="both"/>
        <w:rPr>
          <w:rFonts w:ascii="Times New Roman" w:hAnsi="Times New Roman" w:cs="Times New Roman"/>
          <w:b/>
          <w:bCs/>
          <w:sz w:val="28"/>
          <w:szCs w:val="28"/>
        </w:rPr>
      </w:pPr>
      <w:r w:rsidRPr="008F0068">
        <w:rPr>
          <w:rFonts w:ascii="Times New Roman" w:eastAsia="Times New Roman" w:hAnsi="Times New Roman" w:cs="Times New Roman"/>
          <w:sz w:val="28"/>
          <w:szCs w:val="28"/>
        </w:rPr>
        <w:t xml:space="preserve">Справа в тому, що суха розпорошена сіль має високу проникаючу здатність, і навіть в малих кількостях мікроскопічні частинки солі проникають глибоко в дихальні органи і тканини. Сіль на стінах і стелі сприяє створенню </w:t>
      </w:r>
      <w:r w:rsidR="006A4D8A">
        <w:rPr>
          <w:rFonts w:ascii="Times New Roman" w:eastAsia="Times New Roman" w:hAnsi="Times New Roman" w:cs="Times New Roman"/>
          <w:sz w:val="28"/>
          <w:szCs w:val="28"/>
        </w:rPr>
        <w:t xml:space="preserve">повністю безалергенних простору </w:t>
      </w:r>
      <w:r w:rsidR="006A4D8A">
        <w:rPr>
          <w:rFonts w:ascii="Times New Roman" w:eastAsia="Times New Roman" w:hAnsi="Times New Roman" w:cs="Times New Roman"/>
          <w:bCs/>
          <w:sz w:val="28"/>
          <w:szCs w:val="28"/>
        </w:rPr>
        <w:sym w:font="Symbol" w:char="F05B"/>
      </w:r>
      <w:r w:rsidR="006A4D8A">
        <w:rPr>
          <w:rFonts w:ascii="Times New Roman" w:eastAsia="Times New Roman" w:hAnsi="Times New Roman" w:cs="Times New Roman"/>
          <w:bCs/>
          <w:sz w:val="28"/>
          <w:szCs w:val="28"/>
        </w:rPr>
        <w:t>15</w:t>
      </w:r>
      <w:r w:rsidR="006A4D8A">
        <w:rPr>
          <w:rFonts w:ascii="Times New Roman" w:eastAsia="Times New Roman" w:hAnsi="Times New Roman" w:cs="Times New Roman"/>
          <w:bCs/>
          <w:sz w:val="28"/>
          <w:szCs w:val="28"/>
        </w:rPr>
        <w:sym w:font="Symbol" w:char="F05D"/>
      </w:r>
      <w:r w:rsidR="006A4D8A">
        <w:rPr>
          <w:rFonts w:ascii="Times New Roman" w:eastAsia="Times New Roman" w:hAnsi="Times New Roman" w:cs="Times New Roman"/>
          <w:bCs/>
          <w:sz w:val="28"/>
          <w:szCs w:val="28"/>
        </w:rPr>
        <w:t>.</w:t>
      </w:r>
    </w:p>
    <w:p w:rsidR="008F0068" w:rsidRDefault="008F0068" w:rsidP="008F0068">
      <w:pPr>
        <w:pStyle w:val="a3"/>
        <w:spacing w:after="0" w:line="360" w:lineRule="auto"/>
        <w:ind w:left="0" w:firstLine="709"/>
        <w:jc w:val="both"/>
        <w:rPr>
          <w:rFonts w:ascii="Times New Roman" w:eastAsia="Times New Roman" w:hAnsi="Times New Roman" w:cs="Times New Roman"/>
          <w:sz w:val="28"/>
          <w:szCs w:val="28"/>
        </w:rPr>
      </w:pPr>
      <w:r w:rsidRPr="008F0068">
        <w:rPr>
          <w:rFonts w:ascii="Times New Roman" w:eastAsia="Times New Roman" w:hAnsi="Times New Roman" w:cs="Times New Roman"/>
          <w:sz w:val="28"/>
          <w:szCs w:val="28"/>
        </w:rPr>
        <w:t xml:space="preserve">Зазвичай людина залишається в </w:t>
      </w:r>
      <w:r>
        <w:rPr>
          <w:rFonts w:ascii="Times New Roman" w:eastAsia="Times New Roman" w:hAnsi="Times New Roman" w:cs="Times New Roman"/>
          <w:sz w:val="28"/>
          <w:szCs w:val="28"/>
        </w:rPr>
        <w:t>солян</w:t>
      </w:r>
      <w:r w:rsidRPr="008F0068">
        <w:rPr>
          <w:rFonts w:ascii="Times New Roman" w:eastAsia="Times New Roman" w:hAnsi="Times New Roman" w:cs="Times New Roman"/>
          <w:sz w:val="28"/>
          <w:szCs w:val="28"/>
        </w:rPr>
        <w:t>і</w:t>
      </w:r>
      <w:r>
        <w:rPr>
          <w:rFonts w:ascii="Times New Roman" w:eastAsia="Times New Roman" w:hAnsi="Times New Roman" w:cs="Times New Roman"/>
          <w:sz w:val="28"/>
          <w:szCs w:val="28"/>
        </w:rPr>
        <w:t>й кімнаті</w:t>
      </w:r>
      <w:r w:rsidRPr="008F0068">
        <w:rPr>
          <w:rFonts w:ascii="Times New Roman" w:eastAsia="Times New Roman" w:hAnsi="Times New Roman" w:cs="Times New Roman"/>
          <w:sz w:val="28"/>
          <w:szCs w:val="28"/>
        </w:rPr>
        <w:t xml:space="preserve"> на самоті 10-15 хвилин. Середня тривалість курсу становить близько двох тижнів. Цей вид хірургічного втручання підходить не тільки для дітей із захворюваннями дихальних шляхів, а й для дітей, які перенесли сильні емоційні потрясіння, певні проблеми зі шкірою, період відновлення після хірургічних втручань. Офіційно протипоказаннями до цього лікування є туберкульоз, фаза загострення ГРВІ або грипу, а також дитячий вік до 3 років.</w:t>
      </w:r>
    </w:p>
    <w:p w:rsidR="005808DF" w:rsidRDefault="005808DF" w:rsidP="008F0068">
      <w:pPr>
        <w:pStyle w:val="a3"/>
        <w:spacing w:after="0" w:line="360" w:lineRule="auto"/>
        <w:ind w:left="0" w:firstLine="709"/>
        <w:jc w:val="both"/>
        <w:rPr>
          <w:rFonts w:ascii="Times New Roman" w:eastAsia="Times New Roman" w:hAnsi="Times New Roman" w:cs="Times New Roman"/>
          <w:sz w:val="28"/>
          <w:szCs w:val="28"/>
        </w:rPr>
      </w:pPr>
      <w:r w:rsidRPr="005808DF">
        <w:rPr>
          <w:rFonts w:ascii="Times New Roman" w:eastAsia="Times New Roman" w:hAnsi="Times New Roman" w:cs="Times New Roman"/>
          <w:sz w:val="28"/>
          <w:szCs w:val="28"/>
        </w:rPr>
        <w:t>Батьки, які довго боролися з хронічними дитячими респіраторними захворюваннями або дитячою алергією, готові до будь-яко</w:t>
      </w:r>
      <w:r>
        <w:rPr>
          <w:rFonts w:ascii="Times New Roman" w:eastAsia="Times New Roman" w:hAnsi="Times New Roman" w:cs="Times New Roman"/>
          <w:sz w:val="28"/>
          <w:szCs w:val="28"/>
        </w:rPr>
        <w:t>го ефективного методу лікування, який</w:t>
      </w:r>
      <w:r w:rsidRPr="005808DF">
        <w:rPr>
          <w:rFonts w:ascii="Times New Roman" w:eastAsia="Times New Roman" w:hAnsi="Times New Roman" w:cs="Times New Roman"/>
          <w:sz w:val="28"/>
          <w:szCs w:val="28"/>
        </w:rPr>
        <w:t xml:space="preserve"> може полегшити їхні симптоми. Галотерапія не є винятком. </w:t>
      </w:r>
    </w:p>
    <w:p w:rsidR="005808DF" w:rsidRPr="008F0068" w:rsidRDefault="005808DF" w:rsidP="008F0068">
      <w:pPr>
        <w:pStyle w:val="a3"/>
        <w:spacing w:after="0" w:line="360" w:lineRule="auto"/>
        <w:ind w:left="0" w:firstLine="709"/>
        <w:jc w:val="both"/>
        <w:rPr>
          <w:rFonts w:ascii="Times New Roman" w:eastAsia="Times New Roman" w:hAnsi="Times New Roman" w:cs="Times New Roman"/>
          <w:sz w:val="28"/>
          <w:szCs w:val="28"/>
        </w:rPr>
      </w:pPr>
      <w:r w:rsidRPr="005808DF">
        <w:rPr>
          <w:rFonts w:ascii="Times New Roman" w:eastAsia="Times New Roman" w:hAnsi="Times New Roman" w:cs="Times New Roman"/>
          <w:sz w:val="28"/>
          <w:szCs w:val="28"/>
        </w:rPr>
        <w:t xml:space="preserve">При цьому мало хто з дорослих звертає увагу на те, що являє собою сама кімната. Зараз є чимало неакредитованих «оздоровчих центрів», які іноді працюють прямо в квартирах, покриваючи стіни і стелі шаром солі. Ці місця не можна вважати </w:t>
      </w:r>
      <w:r>
        <w:rPr>
          <w:rFonts w:ascii="Times New Roman" w:eastAsia="Times New Roman" w:hAnsi="Times New Roman" w:cs="Times New Roman"/>
          <w:sz w:val="28"/>
          <w:szCs w:val="28"/>
        </w:rPr>
        <w:t>соляними</w:t>
      </w:r>
      <w:r w:rsidRPr="005808DF">
        <w:rPr>
          <w:rFonts w:ascii="Times New Roman" w:eastAsia="Times New Roman" w:hAnsi="Times New Roman" w:cs="Times New Roman"/>
          <w:sz w:val="28"/>
          <w:szCs w:val="28"/>
        </w:rPr>
        <w:t xml:space="preserve"> камерами. Якщо немає пристрою для генерації аерозолю хлориду натрію, ні про яку ефективність не може бути й мови.</w:t>
      </w:r>
    </w:p>
    <w:p w:rsidR="008906E5" w:rsidRPr="008906E5" w:rsidRDefault="005A0E0B" w:rsidP="008906E5">
      <w:pPr>
        <w:pStyle w:val="a3"/>
        <w:spacing w:after="0" w:line="360" w:lineRule="auto"/>
        <w:ind w:left="0" w:firstLine="709"/>
        <w:jc w:val="both"/>
        <w:rPr>
          <w:rFonts w:ascii="Times New Roman" w:eastAsia="Times New Roman" w:hAnsi="Times New Roman" w:cs="Times New Roman"/>
          <w:sz w:val="28"/>
          <w:szCs w:val="28"/>
        </w:rPr>
      </w:pPr>
      <w:r w:rsidRPr="005A0E0B">
        <w:rPr>
          <w:rFonts w:ascii="Times New Roman" w:eastAsia="Times New Roman" w:hAnsi="Times New Roman" w:cs="Times New Roman"/>
          <w:sz w:val="28"/>
          <w:szCs w:val="28"/>
        </w:rPr>
        <w:lastRenderedPageBreak/>
        <w:t xml:space="preserve">Практика життя в соляних камерах для лікування хвороб була популярна на Сицилії ще 2500 років тому. Польща була першою країною в Європі, яка застосувала «сольову» терапію. Наприкінці 1960-х років на Закарпатті почали видобувати сіль. </w:t>
      </w:r>
    </w:p>
    <w:p w:rsidR="0009027D" w:rsidRDefault="0009027D" w:rsidP="00BE3326">
      <w:pPr>
        <w:pStyle w:val="a3"/>
        <w:spacing w:after="0" w:line="360" w:lineRule="auto"/>
        <w:ind w:left="0" w:firstLine="709"/>
        <w:jc w:val="both"/>
        <w:rPr>
          <w:rFonts w:ascii="Times New Roman" w:eastAsia="Times New Roman" w:hAnsi="Times New Roman" w:cs="Times New Roman"/>
          <w:sz w:val="28"/>
          <w:szCs w:val="28"/>
        </w:rPr>
      </w:pPr>
      <w:r w:rsidRPr="0009027D">
        <w:rPr>
          <w:rFonts w:ascii="Times New Roman" w:eastAsia="Times New Roman" w:hAnsi="Times New Roman" w:cs="Times New Roman"/>
          <w:sz w:val="28"/>
          <w:szCs w:val="28"/>
        </w:rPr>
        <w:t>Важливо відзначити, що галотерапія не замінить ліків і лікарні, але значно підвищить їх ефективність. Відвідування соляної кімнати не виявило шкоди, і, звичайно</w:t>
      </w:r>
      <w:r>
        <w:rPr>
          <w:rFonts w:ascii="Times New Roman" w:eastAsia="Times New Roman" w:hAnsi="Times New Roman" w:cs="Times New Roman"/>
          <w:sz w:val="28"/>
          <w:szCs w:val="28"/>
        </w:rPr>
        <w:t>.</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Гало</w:t>
      </w:r>
      <w:r w:rsidRPr="0009027D">
        <w:rPr>
          <w:rFonts w:ascii="Times New Roman" w:eastAsia="Times New Roman" w:hAnsi="Times New Roman" w:cs="Times New Roman"/>
          <w:sz w:val="28"/>
          <w:szCs w:val="28"/>
        </w:rPr>
        <w:t>терапія і спел</w:t>
      </w:r>
      <w:r>
        <w:rPr>
          <w:rFonts w:ascii="Times New Roman" w:eastAsia="Times New Roman" w:hAnsi="Times New Roman" w:cs="Times New Roman"/>
          <w:sz w:val="28"/>
          <w:szCs w:val="28"/>
        </w:rPr>
        <w:t>отерапія</w:t>
      </w:r>
      <w:r w:rsidRPr="0009027D">
        <w:rPr>
          <w:rFonts w:ascii="Times New Roman" w:eastAsia="Times New Roman" w:hAnsi="Times New Roman" w:cs="Times New Roman"/>
          <w:sz w:val="28"/>
          <w:szCs w:val="28"/>
        </w:rPr>
        <w:t xml:space="preserve"> - це один і той же вид соляної терапії. Різниця методів полягає в конструкції соляної камери.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09027D">
        <w:rPr>
          <w:rFonts w:ascii="Times New Roman" w:eastAsia="Times New Roman" w:hAnsi="Times New Roman" w:cs="Times New Roman"/>
          <w:sz w:val="28"/>
          <w:szCs w:val="28"/>
        </w:rPr>
        <w:t xml:space="preserve">Спелеотерапія проводиться в природних печерах із соляних порід. У спеціалізованих лікувальних центрах і санаторіях використовуються приміщення, облицьовані блоками кам'яної солі або плитами соди. Будівельні матеріали добували в природних соляних печерах.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09027D">
        <w:rPr>
          <w:rFonts w:ascii="Times New Roman" w:eastAsia="Times New Roman" w:hAnsi="Times New Roman" w:cs="Times New Roman"/>
          <w:sz w:val="28"/>
          <w:szCs w:val="28"/>
        </w:rPr>
        <w:t>Спелео</w:t>
      </w:r>
      <w:r>
        <w:rPr>
          <w:rFonts w:ascii="Times New Roman" w:eastAsia="Times New Roman" w:hAnsi="Times New Roman" w:cs="Times New Roman"/>
          <w:sz w:val="28"/>
          <w:szCs w:val="28"/>
        </w:rPr>
        <w:t>терапія</w:t>
      </w:r>
      <w:r w:rsidRPr="0009027D">
        <w:rPr>
          <w:rFonts w:ascii="Times New Roman" w:eastAsia="Times New Roman" w:hAnsi="Times New Roman" w:cs="Times New Roman"/>
          <w:sz w:val="28"/>
          <w:szCs w:val="28"/>
        </w:rPr>
        <w:t xml:space="preserve"> є більш дорогою технікою через використання природних матеріалів.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09027D">
        <w:rPr>
          <w:rFonts w:ascii="Times New Roman" w:eastAsia="Times New Roman" w:hAnsi="Times New Roman" w:cs="Times New Roman"/>
          <w:sz w:val="28"/>
          <w:szCs w:val="28"/>
        </w:rPr>
        <w:t>Галотерапія частіше використовується в сучасних лікарнях і реабілітаційних центрах. Стіни кімнати покривають шаром кухонної або морської солі, щоб додати тематично</w:t>
      </w:r>
      <w:r>
        <w:rPr>
          <w:rFonts w:ascii="Times New Roman" w:eastAsia="Times New Roman" w:hAnsi="Times New Roman" w:cs="Times New Roman"/>
          <w:sz w:val="28"/>
          <w:szCs w:val="28"/>
        </w:rPr>
        <w:t>го</w:t>
      </w:r>
      <w:r w:rsidRPr="0009027D">
        <w:rPr>
          <w:rFonts w:ascii="Times New Roman" w:eastAsia="Times New Roman" w:hAnsi="Times New Roman" w:cs="Times New Roman"/>
          <w:sz w:val="28"/>
          <w:szCs w:val="28"/>
        </w:rPr>
        <w:t xml:space="preserve"> декору. Соляний мікроклімат створює спеціальний галогенатор, який розщеплює сіль на дрібний пил, здатний проникати в нижні дихальні шляхи. Сольова терапія є більш зручною і простою формою соляної терапії.</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У печерах штучним шляхом створюють особливий мікроклімат – підтримують температуру, вологість, тиск на одно</w:t>
      </w:r>
      <w:r>
        <w:rPr>
          <w:rFonts w:ascii="Times New Roman" w:eastAsia="Times New Roman" w:hAnsi="Times New Roman" w:cs="Times New Roman"/>
          <w:sz w:val="28"/>
          <w:szCs w:val="28"/>
        </w:rPr>
        <w:t>му рівні. У повітрі міститься мілкодисперсна</w:t>
      </w:r>
      <w:r w:rsidRPr="00A17B49">
        <w:rPr>
          <w:rFonts w:ascii="Times New Roman" w:eastAsia="Times New Roman" w:hAnsi="Times New Roman" w:cs="Times New Roman"/>
          <w:sz w:val="28"/>
          <w:szCs w:val="28"/>
        </w:rPr>
        <w:t xml:space="preserve"> суспензія солі, відсутні алергени і патогенні мікроорганізми.</w:t>
      </w:r>
    </w:p>
    <w:p w:rsidR="00EA1822" w:rsidRP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Спелеотерапія і галотерапія – ефективні методики, які засновані на застосуванні природних факторів зовнішнього середовища. Процедура корисна для здоров’я, не має побічних ефектів, може призначатися д</w:t>
      </w:r>
      <w:r>
        <w:rPr>
          <w:rFonts w:ascii="Times New Roman" w:eastAsia="Times New Roman" w:hAnsi="Times New Roman" w:cs="Times New Roman"/>
          <w:sz w:val="28"/>
          <w:szCs w:val="28"/>
        </w:rPr>
        <w:t>орослим, малюкам і літнім людям.</w:t>
      </w:r>
    </w:p>
    <w:p w:rsidR="008906E5" w:rsidRDefault="008906E5"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Гало</w:t>
      </w:r>
      <w:r w:rsidRPr="008906E5">
        <w:rPr>
          <w:rFonts w:ascii="Times New Roman" w:eastAsia="Times New Roman" w:hAnsi="Times New Roman" w:cs="Times New Roman"/>
          <w:sz w:val="28"/>
          <w:szCs w:val="28"/>
        </w:rPr>
        <w:t xml:space="preserve">терапія також може допомогти запобігти грипу, відновити кислотно-лужний баланс, підвищити рівень гемоглобіну та загоїти рани. </w:t>
      </w:r>
    </w:p>
    <w:p w:rsidR="00A17B49" w:rsidRDefault="00A17B49" w:rsidP="00A17B49">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Користь від гало</w:t>
      </w:r>
      <w:r w:rsidRPr="008906E5">
        <w:rPr>
          <w:rFonts w:ascii="Times New Roman" w:eastAsia="Times New Roman" w:hAnsi="Times New Roman" w:cs="Times New Roman"/>
          <w:sz w:val="28"/>
          <w:szCs w:val="28"/>
        </w:rPr>
        <w:t>тера</w:t>
      </w:r>
      <w:r>
        <w:rPr>
          <w:rFonts w:ascii="Times New Roman" w:eastAsia="Times New Roman" w:hAnsi="Times New Roman" w:cs="Times New Roman"/>
          <w:sz w:val="28"/>
          <w:szCs w:val="28"/>
        </w:rPr>
        <w:t>пії:</w:t>
      </w:r>
    </w:p>
    <w:p w:rsidR="00A17B49" w:rsidRDefault="00A17B49" w:rsidP="00A17B49">
      <w:pPr>
        <w:pStyle w:val="a3"/>
        <w:numPr>
          <w:ilvl w:val="0"/>
          <w:numId w:val="3"/>
        </w:numPr>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 xml:space="preserve">Користь для органів дихання - нормалізує синтез бронхіального слизу і функцію альвеол, активізує роботу миготливого епітелію, сприяє виведенню мокротиння, пригнічує шкідливу дію патогенної мікрофлори. </w:t>
      </w:r>
    </w:p>
    <w:p w:rsidR="00A17B49" w:rsidRDefault="00A17B49" w:rsidP="00A17B49">
      <w:pPr>
        <w:pStyle w:val="a3"/>
        <w:numPr>
          <w:ilvl w:val="0"/>
          <w:numId w:val="3"/>
        </w:numPr>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 xml:space="preserve">Користь для ендокринної системи - нормалізує обмін речовин і рефлекторно впливає на центр голоду головного мозку, регулюючи таким чином апетит і тягу до їжі. </w:t>
      </w:r>
    </w:p>
    <w:p w:rsidR="00A17B49" w:rsidRDefault="00A17B49" w:rsidP="00A17B49">
      <w:pPr>
        <w:pStyle w:val="a3"/>
        <w:numPr>
          <w:ilvl w:val="0"/>
          <w:numId w:val="3"/>
        </w:numPr>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 xml:space="preserve">Користь для нервової системи - зменшення наслідків стресових ситуацій, нормалізація роботи дихального і судинорухового центрів, стабілізація рівня артеріального тиску, усунення головного болю, відновлення працездатності, поліпшення настрою. </w:t>
      </w:r>
    </w:p>
    <w:p w:rsidR="00A17B49" w:rsidRDefault="00A17B49" w:rsidP="00A17B49">
      <w:pPr>
        <w:pStyle w:val="a3"/>
        <w:numPr>
          <w:ilvl w:val="0"/>
          <w:numId w:val="3"/>
        </w:numPr>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Користь для імунної системи – відновлює всі функції імунної системи та підвищує стійкість організму д</w:t>
      </w:r>
      <w:r>
        <w:rPr>
          <w:rFonts w:ascii="Times New Roman" w:eastAsia="Times New Roman" w:hAnsi="Times New Roman" w:cs="Times New Roman"/>
          <w:sz w:val="28"/>
          <w:szCs w:val="28"/>
        </w:rPr>
        <w:t>о інфекцій та впливу алергенів.</w:t>
      </w:r>
    </w:p>
    <w:p w:rsidR="00A17B49" w:rsidRDefault="00A17B49" w:rsidP="00A17B49">
      <w:pPr>
        <w:pStyle w:val="a3"/>
        <w:numPr>
          <w:ilvl w:val="0"/>
          <w:numId w:val="3"/>
        </w:numPr>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Переваги для шкіри. Хлорид натрію сприятливо впливає на відновлення шкірних захворювань і може омолодити шкіру, в тому числі обличчя.</w:t>
      </w:r>
    </w:p>
    <w:p w:rsidR="00A17B49" w:rsidRDefault="00A17B49" w:rsidP="00BE3326">
      <w:pPr>
        <w:pStyle w:val="a3"/>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Використання штучно змодельованого мікроклімату соляної печери широко використовується для лікування та про</w:t>
      </w:r>
      <w:r>
        <w:rPr>
          <w:rFonts w:ascii="Times New Roman" w:eastAsia="Times New Roman" w:hAnsi="Times New Roman" w:cs="Times New Roman"/>
          <w:sz w:val="28"/>
          <w:szCs w:val="28"/>
        </w:rPr>
        <w:t>філактики багатьох захворювань.</w:t>
      </w:r>
    </w:p>
    <w:p w:rsidR="00A17B49" w:rsidRDefault="00A17B49" w:rsidP="00BE3326">
      <w:pPr>
        <w:pStyle w:val="a3"/>
        <w:spacing w:after="0" w:line="360" w:lineRule="auto"/>
        <w:ind w:left="0" w:firstLine="709"/>
        <w:jc w:val="both"/>
        <w:rPr>
          <w:rFonts w:ascii="Times New Roman" w:eastAsia="Times New Roman" w:hAnsi="Times New Roman" w:cs="Times New Roman"/>
          <w:sz w:val="28"/>
          <w:szCs w:val="28"/>
        </w:rPr>
      </w:pPr>
      <w:r w:rsidRPr="00A17B49">
        <w:rPr>
          <w:rFonts w:ascii="Times New Roman" w:eastAsia="Times New Roman" w:hAnsi="Times New Roman" w:cs="Times New Roman"/>
          <w:sz w:val="28"/>
          <w:szCs w:val="28"/>
        </w:rPr>
        <w:t xml:space="preserve">Процес здійснюється в галокамері або соляній камері - приміщенні, в якому за допомогою спеціального обладнання (галогенератора) створюється унікальний мікроклімат. Галогенатор особливим чином подрібнює сіль і подає отриманий аерозоль в приміщення. </w:t>
      </w:r>
    </w:p>
    <w:p w:rsidR="00A17B49" w:rsidRDefault="00A17B49"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Процедура</w:t>
      </w:r>
      <w:r w:rsidRPr="00A17B49">
        <w:rPr>
          <w:rFonts w:ascii="Times New Roman" w:eastAsia="Times New Roman" w:hAnsi="Times New Roman" w:cs="Times New Roman"/>
          <w:sz w:val="28"/>
          <w:szCs w:val="28"/>
        </w:rPr>
        <w:t xml:space="preserve"> триває близько 30-40 хвилин і проходить під наглядом спеціаліста, кількість сеансів визначається лікарем індивідуально. Соляна кімната є відмінним засобом профілактики сезонних застуд, а крім того, регулярне відвідування оздоровчих занять допоможе зміцнити імунітет і активізувати власні захисні сили організму.</w:t>
      </w:r>
    </w:p>
    <w:p w:rsidR="008906E5" w:rsidRDefault="008906E5" w:rsidP="00BE3326">
      <w:pPr>
        <w:pStyle w:val="a3"/>
        <w:spacing w:after="0" w:line="360" w:lineRule="auto"/>
        <w:ind w:left="0" w:firstLine="709"/>
        <w:jc w:val="both"/>
        <w:rPr>
          <w:rFonts w:ascii="Times New Roman" w:eastAsia="Times New Roman" w:hAnsi="Times New Roman" w:cs="Times New Roman"/>
          <w:sz w:val="28"/>
          <w:szCs w:val="28"/>
        </w:rPr>
      </w:pPr>
      <w:r w:rsidRPr="008906E5">
        <w:rPr>
          <w:rFonts w:ascii="Times New Roman" w:eastAsia="Times New Roman" w:hAnsi="Times New Roman" w:cs="Times New Roman"/>
          <w:sz w:val="28"/>
          <w:szCs w:val="28"/>
        </w:rPr>
        <w:t>Ви будете приємно здивовані дизайном соляної кімнати «Озера Віта», адже встановлені на стінах кольорові підсвічування сприятимуть повному розслабленню вашого тіла та залишать незабутні враження</w:t>
      </w:r>
      <w:r>
        <w:rPr>
          <w:rFonts w:ascii="Times New Roman" w:eastAsia="Times New Roman" w:hAnsi="Times New Roman" w:cs="Times New Roman"/>
          <w:sz w:val="28"/>
          <w:szCs w:val="28"/>
        </w:rPr>
        <w:t xml:space="preserve"> </w:t>
      </w:r>
      <w:r w:rsidRPr="006A4D8A">
        <w:rPr>
          <w:rFonts w:ascii="Times New Roman" w:eastAsia="Times New Roman" w:hAnsi="Times New Roman" w:cs="Times New Roman"/>
          <w:sz w:val="28"/>
          <w:szCs w:val="28"/>
        </w:rPr>
        <w:t>рис. 3.</w:t>
      </w:r>
      <w:r w:rsidR="006A4D8A">
        <w:rPr>
          <w:rFonts w:ascii="Times New Roman" w:eastAsia="Times New Roman" w:hAnsi="Times New Roman" w:cs="Times New Roman"/>
          <w:sz w:val="28"/>
          <w:szCs w:val="28"/>
        </w:rPr>
        <w:t>2</w:t>
      </w:r>
      <w:r w:rsidRPr="006A4D8A">
        <w:rPr>
          <w:rFonts w:ascii="Times New Roman" w:eastAsia="Times New Roman" w:hAnsi="Times New Roman" w:cs="Times New Roman"/>
          <w:sz w:val="28"/>
          <w:szCs w:val="28"/>
        </w:rPr>
        <w:t>.</w:t>
      </w:r>
      <w:r w:rsidRPr="008906E5">
        <w:rPr>
          <w:rFonts w:ascii="Times New Roman" w:eastAsia="Times New Roman" w:hAnsi="Times New Roman" w:cs="Times New Roman"/>
          <w:sz w:val="28"/>
          <w:szCs w:val="28"/>
        </w:rPr>
        <w:t xml:space="preserve"> </w:t>
      </w:r>
    </w:p>
    <w:p w:rsidR="008906E5" w:rsidRDefault="008906E5"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extent cx="5066942" cy="3111500"/>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оляна кімната.jpg"/>
                    <pic:cNvPicPr/>
                  </pic:nvPicPr>
                  <pic:blipFill>
                    <a:blip r:embed="rId42">
                      <a:extLst>
                        <a:ext uri="{28A0092B-C50C-407E-A947-70E740481C1C}">
                          <a14:useLocalDpi xmlns:a14="http://schemas.microsoft.com/office/drawing/2010/main" val="0"/>
                        </a:ext>
                      </a:extLst>
                    </a:blip>
                    <a:stretch>
                      <a:fillRect/>
                    </a:stretch>
                  </pic:blipFill>
                  <pic:spPr>
                    <a:xfrm>
                      <a:off x="0" y="0"/>
                      <a:ext cx="5080138" cy="3119603"/>
                    </a:xfrm>
                    <a:prstGeom prst="rect">
                      <a:avLst/>
                    </a:prstGeom>
                  </pic:spPr>
                </pic:pic>
              </a:graphicData>
            </a:graphic>
          </wp:inline>
        </w:drawing>
      </w:r>
    </w:p>
    <w:p w:rsidR="008906E5" w:rsidRDefault="008906E5"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3.</w:t>
      </w:r>
      <w:r w:rsidR="006A4D8A">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Соляна кімната </w:t>
      </w:r>
      <w:r w:rsidRPr="005A0E0B">
        <w:rPr>
          <w:rFonts w:ascii="Times New Roman" w:eastAsia="Times New Roman" w:hAnsi="Times New Roman" w:cs="Times New Roman"/>
          <w:sz w:val="28"/>
          <w:szCs w:val="28"/>
        </w:rPr>
        <w:t>готельно-туристичного комплексу «Озеро Віта»</w:t>
      </w:r>
    </w:p>
    <w:p w:rsidR="008906E5" w:rsidRDefault="008906E5" w:rsidP="00BE3326">
      <w:pPr>
        <w:pStyle w:val="a3"/>
        <w:spacing w:after="0" w:line="360" w:lineRule="auto"/>
        <w:ind w:left="0" w:firstLine="709"/>
        <w:jc w:val="both"/>
        <w:rPr>
          <w:rFonts w:ascii="Times New Roman" w:eastAsia="Times New Roman" w:hAnsi="Times New Roman" w:cs="Times New Roman"/>
          <w:sz w:val="28"/>
          <w:szCs w:val="28"/>
        </w:rPr>
      </w:pPr>
      <w:r w:rsidRPr="008906E5">
        <w:rPr>
          <w:rFonts w:ascii="Times New Roman" w:eastAsia="Times New Roman" w:hAnsi="Times New Roman" w:cs="Times New Roman"/>
          <w:sz w:val="28"/>
          <w:szCs w:val="28"/>
        </w:rPr>
        <w:t xml:space="preserve">Комфортні, сучасні меблі зроблять перебування в соляній кімнаті ще комфортнішим.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5A0E0B">
        <w:rPr>
          <w:rFonts w:ascii="Times New Roman" w:eastAsia="Times New Roman" w:hAnsi="Times New Roman" w:cs="Times New Roman"/>
          <w:sz w:val="28"/>
          <w:szCs w:val="28"/>
        </w:rPr>
        <w:t>Тож, якщо ви бажаєте не лише гарно провести час, а й отримати максимум користі від свого організму та насамперед відновити його адаптаційні можливості, то вам варто відвідати Соляну кімнату готельно-туристичного комплексу «Озеро Віта»</w:t>
      </w:r>
      <w:r>
        <w:rPr>
          <w:rFonts w:ascii="Times New Roman" w:eastAsia="Times New Roman" w:hAnsi="Times New Roman" w:cs="Times New Roman"/>
          <w:sz w:val="28"/>
          <w:szCs w:val="28"/>
        </w:rPr>
        <w:t xml:space="preserve">, де дійсно рис. </w:t>
      </w:r>
      <w:r w:rsidRPr="006A4D8A">
        <w:rPr>
          <w:rFonts w:ascii="Times New Roman" w:eastAsia="Times New Roman" w:hAnsi="Times New Roman" w:cs="Times New Roman"/>
          <w:sz w:val="28"/>
          <w:szCs w:val="28"/>
        </w:rPr>
        <w:t>3.</w:t>
      </w:r>
      <w:r w:rsidR="006A4D8A">
        <w:rPr>
          <w:rFonts w:ascii="Times New Roman" w:eastAsia="Times New Roman" w:hAnsi="Times New Roman" w:cs="Times New Roman"/>
          <w:sz w:val="28"/>
          <w:szCs w:val="28"/>
        </w:rPr>
        <w:t>3.</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5808DF">
        <w:rPr>
          <w:rFonts w:ascii="Times New Roman" w:eastAsia="Times New Roman" w:hAnsi="Times New Roman" w:cs="Times New Roman"/>
          <w:sz w:val="28"/>
          <w:szCs w:val="28"/>
        </w:rPr>
        <w:t>У чому ж полягає принцип впливу соляної кімнати на організм? Почати пояснення варто з того, що це кімната, в як</w:t>
      </w:r>
      <w:r>
        <w:rPr>
          <w:rFonts w:ascii="Times New Roman" w:eastAsia="Times New Roman" w:hAnsi="Times New Roman" w:cs="Times New Roman"/>
          <w:sz w:val="28"/>
          <w:szCs w:val="28"/>
        </w:rPr>
        <w:t xml:space="preserve">ій стіни, підлогу, а також стеля </w:t>
      </w:r>
      <w:r w:rsidRPr="005808DF">
        <w:rPr>
          <w:rFonts w:ascii="Times New Roman" w:eastAsia="Times New Roman" w:hAnsi="Times New Roman" w:cs="Times New Roman"/>
          <w:sz w:val="28"/>
          <w:szCs w:val="28"/>
        </w:rPr>
        <w:t xml:space="preserve"> – плити сильвініту, осадової гірської породи, з якої складаються стіни природної соляної печери.</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5808DF">
        <w:rPr>
          <w:rFonts w:ascii="Times New Roman" w:eastAsia="Times New Roman" w:hAnsi="Times New Roman" w:cs="Times New Roman"/>
          <w:sz w:val="28"/>
          <w:szCs w:val="28"/>
        </w:rPr>
        <w:t xml:space="preserve">Повітря в такій кімнаті насправді насичене частинками солі, і коли люди його вдихають, сіль починає виконувати свої корисні функції.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5808DF">
        <w:rPr>
          <w:rFonts w:ascii="Times New Roman" w:eastAsia="Times New Roman" w:hAnsi="Times New Roman" w:cs="Times New Roman"/>
          <w:sz w:val="28"/>
          <w:szCs w:val="28"/>
        </w:rPr>
        <w:t>Крім того, калійна сіль містить і деякі інші корисні елементи, корисні для організму людини</w:t>
      </w:r>
      <w:r>
        <w:rPr>
          <w:rFonts w:ascii="Times New Roman" w:eastAsia="Times New Roman" w:hAnsi="Times New Roman" w:cs="Times New Roman"/>
          <w:sz w:val="28"/>
          <w:szCs w:val="28"/>
        </w:rPr>
        <w:t xml:space="preserve"> </w:t>
      </w:r>
      <w:r w:rsidRPr="004C7FB2">
        <w:rPr>
          <w:rFonts w:ascii="Times New Roman" w:eastAsia="Times New Roman" w:hAnsi="Times New Roman" w:cs="Times New Roman"/>
          <w:sz w:val="28"/>
          <w:szCs w:val="28"/>
        </w:rPr>
        <w:t>рис. 3.</w:t>
      </w:r>
      <w:r w:rsidR="004C7FB2">
        <w:rPr>
          <w:rFonts w:ascii="Times New Roman" w:eastAsia="Times New Roman" w:hAnsi="Times New Roman" w:cs="Times New Roman"/>
          <w:sz w:val="28"/>
          <w:szCs w:val="28"/>
        </w:rPr>
        <w:t>3</w:t>
      </w:r>
      <w:r w:rsidRPr="004C7FB2">
        <w:rPr>
          <w:rFonts w:ascii="Times New Roman" w:eastAsia="Times New Roman" w:hAnsi="Times New Roman" w:cs="Times New Roman"/>
          <w:sz w:val="28"/>
          <w:szCs w:val="28"/>
        </w:rPr>
        <w:t>:</w:t>
      </w:r>
      <w:r w:rsidRPr="005808DF">
        <w:rPr>
          <w:rFonts w:ascii="Times New Roman" w:eastAsia="Times New Roman" w:hAnsi="Times New Roman" w:cs="Times New Roman"/>
          <w:sz w:val="28"/>
          <w:szCs w:val="28"/>
        </w:rPr>
        <w:t xml:space="preserve">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14:anchorId="72AD3AFA" wp14:editId="7ABC7324">
            <wp:extent cx="5486400" cy="3200400"/>
            <wp:effectExtent l="0" t="0" r="0" b="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6A4D8A">
        <w:rPr>
          <w:rFonts w:ascii="Times New Roman" w:eastAsia="Times New Roman" w:hAnsi="Times New Roman" w:cs="Times New Roman"/>
          <w:sz w:val="28"/>
          <w:szCs w:val="28"/>
        </w:rPr>
        <w:t>Рис. 3.</w:t>
      </w:r>
      <w:r w:rsidR="006A4D8A">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К</w:t>
      </w:r>
      <w:r w:rsidRPr="005808DF">
        <w:rPr>
          <w:rFonts w:ascii="Times New Roman" w:eastAsia="Times New Roman" w:hAnsi="Times New Roman" w:cs="Times New Roman"/>
          <w:sz w:val="28"/>
          <w:szCs w:val="28"/>
        </w:rPr>
        <w:t>орисні елементи</w:t>
      </w:r>
      <w:r>
        <w:rPr>
          <w:rFonts w:ascii="Times New Roman" w:eastAsia="Times New Roman" w:hAnsi="Times New Roman" w:cs="Times New Roman"/>
          <w:sz w:val="28"/>
          <w:szCs w:val="28"/>
        </w:rPr>
        <w:t>, які входять в склад калійної солі</w:t>
      </w:r>
    </w:p>
    <w:p w:rsidR="00EA1822" w:rsidRDefault="00EA1822" w:rsidP="00EA1822">
      <w:pPr>
        <w:pStyle w:val="a3"/>
        <w:spacing w:after="0" w:line="360" w:lineRule="auto"/>
        <w:ind w:left="0" w:firstLine="709"/>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2A9A22B1" wp14:editId="7631A874">
            <wp:extent cx="4826000" cy="3213328"/>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озеро віта.jpg"/>
                    <pic:cNvPicPr/>
                  </pic:nvPicPr>
                  <pic:blipFill>
                    <a:blip r:embed="rId48">
                      <a:extLst>
                        <a:ext uri="{28A0092B-C50C-407E-A947-70E740481C1C}">
                          <a14:useLocalDpi xmlns:a14="http://schemas.microsoft.com/office/drawing/2010/main" val="0"/>
                        </a:ext>
                      </a:extLst>
                    </a:blip>
                    <a:stretch>
                      <a:fillRect/>
                    </a:stretch>
                  </pic:blipFill>
                  <pic:spPr>
                    <a:xfrm>
                      <a:off x="0" y="0"/>
                      <a:ext cx="4837520" cy="3220999"/>
                    </a:xfrm>
                    <a:prstGeom prst="rect">
                      <a:avLst/>
                    </a:prstGeom>
                  </pic:spPr>
                </pic:pic>
              </a:graphicData>
            </a:graphic>
          </wp:inline>
        </w:drawing>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3.</w:t>
      </w:r>
      <w:r w:rsidR="006A4D8A">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Соляна кімната </w:t>
      </w:r>
      <w:r w:rsidRPr="005A0E0B">
        <w:rPr>
          <w:rFonts w:ascii="Times New Roman" w:eastAsia="Times New Roman" w:hAnsi="Times New Roman" w:cs="Times New Roman"/>
          <w:sz w:val="28"/>
          <w:szCs w:val="28"/>
        </w:rPr>
        <w:t>готельно-туристичного комплексу «Озеро Віта»</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8906E5">
        <w:rPr>
          <w:rFonts w:ascii="Times New Roman" w:eastAsia="Times New Roman" w:hAnsi="Times New Roman" w:cs="Times New Roman"/>
          <w:sz w:val="28"/>
          <w:szCs w:val="28"/>
        </w:rPr>
        <w:t>Адже </w:t>
      </w:r>
      <w:r w:rsidRPr="006A4D8A">
        <w:rPr>
          <w:rFonts w:ascii="Times New Roman" w:eastAsia="Times New Roman" w:hAnsi="Times New Roman" w:cs="Times New Roman"/>
          <w:bCs/>
          <w:sz w:val="28"/>
          <w:szCs w:val="28"/>
        </w:rPr>
        <w:t>галотерапія (лікування сіллю)</w:t>
      </w:r>
      <w:r w:rsidRPr="008906E5">
        <w:rPr>
          <w:rFonts w:ascii="Times New Roman" w:eastAsia="Times New Roman" w:hAnsi="Times New Roman" w:cs="Times New Roman"/>
          <w:sz w:val="28"/>
          <w:szCs w:val="28"/>
        </w:rPr>
        <w:t> знімає втому та покращує самопочуття, сприяє виведенню шлаків і стабілізації обмінних процесів в організмі людини, досягненню антистресового та антидепресивного ефекту, підвищує імуніте</w:t>
      </w:r>
      <w:r w:rsidR="006A4D8A">
        <w:rPr>
          <w:rFonts w:ascii="Times New Roman" w:eastAsia="Times New Roman" w:hAnsi="Times New Roman" w:cs="Times New Roman"/>
          <w:sz w:val="28"/>
          <w:szCs w:val="28"/>
        </w:rPr>
        <w:t xml:space="preserve">т та полегшує алергічні прояви </w:t>
      </w:r>
      <w:r w:rsidR="006A4D8A">
        <w:rPr>
          <w:rFonts w:ascii="Times New Roman" w:eastAsia="Times New Roman" w:hAnsi="Times New Roman" w:cs="Times New Roman"/>
          <w:bCs/>
          <w:sz w:val="28"/>
          <w:szCs w:val="28"/>
        </w:rPr>
        <w:sym w:font="Symbol" w:char="F05B"/>
      </w:r>
      <w:r w:rsidR="006A4D8A">
        <w:rPr>
          <w:rFonts w:ascii="Times New Roman" w:eastAsia="Times New Roman" w:hAnsi="Times New Roman" w:cs="Times New Roman"/>
          <w:bCs/>
          <w:sz w:val="28"/>
          <w:szCs w:val="28"/>
        </w:rPr>
        <w:t>14</w:t>
      </w:r>
      <w:r w:rsidR="006A4D8A">
        <w:rPr>
          <w:rFonts w:ascii="Times New Roman" w:eastAsia="Times New Roman" w:hAnsi="Times New Roman" w:cs="Times New Roman"/>
          <w:bCs/>
          <w:sz w:val="28"/>
          <w:szCs w:val="28"/>
        </w:rPr>
        <w:sym w:font="Symbol" w:char="F05D"/>
      </w:r>
      <w:r w:rsidR="006A4D8A">
        <w:rPr>
          <w:rFonts w:ascii="Times New Roman" w:eastAsia="Times New Roman" w:hAnsi="Times New Roman" w:cs="Times New Roman"/>
          <w:bCs/>
          <w:sz w:val="28"/>
          <w:szCs w:val="28"/>
        </w:rPr>
        <w:t>.</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8906E5">
        <w:rPr>
          <w:rFonts w:ascii="Times New Roman" w:eastAsia="Times New Roman" w:hAnsi="Times New Roman" w:cs="Times New Roman"/>
          <w:sz w:val="28"/>
          <w:szCs w:val="28"/>
        </w:rPr>
        <w:t>Крім того, відвідування соляної кімнати допомагає при лікуванні низки захворювань</w:t>
      </w:r>
      <w:r>
        <w:rPr>
          <w:rFonts w:ascii="Times New Roman" w:eastAsia="Times New Roman" w:hAnsi="Times New Roman" w:cs="Times New Roman"/>
          <w:sz w:val="28"/>
          <w:szCs w:val="28"/>
        </w:rPr>
        <w:t xml:space="preserve"> </w:t>
      </w:r>
      <w:r w:rsidRPr="006A4D8A">
        <w:rPr>
          <w:rFonts w:ascii="Times New Roman" w:eastAsia="Times New Roman" w:hAnsi="Times New Roman" w:cs="Times New Roman"/>
          <w:sz w:val="28"/>
          <w:szCs w:val="28"/>
        </w:rPr>
        <w:t>рис. 3</w:t>
      </w:r>
      <w:r w:rsidR="006A4D8A">
        <w:rPr>
          <w:rFonts w:ascii="Times New Roman" w:eastAsia="Times New Roman" w:hAnsi="Times New Roman" w:cs="Times New Roman"/>
          <w:sz w:val="28"/>
          <w:szCs w:val="28"/>
        </w:rPr>
        <w:t>.5</w:t>
      </w:r>
      <w:r w:rsidRPr="006A4D8A">
        <w:rPr>
          <w:rFonts w:ascii="Times New Roman" w:eastAsia="Times New Roman" w:hAnsi="Times New Roman" w:cs="Times New Roman"/>
          <w:sz w:val="28"/>
          <w:szCs w:val="28"/>
        </w:rPr>
        <w:t>:</w:t>
      </w:r>
    </w:p>
    <w:p w:rsidR="00EA1822" w:rsidRPr="008906E5" w:rsidRDefault="00EA1822" w:rsidP="00EA182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14:anchorId="6A186745" wp14:editId="453EA918">
            <wp:extent cx="5289550" cy="4171950"/>
            <wp:effectExtent l="0" t="19050" r="0" b="38100"/>
            <wp:docPr id="28"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EA1822" w:rsidRPr="008906E5" w:rsidRDefault="00EA1822" w:rsidP="00EA1822">
      <w:pPr>
        <w:pStyle w:val="a3"/>
        <w:spacing w:after="0" w:line="360" w:lineRule="auto"/>
        <w:ind w:left="709"/>
        <w:jc w:val="both"/>
        <w:rPr>
          <w:rFonts w:ascii="Times New Roman" w:eastAsia="Times New Roman" w:hAnsi="Times New Roman" w:cs="Times New Roman"/>
          <w:sz w:val="28"/>
          <w:szCs w:val="28"/>
        </w:rPr>
      </w:pPr>
      <w:r w:rsidRPr="006A4D8A">
        <w:rPr>
          <w:rFonts w:ascii="Times New Roman" w:eastAsia="Times New Roman" w:hAnsi="Times New Roman" w:cs="Times New Roman"/>
          <w:sz w:val="28"/>
          <w:szCs w:val="28"/>
        </w:rPr>
        <w:t>Рис. 3.</w:t>
      </w:r>
      <w:r w:rsidR="006A4D8A">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Низка</w:t>
      </w:r>
      <w:r w:rsidRPr="008906E5">
        <w:rPr>
          <w:rFonts w:ascii="Times New Roman" w:eastAsia="Times New Roman" w:hAnsi="Times New Roman" w:cs="Times New Roman"/>
          <w:sz w:val="28"/>
          <w:szCs w:val="28"/>
        </w:rPr>
        <w:t xml:space="preserve"> захворювань</w:t>
      </w:r>
      <w:r>
        <w:rPr>
          <w:rFonts w:ascii="Times New Roman" w:eastAsia="Times New Roman" w:hAnsi="Times New Roman" w:cs="Times New Roman"/>
          <w:sz w:val="28"/>
          <w:szCs w:val="28"/>
        </w:rPr>
        <w:t>, які лікуються при відвідуванні соляної кімнати</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09027D">
        <w:rPr>
          <w:rFonts w:ascii="Times New Roman" w:eastAsia="Times New Roman" w:hAnsi="Times New Roman" w:cs="Times New Roman"/>
          <w:sz w:val="28"/>
          <w:szCs w:val="28"/>
        </w:rPr>
        <w:t xml:space="preserve">Якщо всі хвороби людини від нервів, то соляна кімната вирішує цю проблему: сіль завдяки своїм унікальним властивостям нормалізує обмін речовин, стабілізує процеси травлення, допомагає впоратися з порушеннями щитовидної залози, справляється з безсонням, страхом, симптомами хвороб і депресії, допомагає позбутися від шкірних захворювань, таких як псоріаз, стригучий лишай і екзема.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EA1822">
        <w:rPr>
          <w:rFonts w:ascii="Times New Roman" w:eastAsia="Times New Roman" w:hAnsi="Times New Roman" w:cs="Times New Roman"/>
          <w:sz w:val="28"/>
          <w:szCs w:val="28"/>
        </w:rPr>
        <w:t>ьогодні велика кількість соляних кімнат відкри</w:t>
      </w:r>
      <w:r>
        <w:rPr>
          <w:rFonts w:ascii="Times New Roman" w:eastAsia="Times New Roman" w:hAnsi="Times New Roman" w:cs="Times New Roman"/>
          <w:sz w:val="28"/>
          <w:szCs w:val="28"/>
        </w:rPr>
        <w:t>вають</w:t>
      </w:r>
      <w:r w:rsidRPr="00EA1822">
        <w:rPr>
          <w:rFonts w:ascii="Times New Roman" w:eastAsia="Times New Roman" w:hAnsi="Times New Roman" w:cs="Times New Roman"/>
          <w:sz w:val="28"/>
          <w:szCs w:val="28"/>
        </w:rPr>
        <w:t xml:space="preserve"> в СПА-салонах, фітнес-центрах, центрах персональної аури та інших установах, які ведуть оздоровчі та </w:t>
      </w:r>
      <w:r>
        <w:rPr>
          <w:rFonts w:ascii="Times New Roman" w:eastAsia="Times New Roman" w:hAnsi="Times New Roman" w:cs="Times New Roman"/>
          <w:sz w:val="28"/>
          <w:szCs w:val="28"/>
        </w:rPr>
        <w:t>профілактичні</w:t>
      </w:r>
      <w:r w:rsidRPr="00EA1822">
        <w:rPr>
          <w:rFonts w:ascii="Times New Roman" w:eastAsia="Times New Roman" w:hAnsi="Times New Roman" w:cs="Times New Roman"/>
          <w:sz w:val="28"/>
          <w:szCs w:val="28"/>
        </w:rPr>
        <w:t xml:space="preserve"> заходи.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EA1822">
        <w:rPr>
          <w:rFonts w:ascii="Times New Roman" w:eastAsia="Times New Roman" w:hAnsi="Times New Roman" w:cs="Times New Roman"/>
          <w:sz w:val="28"/>
          <w:szCs w:val="28"/>
        </w:rPr>
        <w:t>В цьому випадку медична ліцензія не потрібна, так як в цих установах використовується не професійна медична допомога, а побутові галогенні генератори. Їх застосування не є лікувальною процедурою</w:t>
      </w:r>
      <w:r>
        <w:rPr>
          <w:rFonts w:ascii="Times New Roman" w:eastAsia="Times New Roman" w:hAnsi="Times New Roman" w:cs="Times New Roman"/>
          <w:sz w:val="28"/>
          <w:szCs w:val="28"/>
        </w:rPr>
        <w:t>.</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EA1822">
        <w:rPr>
          <w:rFonts w:ascii="Times New Roman" w:eastAsia="Times New Roman" w:hAnsi="Times New Roman" w:cs="Times New Roman"/>
          <w:sz w:val="28"/>
          <w:szCs w:val="28"/>
        </w:rPr>
        <w:t xml:space="preserve">Лікувальний ефект від перебування в штучній соляній печері заснований на позитивному впливі особливого мікроклімату на організм.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EA1822">
        <w:rPr>
          <w:rFonts w:ascii="Times New Roman" w:eastAsia="Times New Roman" w:hAnsi="Times New Roman" w:cs="Times New Roman"/>
          <w:sz w:val="28"/>
          <w:szCs w:val="28"/>
        </w:rPr>
        <w:lastRenderedPageBreak/>
        <w:t xml:space="preserve">Як правило, стіни гало-камер вистелені сіллю, а інтер’єри тематичні, створюючи імітацію перебування в цій підземній печері. Але головною і необхідною вимогою для керованої галотерапії є галогенатор - прилад, який наповнює повітря в приміщенні найдрібнішими (1-5 мікрон) частинками солі. При цьому автоматика контролює розмір частинок, що утворюються, і рівень концентрації сольового аерозолю в приміщенні. Тому під час оздоровчих сеансів необхідно підтримувати чітко визначені параметри сухих сольових аерозолів для максимально повного та ефективного впливу на різні системи організму. </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EA1822">
        <w:rPr>
          <w:rFonts w:ascii="Times New Roman" w:eastAsia="Times New Roman" w:hAnsi="Times New Roman" w:cs="Times New Roman"/>
          <w:sz w:val="28"/>
          <w:szCs w:val="28"/>
        </w:rPr>
        <w:t>Стіни із солі виконують лише декоративну функцію і не беруть участі у створенні лікувальної атмосфери високодисперсних галогенних аерозолів.</w:t>
      </w:r>
    </w:p>
    <w:p w:rsidR="00EA1822" w:rsidRDefault="00EA1822" w:rsidP="00EA1822">
      <w:pPr>
        <w:pStyle w:val="a3"/>
        <w:spacing w:after="0" w:line="360" w:lineRule="auto"/>
        <w:ind w:left="0" w:firstLine="709"/>
        <w:jc w:val="both"/>
        <w:rPr>
          <w:rFonts w:ascii="Times New Roman" w:eastAsia="Times New Roman" w:hAnsi="Times New Roman" w:cs="Times New Roman"/>
          <w:sz w:val="28"/>
          <w:szCs w:val="28"/>
        </w:rPr>
      </w:pPr>
      <w:r w:rsidRPr="00EA1822">
        <w:rPr>
          <w:rFonts w:ascii="Times New Roman" w:eastAsia="Times New Roman" w:hAnsi="Times New Roman" w:cs="Times New Roman"/>
          <w:sz w:val="28"/>
          <w:szCs w:val="28"/>
        </w:rPr>
        <w:t>У сучасних реаліях практично кожній людині може бути рекомендована соляна кімната.</w:t>
      </w:r>
    </w:p>
    <w:p w:rsidR="005A0E0B" w:rsidRPr="002B24E2" w:rsidRDefault="005A0E0B" w:rsidP="002B24E2">
      <w:pPr>
        <w:spacing w:after="0" w:line="360" w:lineRule="auto"/>
        <w:jc w:val="both"/>
        <w:rPr>
          <w:rFonts w:ascii="Times New Roman" w:eastAsia="Times New Roman" w:hAnsi="Times New Roman" w:cs="Times New Roman"/>
          <w:sz w:val="28"/>
          <w:szCs w:val="28"/>
        </w:rPr>
      </w:pPr>
    </w:p>
    <w:p w:rsidR="008906E5" w:rsidRDefault="008906E5" w:rsidP="00BE3326">
      <w:pPr>
        <w:pStyle w:val="a3"/>
        <w:spacing w:after="0" w:line="360" w:lineRule="auto"/>
        <w:ind w:left="0" w:firstLine="709"/>
        <w:jc w:val="both"/>
        <w:rPr>
          <w:rFonts w:ascii="Times New Roman" w:eastAsia="Times New Roman" w:hAnsi="Times New Roman" w:cs="Times New Roman"/>
          <w:sz w:val="28"/>
          <w:szCs w:val="28"/>
        </w:rPr>
      </w:pPr>
    </w:p>
    <w:p w:rsidR="00464103" w:rsidRDefault="00464103" w:rsidP="00BE3326">
      <w:pPr>
        <w:pStyle w:val="a3"/>
        <w:spacing w:after="0" w:line="360" w:lineRule="auto"/>
        <w:ind w:left="0" w:firstLine="709"/>
        <w:jc w:val="both"/>
        <w:rPr>
          <w:rFonts w:ascii="Times New Roman" w:eastAsia="Times New Roman" w:hAnsi="Times New Roman" w:cs="Times New Roman"/>
          <w:b/>
          <w:sz w:val="28"/>
          <w:szCs w:val="28"/>
        </w:rPr>
      </w:pPr>
      <w:r w:rsidRPr="00464103">
        <w:rPr>
          <w:rFonts w:ascii="Times New Roman" w:eastAsia="Times New Roman" w:hAnsi="Times New Roman" w:cs="Times New Roman"/>
          <w:b/>
          <w:sz w:val="28"/>
          <w:szCs w:val="28"/>
          <w:lang w:val="ru-RU"/>
        </w:rPr>
        <w:t xml:space="preserve">3.3. </w:t>
      </w:r>
      <w:r w:rsidRPr="00464103">
        <w:rPr>
          <w:rFonts w:ascii="Times New Roman" w:eastAsia="Times New Roman" w:hAnsi="Times New Roman" w:cs="Times New Roman"/>
          <w:b/>
          <w:sz w:val="28"/>
          <w:szCs w:val="28"/>
        </w:rPr>
        <w:t>Інноваційні методи використання соляних копалень та соляної ропи на курортах України</w:t>
      </w:r>
    </w:p>
    <w:p w:rsidR="008576B6" w:rsidRDefault="008576B6"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Солотвино створено музей соляних копалень, який привертає увагу як </w:t>
      </w:r>
      <w:r w:rsidR="00391A3D">
        <w:rPr>
          <w:rFonts w:ascii="Times New Roman" w:eastAsia="Times New Roman" w:hAnsi="Times New Roman" w:cs="Times New Roman"/>
          <w:sz w:val="28"/>
          <w:szCs w:val="28"/>
        </w:rPr>
        <w:t>жителів, так і туристів рис. 3.6</w:t>
      </w:r>
      <w:r>
        <w:rPr>
          <w:rFonts w:ascii="Times New Roman" w:eastAsia="Times New Roman" w:hAnsi="Times New Roman" w:cs="Times New Roman"/>
          <w:sz w:val="28"/>
          <w:szCs w:val="28"/>
        </w:rPr>
        <w:t>.</w:t>
      </w:r>
    </w:p>
    <w:p w:rsidR="008576B6" w:rsidRDefault="008576B6"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extent cx="4686300" cy="35147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музей.jpg"/>
                    <pic:cNvPicPr/>
                  </pic:nvPicPr>
                  <pic:blipFill>
                    <a:blip r:embed="rId54">
                      <a:extLst>
                        <a:ext uri="{28A0092B-C50C-407E-A947-70E740481C1C}">
                          <a14:useLocalDpi xmlns:a14="http://schemas.microsoft.com/office/drawing/2010/main" val="0"/>
                        </a:ext>
                      </a:extLst>
                    </a:blip>
                    <a:stretch>
                      <a:fillRect/>
                    </a:stretch>
                  </pic:blipFill>
                  <pic:spPr>
                    <a:xfrm>
                      <a:off x="0" y="0"/>
                      <a:ext cx="4688936" cy="3516702"/>
                    </a:xfrm>
                    <a:prstGeom prst="rect">
                      <a:avLst/>
                    </a:prstGeom>
                  </pic:spPr>
                </pic:pic>
              </a:graphicData>
            </a:graphic>
          </wp:inline>
        </w:drawing>
      </w:r>
    </w:p>
    <w:p w:rsidR="008576B6" w:rsidRDefault="00391A3D" w:rsidP="008576B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3.6</w:t>
      </w:r>
      <w:r w:rsidR="008576B6">
        <w:rPr>
          <w:rFonts w:ascii="Times New Roman" w:eastAsia="Times New Roman" w:hAnsi="Times New Roman" w:cs="Times New Roman"/>
          <w:sz w:val="28"/>
          <w:szCs w:val="28"/>
        </w:rPr>
        <w:t xml:space="preserve">. </w:t>
      </w:r>
      <w:r w:rsidR="008576B6" w:rsidRPr="008576B6">
        <w:rPr>
          <w:rFonts w:ascii="Times New Roman" w:eastAsia="Times New Roman" w:hAnsi="Times New Roman" w:cs="Times New Roman"/>
          <w:sz w:val="28"/>
          <w:szCs w:val="28"/>
        </w:rPr>
        <w:t>Музей історії Солотвинських соляних копалень</w:t>
      </w:r>
    </w:p>
    <w:p w:rsidR="008576B6" w:rsidRDefault="008576B6" w:rsidP="00BE3326">
      <w:pPr>
        <w:pStyle w:val="a3"/>
        <w:spacing w:after="0" w:line="360" w:lineRule="auto"/>
        <w:ind w:left="0" w:firstLine="709"/>
        <w:jc w:val="both"/>
        <w:rPr>
          <w:rFonts w:ascii="Times New Roman" w:eastAsia="Times New Roman" w:hAnsi="Times New Roman" w:cs="Times New Roman"/>
          <w:sz w:val="28"/>
          <w:szCs w:val="28"/>
        </w:rPr>
      </w:pPr>
      <w:r w:rsidRPr="008576B6">
        <w:rPr>
          <w:rFonts w:ascii="Times New Roman" w:eastAsia="Times New Roman" w:hAnsi="Times New Roman" w:cs="Times New Roman"/>
          <w:sz w:val="28"/>
          <w:szCs w:val="28"/>
        </w:rPr>
        <w:lastRenderedPageBreak/>
        <w:t>Музей історії Солотвинських соляних копалень знайомить відвідувачів із зародженням, історією та розвитком соляної промисловості Закарпаття, а також способами видобутку солі в регіоні в різні історичні періоди. Музей розташований поруч із Солотвинською соляною шахтою, яка вважається однією з найбільших соляних копалень Європи.</w:t>
      </w:r>
    </w:p>
    <w:p w:rsidR="007B2DAE" w:rsidRDefault="007B2DAE" w:rsidP="00BE3326">
      <w:pPr>
        <w:pStyle w:val="a3"/>
        <w:spacing w:after="0" w:line="360" w:lineRule="auto"/>
        <w:ind w:left="0" w:firstLine="709"/>
        <w:jc w:val="both"/>
        <w:rPr>
          <w:rFonts w:ascii="Times New Roman" w:eastAsia="Times New Roman" w:hAnsi="Times New Roman" w:cs="Times New Roman"/>
          <w:sz w:val="28"/>
          <w:szCs w:val="28"/>
        </w:rPr>
      </w:pPr>
      <w:r w:rsidRPr="007B2DAE">
        <w:rPr>
          <w:rFonts w:ascii="Times New Roman" w:eastAsia="Times New Roman" w:hAnsi="Times New Roman" w:cs="Times New Roman"/>
          <w:sz w:val="28"/>
          <w:szCs w:val="28"/>
        </w:rPr>
        <w:t xml:space="preserve">Поруч з музеєм досі стоїть величезна воронка, відома як «чортової ямою» заглянувши всередину, можна побачити відкладення соляної шахти. </w:t>
      </w:r>
    </w:p>
    <w:p w:rsidR="007B2DAE" w:rsidRDefault="007B2DAE" w:rsidP="00BE3326">
      <w:pPr>
        <w:pStyle w:val="a3"/>
        <w:spacing w:after="0" w:line="360" w:lineRule="auto"/>
        <w:ind w:left="0" w:firstLine="709"/>
        <w:jc w:val="both"/>
        <w:rPr>
          <w:rFonts w:ascii="Times New Roman" w:eastAsia="Times New Roman" w:hAnsi="Times New Roman" w:cs="Times New Roman"/>
          <w:sz w:val="28"/>
          <w:szCs w:val="28"/>
        </w:rPr>
      </w:pPr>
      <w:r w:rsidRPr="007B2DAE">
        <w:rPr>
          <w:rFonts w:ascii="Times New Roman" w:eastAsia="Times New Roman" w:hAnsi="Times New Roman" w:cs="Times New Roman"/>
          <w:sz w:val="28"/>
          <w:szCs w:val="28"/>
        </w:rPr>
        <w:t xml:space="preserve">Експозиції музею, розташовані в приміщенні колишньої адміністрації соляних копалень, знайомлять відвідувачів із знаряддями соляних копалень, різноманітними ліхтарями, особистими речами та одягом шахтарів, різними інженерними спорудами, картами, фотографіями та документами. </w:t>
      </w:r>
    </w:p>
    <w:p w:rsidR="007B2DAE" w:rsidRDefault="007B2DAE" w:rsidP="00BE3326">
      <w:pPr>
        <w:pStyle w:val="a3"/>
        <w:spacing w:after="0" w:line="360" w:lineRule="auto"/>
        <w:ind w:left="0" w:firstLine="709"/>
        <w:jc w:val="both"/>
        <w:rPr>
          <w:rFonts w:ascii="Times New Roman" w:eastAsia="Times New Roman" w:hAnsi="Times New Roman" w:cs="Times New Roman"/>
          <w:sz w:val="28"/>
          <w:szCs w:val="28"/>
        </w:rPr>
      </w:pPr>
      <w:r w:rsidRPr="007B2DAE">
        <w:rPr>
          <w:rFonts w:ascii="Times New Roman" w:eastAsia="Times New Roman" w:hAnsi="Times New Roman" w:cs="Times New Roman"/>
          <w:sz w:val="28"/>
          <w:szCs w:val="28"/>
        </w:rPr>
        <w:t>Село Солотвино прославилося в середні віки завдяки видобутку солі. Зараз важко уявити, що це ремесло почало розвиватися тут, коли ці території ще входили до складу Римської імперії. Це було в першому столітті до нашої ери.</w:t>
      </w:r>
    </w:p>
    <w:p w:rsidR="007B2DAE" w:rsidRPr="007B2DAE" w:rsidRDefault="007B2DAE" w:rsidP="007B2DAE">
      <w:pPr>
        <w:pStyle w:val="a3"/>
        <w:spacing w:after="0" w:line="360" w:lineRule="auto"/>
        <w:ind w:left="0" w:firstLine="709"/>
        <w:jc w:val="both"/>
        <w:rPr>
          <w:rFonts w:ascii="Times New Roman" w:eastAsia="Times New Roman" w:hAnsi="Times New Roman" w:cs="Times New Roman"/>
          <w:sz w:val="28"/>
          <w:szCs w:val="28"/>
        </w:rPr>
      </w:pPr>
      <w:r w:rsidRPr="007B2DAE">
        <w:rPr>
          <w:rFonts w:ascii="Times New Roman" w:eastAsia="Times New Roman" w:hAnsi="Times New Roman" w:cs="Times New Roman"/>
          <w:sz w:val="28"/>
          <w:szCs w:val="28"/>
        </w:rPr>
        <w:t>Гостям Солотвино, що приїхали сюди на відпочинок, буде цікаво познайомитися з минулими в минуле професіями, старовинним укладом життя і унікальною атмосферою закарпатського селища. Експонати музею перенесуть відвідувач</w:t>
      </w:r>
      <w:r>
        <w:rPr>
          <w:rFonts w:ascii="Times New Roman" w:eastAsia="Times New Roman" w:hAnsi="Times New Roman" w:cs="Times New Roman"/>
          <w:sz w:val="28"/>
          <w:szCs w:val="28"/>
        </w:rPr>
        <w:t>ів на багато сотень років тому</w:t>
      </w:r>
      <w:r w:rsidR="00391A3D">
        <w:rPr>
          <w:rFonts w:ascii="Times New Roman" w:eastAsia="Times New Roman" w:hAnsi="Times New Roman" w:cs="Times New Roman"/>
          <w:sz w:val="28"/>
          <w:szCs w:val="28"/>
        </w:rPr>
        <w:t xml:space="preserve"> </w:t>
      </w:r>
      <w:r w:rsidR="00391A3D">
        <w:rPr>
          <w:rFonts w:ascii="Times New Roman" w:eastAsia="Times New Roman" w:hAnsi="Times New Roman" w:cs="Times New Roman"/>
          <w:bCs/>
          <w:sz w:val="28"/>
          <w:szCs w:val="28"/>
        </w:rPr>
        <w:sym w:font="Symbol" w:char="F05B"/>
      </w:r>
      <w:r w:rsidR="00391A3D">
        <w:rPr>
          <w:rFonts w:ascii="Times New Roman" w:eastAsia="Times New Roman" w:hAnsi="Times New Roman" w:cs="Times New Roman"/>
          <w:bCs/>
          <w:sz w:val="28"/>
          <w:szCs w:val="28"/>
        </w:rPr>
        <w:t>12</w:t>
      </w:r>
      <w:r w:rsidR="00391A3D">
        <w:rPr>
          <w:rFonts w:ascii="Times New Roman" w:eastAsia="Times New Roman" w:hAnsi="Times New Roman" w:cs="Times New Roman"/>
          <w:bCs/>
          <w:sz w:val="28"/>
          <w:szCs w:val="28"/>
        </w:rPr>
        <w:sym w:font="Symbol" w:char="F05D"/>
      </w:r>
      <w:r w:rsidR="00391A3D">
        <w:rPr>
          <w:rFonts w:ascii="Times New Roman" w:eastAsia="Times New Roman" w:hAnsi="Times New Roman" w:cs="Times New Roman"/>
          <w:bCs/>
          <w:sz w:val="28"/>
          <w:szCs w:val="28"/>
        </w:rPr>
        <w:t>.</w:t>
      </w:r>
    </w:p>
    <w:p w:rsidR="007B2DAE" w:rsidRDefault="007B2DAE"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одна цікава новація, якможна цікаво використовувати сіль.</w:t>
      </w:r>
    </w:p>
    <w:p w:rsidR="00CA1B7F" w:rsidRDefault="00CA1B7F" w:rsidP="00BE3326">
      <w:pPr>
        <w:pStyle w:val="a3"/>
        <w:spacing w:after="0" w:line="360" w:lineRule="auto"/>
        <w:ind w:left="0" w:firstLine="709"/>
        <w:jc w:val="both"/>
        <w:rPr>
          <w:rFonts w:ascii="Times New Roman" w:eastAsia="Times New Roman" w:hAnsi="Times New Roman" w:cs="Times New Roman"/>
          <w:sz w:val="28"/>
          <w:szCs w:val="28"/>
        </w:rPr>
      </w:pPr>
      <w:r w:rsidRPr="00CA1B7F">
        <w:rPr>
          <w:rFonts w:ascii="Times New Roman" w:eastAsia="Times New Roman" w:hAnsi="Times New Roman" w:cs="Times New Roman"/>
          <w:sz w:val="28"/>
          <w:szCs w:val="28"/>
        </w:rPr>
        <w:t>У світі немає жодної страви без солі. Завжди було так. Солоні страви не просто виглядають смачніше — нашому організму потрібна сіль. У давнину сіль відігравала більш важливу роль - її використовували як консервант для продовження терміну зберігання продуктів. Навіть іноді «біле золото» використовувалося як грошова одиниця – соляною піччю розраховувалися за товари.</w:t>
      </w:r>
    </w:p>
    <w:p w:rsidR="00CA1B7F" w:rsidRDefault="00CA1B7F" w:rsidP="00BE3326">
      <w:pPr>
        <w:pStyle w:val="a3"/>
        <w:spacing w:after="0" w:line="360" w:lineRule="auto"/>
        <w:ind w:left="0" w:firstLine="709"/>
        <w:jc w:val="both"/>
        <w:rPr>
          <w:rFonts w:ascii="Times New Roman" w:eastAsia="Times New Roman" w:hAnsi="Times New Roman" w:cs="Times New Roman"/>
          <w:sz w:val="28"/>
          <w:szCs w:val="28"/>
        </w:rPr>
      </w:pPr>
      <w:r w:rsidRPr="00CA1B7F">
        <w:rPr>
          <w:rFonts w:ascii="Times New Roman" w:eastAsia="Times New Roman" w:hAnsi="Times New Roman" w:cs="Times New Roman"/>
          <w:sz w:val="28"/>
          <w:szCs w:val="28"/>
        </w:rPr>
        <w:t>Стародавній океан Тетіс залишив нагадування про невичерпні поклади соляної ропи на Дрогобиччині. На гербі міста зображено 9 топок сол</w:t>
      </w:r>
      <w:r>
        <w:rPr>
          <w:rFonts w:ascii="Times New Roman" w:eastAsia="Times New Roman" w:hAnsi="Times New Roman" w:cs="Times New Roman"/>
          <w:sz w:val="28"/>
          <w:szCs w:val="28"/>
        </w:rPr>
        <w:t>і</w:t>
      </w:r>
      <w:r w:rsidRPr="00CA1B7F">
        <w:rPr>
          <w:rFonts w:ascii="Times New Roman" w:eastAsia="Times New Roman" w:hAnsi="Times New Roman" w:cs="Times New Roman"/>
          <w:sz w:val="28"/>
          <w:szCs w:val="28"/>
        </w:rPr>
        <w:t xml:space="preserve">. Це найбільша кількість міст, які обрали подібні значки. Для порівняння, Стебник має 5 топок, Стара Сіль – 3. За часів Австро-Угорщини видобуток солі в </w:t>
      </w:r>
      <w:r w:rsidRPr="00CA1B7F">
        <w:rPr>
          <w:rFonts w:ascii="Times New Roman" w:eastAsia="Times New Roman" w:hAnsi="Times New Roman" w:cs="Times New Roman"/>
          <w:sz w:val="28"/>
          <w:szCs w:val="28"/>
        </w:rPr>
        <w:lastRenderedPageBreak/>
        <w:t xml:space="preserve">Дрогобичі міг досягати 8 тонн на добу. Саме дрогобицької солі найбільше проходило соляним шляхом. </w:t>
      </w:r>
    </w:p>
    <w:p w:rsidR="007B2DAE" w:rsidRDefault="007B2DAE" w:rsidP="00BE3326">
      <w:pPr>
        <w:pStyle w:val="a3"/>
        <w:spacing w:after="0" w:line="360" w:lineRule="auto"/>
        <w:ind w:left="0" w:firstLine="709"/>
        <w:jc w:val="both"/>
        <w:rPr>
          <w:rFonts w:ascii="Times New Roman" w:eastAsia="Times New Roman" w:hAnsi="Times New Roman" w:cs="Times New Roman"/>
          <w:sz w:val="28"/>
          <w:szCs w:val="28"/>
        </w:rPr>
      </w:pPr>
      <w:r w:rsidRPr="007B2DAE">
        <w:rPr>
          <w:rFonts w:ascii="Times New Roman" w:eastAsia="Times New Roman" w:hAnsi="Times New Roman" w:cs="Times New Roman"/>
          <w:sz w:val="28"/>
          <w:szCs w:val="28"/>
        </w:rPr>
        <w:t xml:space="preserve">Кожне місто має свої туристичні родзинки. </w:t>
      </w:r>
      <w:r>
        <w:rPr>
          <w:rFonts w:ascii="Times New Roman" w:eastAsia="Times New Roman" w:hAnsi="Times New Roman" w:cs="Times New Roman"/>
          <w:sz w:val="28"/>
          <w:szCs w:val="28"/>
        </w:rPr>
        <w:t xml:space="preserve">У </w:t>
      </w:r>
      <w:r w:rsidRPr="007B2DAE">
        <w:rPr>
          <w:rFonts w:ascii="Times New Roman" w:eastAsia="Times New Roman" w:hAnsi="Times New Roman" w:cs="Times New Roman"/>
          <w:sz w:val="28"/>
          <w:szCs w:val="28"/>
        </w:rPr>
        <w:t xml:space="preserve">Дрогобичі це </w:t>
      </w:r>
      <w:r>
        <w:rPr>
          <w:rFonts w:ascii="Times New Roman" w:eastAsia="Times New Roman" w:hAnsi="Times New Roman" w:cs="Times New Roman"/>
          <w:sz w:val="28"/>
          <w:szCs w:val="28"/>
        </w:rPr>
        <w:t xml:space="preserve">є </w:t>
      </w:r>
      <w:r w:rsidRPr="007B2DAE">
        <w:rPr>
          <w:rFonts w:ascii="Times New Roman" w:eastAsia="Times New Roman" w:hAnsi="Times New Roman" w:cs="Times New Roman"/>
          <w:sz w:val="28"/>
          <w:szCs w:val="28"/>
        </w:rPr>
        <w:t>сіль. Цю смачну і практичну приправу можна придбати як сувенір або скуштувати на місці. Ви можете насолодитися незвичайною кухнею у Дрогобицькому ресторані, який працює за принципом шведського столу. Наприклад, у міських кав'ярнях замість цукру подають каву з сіллю. Але це ще не все. Ви можете спробувати фірмову дрогобицьку солону карамель та нестандартну каву</w:t>
      </w:r>
      <w:r>
        <w:rPr>
          <w:rFonts w:ascii="Times New Roman" w:eastAsia="Times New Roman" w:hAnsi="Times New Roman" w:cs="Times New Roman"/>
          <w:sz w:val="28"/>
          <w:szCs w:val="28"/>
        </w:rPr>
        <w:t>. Буде т</w:t>
      </w:r>
      <w:r w:rsidR="004C7FB2">
        <w:rPr>
          <w:rFonts w:ascii="Times New Roman" w:eastAsia="Times New Roman" w:hAnsi="Times New Roman" w:cs="Times New Roman"/>
          <w:sz w:val="28"/>
          <w:szCs w:val="28"/>
        </w:rPr>
        <w:t>рохи солоно, але смачно рис. 3.7</w:t>
      </w:r>
      <w:r>
        <w:rPr>
          <w:rFonts w:ascii="Times New Roman" w:eastAsia="Times New Roman" w:hAnsi="Times New Roman" w:cs="Times New Roman"/>
          <w:sz w:val="28"/>
          <w:szCs w:val="28"/>
        </w:rPr>
        <w:t>.</w:t>
      </w:r>
    </w:p>
    <w:p w:rsidR="007B2DAE" w:rsidRDefault="007B2DAE"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extent cx="4768850" cy="3179233"/>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десерт.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93038" cy="3195358"/>
                    </a:xfrm>
                    <a:prstGeom prst="rect">
                      <a:avLst/>
                    </a:prstGeom>
                  </pic:spPr>
                </pic:pic>
              </a:graphicData>
            </a:graphic>
          </wp:inline>
        </w:drawing>
      </w:r>
    </w:p>
    <w:p w:rsidR="007B2DAE" w:rsidRPr="008576B6" w:rsidRDefault="007B2DAE" w:rsidP="00BE3326">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4C7FB2">
        <w:rPr>
          <w:rFonts w:ascii="Times New Roman" w:eastAsia="Times New Roman" w:hAnsi="Times New Roman" w:cs="Times New Roman"/>
          <w:sz w:val="28"/>
          <w:szCs w:val="28"/>
        </w:rPr>
        <w:t>. 3.7</w:t>
      </w:r>
      <w:r>
        <w:rPr>
          <w:rFonts w:ascii="Times New Roman" w:eastAsia="Times New Roman" w:hAnsi="Times New Roman" w:cs="Times New Roman"/>
          <w:sz w:val="28"/>
          <w:szCs w:val="28"/>
        </w:rPr>
        <w:t xml:space="preserve">. </w:t>
      </w:r>
      <w:r w:rsidR="00001DC1">
        <w:rPr>
          <w:rFonts w:ascii="Times New Roman" w:eastAsia="Times New Roman" w:hAnsi="Times New Roman" w:cs="Times New Roman"/>
          <w:sz w:val="28"/>
          <w:szCs w:val="28"/>
        </w:rPr>
        <w:t>Солоні десерти та кава</w:t>
      </w:r>
    </w:p>
    <w:p w:rsidR="008B679A" w:rsidRDefault="008B679A" w:rsidP="005C0AA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до інновацій можна віднести соляні чани (фіто-чани).</w:t>
      </w:r>
    </w:p>
    <w:p w:rsidR="008B679A" w:rsidRDefault="008B679A" w:rsidP="008B679A">
      <w:pPr>
        <w:pStyle w:val="a3"/>
        <w:spacing w:after="0" w:line="360" w:lineRule="auto"/>
        <w:ind w:left="0" w:firstLine="709"/>
        <w:jc w:val="both"/>
        <w:rPr>
          <w:rFonts w:ascii="Times New Roman" w:eastAsia="Times New Roman" w:hAnsi="Times New Roman" w:cs="Times New Roman"/>
          <w:sz w:val="28"/>
          <w:szCs w:val="28"/>
        </w:rPr>
      </w:pPr>
      <w:r w:rsidRPr="008B679A">
        <w:rPr>
          <w:rFonts w:ascii="Times New Roman" w:eastAsia="Times New Roman" w:hAnsi="Times New Roman" w:cs="Times New Roman"/>
          <w:bCs/>
          <w:sz w:val="28"/>
          <w:szCs w:val="28"/>
        </w:rPr>
        <w:t>Чани в Солотвино</w:t>
      </w:r>
      <w:r w:rsidRPr="008B679A">
        <w:rPr>
          <w:rFonts w:ascii="Times New Roman" w:eastAsia="Times New Roman" w:hAnsi="Times New Roman" w:cs="Times New Roman"/>
          <w:sz w:val="28"/>
          <w:szCs w:val="28"/>
        </w:rPr>
        <w:t> — це фіто чани джакузі з мінеральною солоною водою розташовані в Солотвино</w:t>
      </w:r>
      <w:r w:rsidR="00391A3D">
        <w:rPr>
          <w:rFonts w:ascii="Times New Roman" w:eastAsia="Times New Roman" w:hAnsi="Times New Roman" w:cs="Times New Roman"/>
          <w:sz w:val="28"/>
          <w:szCs w:val="28"/>
        </w:rPr>
        <w:t xml:space="preserve"> </w:t>
      </w:r>
      <w:r w:rsidR="00391A3D">
        <w:rPr>
          <w:rFonts w:ascii="Times New Roman" w:eastAsia="Times New Roman" w:hAnsi="Times New Roman" w:cs="Times New Roman"/>
          <w:bCs/>
          <w:sz w:val="28"/>
          <w:szCs w:val="28"/>
        </w:rPr>
        <w:sym w:font="Symbol" w:char="F05B"/>
      </w:r>
      <w:r w:rsidR="00391A3D">
        <w:rPr>
          <w:rFonts w:ascii="Times New Roman" w:eastAsia="Times New Roman" w:hAnsi="Times New Roman" w:cs="Times New Roman"/>
          <w:bCs/>
          <w:sz w:val="28"/>
          <w:szCs w:val="28"/>
        </w:rPr>
        <w:t>22</w:t>
      </w:r>
      <w:r w:rsidR="00391A3D">
        <w:rPr>
          <w:rFonts w:ascii="Times New Roman" w:eastAsia="Times New Roman" w:hAnsi="Times New Roman" w:cs="Times New Roman"/>
          <w:bCs/>
          <w:sz w:val="28"/>
          <w:szCs w:val="28"/>
        </w:rPr>
        <w:sym w:font="Symbol" w:char="F05D"/>
      </w:r>
      <w:r w:rsidR="00391A3D">
        <w:rPr>
          <w:rFonts w:ascii="Times New Roman" w:eastAsia="Times New Roman" w:hAnsi="Times New Roman" w:cs="Times New Roman"/>
          <w:bCs/>
          <w:sz w:val="28"/>
          <w:szCs w:val="28"/>
        </w:rPr>
        <w:t>.</w:t>
      </w:r>
    </w:p>
    <w:p w:rsidR="008B679A" w:rsidRDefault="008B679A" w:rsidP="008B679A">
      <w:pPr>
        <w:pStyle w:val="a3"/>
        <w:spacing w:after="0" w:line="360" w:lineRule="auto"/>
        <w:ind w:left="0" w:firstLine="709"/>
        <w:jc w:val="both"/>
        <w:rPr>
          <w:rFonts w:ascii="Times New Roman" w:eastAsia="Times New Roman" w:hAnsi="Times New Roman" w:cs="Times New Roman"/>
          <w:sz w:val="28"/>
          <w:szCs w:val="28"/>
        </w:rPr>
      </w:pPr>
      <w:r w:rsidRPr="008B679A">
        <w:rPr>
          <w:rFonts w:ascii="Times New Roman" w:eastAsia="Times New Roman" w:hAnsi="Times New Roman" w:cs="Times New Roman"/>
          <w:sz w:val="28"/>
          <w:szCs w:val="28"/>
        </w:rPr>
        <w:t xml:space="preserve">«Фіто Чани» </w:t>
      </w:r>
      <w:r>
        <w:rPr>
          <w:rFonts w:ascii="Times New Roman" w:eastAsia="Times New Roman" w:hAnsi="Times New Roman" w:cs="Times New Roman"/>
          <w:sz w:val="28"/>
          <w:szCs w:val="28"/>
        </w:rPr>
        <w:t>д</w:t>
      </w:r>
      <w:r w:rsidRPr="008B679A">
        <w:rPr>
          <w:rFonts w:ascii="Times New Roman" w:eastAsia="Times New Roman" w:hAnsi="Times New Roman" w:cs="Times New Roman"/>
          <w:sz w:val="28"/>
          <w:szCs w:val="28"/>
        </w:rPr>
        <w:t xml:space="preserve">жакузі </w:t>
      </w:r>
      <w:r>
        <w:rPr>
          <w:rFonts w:ascii="Times New Roman" w:eastAsia="Times New Roman" w:hAnsi="Times New Roman" w:cs="Times New Roman"/>
          <w:sz w:val="28"/>
          <w:szCs w:val="28"/>
        </w:rPr>
        <w:t>знаходя</w:t>
      </w:r>
      <w:r w:rsidRPr="008B679A">
        <w:rPr>
          <w:rFonts w:ascii="Times New Roman" w:eastAsia="Times New Roman" w:hAnsi="Times New Roman" w:cs="Times New Roman"/>
          <w:sz w:val="28"/>
          <w:szCs w:val="28"/>
        </w:rPr>
        <w:t>ться в курортній зоні селища Солотвино, на березі озера і неподалік від алергологічної лікарні</w:t>
      </w:r>
      <w:r>
        <w:rPr>
          <w:rFonts w:ascii="Times New Roman" w:eastAsia="Times New Roman" w:hAnsi="Times New Roman" w:cs="Times New Roman"/>
          <w:sz w:val="28"/>
          <w:szCs w:val="28"/>
        </w:rPr>
        <w:t xml:space="preserve">, біля колишньої шахти </w:t>
      </w:r>
      <w:r w:rsidRPr="00391A3D">
        <w:rPr>
          <w:rFonts w:ascii="Times New Roman" w:eastAsia="Times New Roman" w:hAnsi="Times New Roman" w:cs="Times New Roman"/>
          <w:sz w:val="28"/>
          <w:szCs w:val="28"/>
        </w:rPr>
        <w:t>рис. 3.</w:t>
      </w:r>
      <w:r w:rsidR="004C7FB2">
        <w:rPr>
          <w:rFonts w:ascii="Times New Roman" w:eastAsia="Times New Roman" w:hAnsi="Times New Roman" w:cs="Times New Roman"/>
          <w:sz w:val="28"/>
          <w:szCs w:val="28"/>
        </w:rPr>
        <w:t xml:space="preserve">8. </w:t>
      </w:r>
      <w:r w:rsidRPr="008B679A">
        <w:rPr>
          <w:rFonts w:ascii="Times New Roman" w:eastAsia="Times New Roman" w:hAnsi="Times New Roman" w:cs="Times New Roman"/>
          <w:sz w:val="28"/>
          <w:szCs w:val="28"/>
        </w:rPr>
        <w:t xml:space="preserve"> </w:t>
      </w:r>
    </w:p>
    <w:p w:rsidR="008B679A" w:rsidRPr="008B679A" w:rsidRDefault="008B679A" w:rsidP="008B679A">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extent cx="4120991" cy="38798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чани.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26327" cy="3884873"/>
                    </a:xfrm>
                    <a:prstGeom prst="rect">
                      <a:avLst/>
                    </a:prstGeom>
                  </pic:spPr>
                </pic:pic>
              </a:graphicData>
            </a:graphic>
          </wp:inline>
        </w:drawing>
      </w:r>
    </w:p>
    <w:p w:rsidR="000164E4" w:rsidRDefault="000164E4" w:rsidP="008B679A">
      <w:pPr>
        <w:pStyle w:val="a3"/>
        <w:spacing w:after="0" w:line="360" w:lineRule="auto"/>
        <w:ind w:left="0" w:firstLine="709"/>
        <w:jc w:val="both"/>
        <w:rPr>
          <w:rFonts w:ascii="Times New Roman" w:eastAsia="Times New Roman" w:hAnsi="Times New Roman" w:cs="Times New Roman"/>
          <w:sz w:val="28"/>
          <w:szCs w:val="28"/>
        </w:rPr>
      </w:pPr>
      <w:r w:rsidRPr="00391A3D">
        <w:rPr>
          <w:rFonts w:ascii="Times New Roman" w:eastAsia="Times New Roman" w:hAnsi="Times New Roman" w:cs="Times New Roman"/>
          <w:sz w:val="28"/>
          <w:szCs w:val="28"/>
        </w:rPr>
        <w:t>Рис. 3.</w:t>
      </w:r>
      <w:r w:rsidR="004C7FB2">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Соляні чани</w:t>
      </w:r>
    </w:p>
    <w:p w:rsidR="008B679A" w:rsidRPr="008B679A" w:rsidRDefault="008B679A" w:rsidP="008B679A">
      <w:pPr>
        <w:pStyle w:val="a3"/>
        <w:spacing w:after="0" w:line="360" w:lineRule="auto"/>
        <w:ind w:left="0" w:firstLine="709"/>
        <w:jc w:val="both"/>
        <w:rPr>
          <w:rFonts w:ascii="Times New Roman" w:eastAsia="Times New Roman" w:hAnsi="Times New Roman" w:cs="Times New Roman"/>
          <w:sz w:val="28"/>
          <w:szCs w:val="28"/>
        </w:rPr>
      </w:pPr>
      <w:r w:rsidRPr="008B679A">
        <w:rPr>
          <w:rFonts w:ascii="Times New Roman" w:eastAsia="Times New Roman" w:hAnsi="Times New Roman" w:cs="Times New Roman"/>
          <w:sz w:val="28"/>
          <w:szCs w:val="28"/>
        </w:rPr>
        <w:t xml:space="preserve">Переваги відвідування </w:t>
      </w:r>
      <w:r w:rsidR="000164E4">
        <w:rPr>
          <w:rFonts w:ascii="Times New Roman" w:eastAsia="Times New Roman" w:hAnsi="Times New Roman" w:cs="Times New Roman"/>
          <w:sz w:val="28"/>
          <w:szCs w:val="28"/>
        </w:rPr>
        <w:t xml:space="preserve">соляних </w:t>
      </w:r>
      <w:r>
        <w:rPr>
          <w:rFonts w:ascii="Times New Roman" w:eastAsia="Times New Roman" w:hAnsi="Times New Roman" w:cs="Times New Roman"/>
          <w:sz w:val="28"/>
          <w:szCs w:val="28"/>
        </w:rPr>
        <w:t>чанів:</w:t>
      </w:r>
    </w:p>
    <w:p w:rsidR="008B679A" w:rsidRDefault="008B679A" w:rsidP="008B679A">
      <w:pPr>
        <w:pStyle w:val="a3"/>
        <w:numPr>
          <w:ilvl w:val="0"/>
          <w:numId w:val="4"/>
        </w:numPr>
        <w:spacing w:after="0" w:line="360" w:lineRule="auto"/>
        <w:ind w:left="0" w:firstLine="709"/>
        <w:jc w:val="both"/>
        <w:rPr>
          <w:rFonts w:ascii="Times New Roman" w:eastAsia="Times New Roman" w:hAnsi="Times New Roman" w:cs="Times New Roman"/>
          <w:sz w:val="28"/>
          <w:szCs w:val="28"/>
        </w:rPr>
      </w:pPr>
      <w:r w:rsidRPr="008B679A">
        <w:rPr>
          <w:rFonts w:ascii="Times New Roman" w:eastAsia="Times New Roman" w:hAnsi="Times New Roman" w:cs="Times New Roman"/>
          <w:sz w:val="28"/>
          <w:szCs w:val="28"/>
        </w:rPr>
        <w:t>Купання в ємностях з солоною водою забезпечує організм енергією на тривалий час і підвищує імунітет.</w:t>
      </w:r>
    </w:p>
    <w:p w:rsidR="008B679A" w:rsidRDefault="008B679A" w:rsidP="008B679A">
      <w:pPr>
        <w:pStyle w:val="a3"/>
        <w:numPr>
          <w:ilvl w:val="0"/>
          <w:numId w:val="4"/>
        </w:numPr>
        <w:spacing w:after="0" w:line="360" w:lineRule="auto"/>
        <w:ind w:left="0" w:firstLine="709"/>
        <w:jc w:val="both"/>
        <w:rPr>
          <w:rFonts w:ascii="Times New Roman" w:eastAsia="Times New Roman" w:hAnsi="Times New Roman" w:cs="Times New Roman"/>
          <w:sz w:val="28"/>
          <w:szCs w:val="28"/>
        </w:rPr>
      </w:pPr>
      <w:r w:rsidRPr="008B679A">
        <w:rPr>
          <w:rFonts w:ascii="Times New Roman" w:eastAsia="Times New Roman" w:hAnsi="Times New Roman" w:cs="Times New Roman"/>
          <w:sz w:val="28"/>
          <w:szCs w:val="28"/>
        </w:rPr>
        <w:t>Купання в ємності слід чергувати з відмочуванням у холодній воді в сусідньому басейні. Перепад температур позитивно впливає на організм людини і здатний омолодити шкіру.</w:t>
      </w:r>
    </w:p>
    <w:p w:rsidR="008B679A" w:rsidRDefault="008B679A" w:rsidP="008B679A">
      <w:pPr>
        <w:pStyle w:val="a3"/>
        <w:numPr>
          <w:ilvl w:val="0"/>
          <w:numId w:val="4"/>
        </w:numPr>
        <w:spacing w:after="0" w:line="360" w:lineRule="auto"/>
        <w:ind w:left="0" w:firstLine="709"/>
        <w:jc w:val="both"/>
        <w:rPr>
          <w:rFonts w:ascii="Times New Roman" w:eastAsia="Times New Roman" w:hAnsi="Times New Roman" w:cs="Times New Roman"/>
          <w:sz w:val="28"/>
          <w:szCs w:val="28"/>
        </w:rPr>
      </w:pPr>
      <w:r w:rsidRPr="008B679A">
        <w:rPr>
          <w:rFonts w:ascii="Times New Roman" w:eastAsia="Times New Roman" w:hAnsi="Times New Roman" w:cs="Times New Roman"/>
          <w:sz w:val="28"/>
          <w:szCs w:val="28"/>
        </w:rPr>
        <w:t xml:space="preserve">Купаючись у </w:t>
      </w:r>
      <w:r>
        <w:rPr>
          <w:rFonts w:ascii="Times New Roman" w:eastAsia="Times New Roman" w:hAnsi="Times New Roman" w:cs="Times New Roman"/>
          <w:sz w:val="28"/>
          <w:szCs w:val="28"/>
        </w:rPr>
        <w:t>фіто чані</w:t>
      </w:r>
      <w:r w:rsidRPr="008B679A">
        <w:rPr>
          <w:rFonts w:ascii="Times New Roman" w:eastAsia="Times New Roman" w:hAnsi="Times New Roman" w:cs="Times New Roman"/>
          <w:sz w:val="28"/>
          <w:szCs w:val="28"/>
        </w:rPr>
        <w:t>, ви забудете про стрес і позбудетеся від втоми, депресії та безсоння.</w:t>
      </w:r>
    </w:p>
    <w:p w:rsidR="008B679A" w:rsidRPr="008B679A" w:rsidRDefault="008B679A" w:rsidP="008B679A">
      <w:pPr>
        <w:pStyle w:val="a3"/>
        <w:numPr>
          <w:ilvl w:val="0"/>
          <w:numId w:val="4"/>
        </w:numPr>
        <w:spacing w:after="0" w:line="360" w:lineRule="auto"/>
        <w:ind w:left="0" w:firstLine="709"/>
        <w:jc w:val="both"/>
        <w:rPr>
          <w:rFonts w:ascii="Times New Roman" w:eastAsia="Times New Roman" w:hAnsi="Times New Roman" w:cs="Times New Roman"/>
          <w:sz w:val="28"/>
          <w:szCs w:val="28"/>
        </w:rPr>
      </w:pPr>
      <w:r w:rsidRPr="008B679A">
        <w:rPr>
          <w:rFonts w:ascii="Times New Roman" w:eastAsia="Times New Roman" w:hAnsi="Times New Roman" w:cs="Times New Roman"/>
          <w:sz w:val="28"/>
          <w:szCs w:val="28"/>
        </w:rPr>
        <w:t xml:space="preserve">Купання в </w:t>
      </w:r>
      <w:r>
        <w:rPr>
          <w:rFonts w:ascii="Times New Roman" w:eastAsia="Times New Roman" w:hAnsi="Times New Roman" w:cs="Times New Roman"/>
          <w:sz w:val="28"/>
          <w:szCs w:val="28"/>
        </w:rPr>
        <w:t>чані</w:t>
      </w:r>
      <w:r w:rsidRPr="008B679A">
        <w:rPr>
          <w:rFonts w:ascii="Times New Roman" w:eastAsia="Times New Roman" w:hAnsi="Times New Roman" w:cs="Times New Roman"/>
          <w:sz w:val="28"/>
          <w:szCs w:val="28"/>
        </w:rPr>
        <w:t xml:space="preserve"> покращує діяльність опорно-рухового апарату, серцево-судинної системи, відновлює еластичність і пружність шкіри.</w:t>
      </w:r>
    </w:p>
    <w:p w:rsidR="005C0AA2" w:rsidRPr="000164E4" w:rsidRDefault="005C0AA2" w:rsidP="000164E4">
      <w:pPr>
        <w:spacing w:after="0" w:line="360" w:lineRule="auto"/>
        <w:jc w:val="both"/>
        <w:rPr>
          <w:rFonts w:ascii="Times New Roman" w:eastAsia="Times New Roman" w:hAnsi="Times New Roman" w:cs="Times New Roman"/>
          <w:sz w:val="28"/>
          <w:szCs w:val="28"/>
        </w:rPr>
      </w:pPr>
    </w:p>
    <w:p w:rsidR="005C0AA2" w:rsidRPr="005C0AA2" w:rsidRDefault="005C0AA2" w:rsidP="00BE3326">
      <w:pPr>
        <w:pStyle w:val="a3"/>
        <w:spacing w:after="0" w:line="360" w:lineRule="auto"/>
        <w:ind w:left="0" w:firstLine="709"/>
        <w:jc w:val="both"/>
        <w:rPr>
          <w:rFonts w:ascii="Times New Roman" w:eastAsia="Times New Roman" w:hAnsi="Times New Roman" w:cs="Times New Roman"/>
          <w:b/>
          <w:sz w:val="28"/>
          <w:szCs w:val="28"/>
        </w:rPr>
      </w:pPr>
    </w:p>
    <w:p w:rsidR="00464103" w:rsidRDefault="00464103" w:rsidP="00BE3326">
      <w:pPr>
        <w:pStyle w:val="a3"/>
        <w:spacing w:after="0" w:line="360" w:lineRule="auto"/>
        <w:ind w:left="0" w:firstLine="709"/>
        <w:jc w:val="both"/>
        <w:rPr>
          <w:rFonts w:ascii="Times New Roman" w:eastAsia="Times New Roman" w:hAnsi="Times New Roman" w:cs="Times New Roman"/>
          <w:b/>
          <w:sz w:val="28"/>
          <w:szCs w:val="28"/>
          <w:lang w:val="ru-RU"/>
        </w:rPr>
      </w:pPr>
      <w:r w:rsidRPr="00464103">
        <w:rPr>
          <w:rFonts w:ascii="Times New Roman" w:eastAsia="Times New Roman" w:hAnsi="Times New Roman" w:cs="Times New Roman"/>
          <w:b/>
          <w:sz w:val="28"/>
          <w:szCs w:val="28"/>
          <w:lang w:val="ru-RU"/>
        </w:rPr>
        <w:t>Висновки до 3 розділу</w:t>
      </w:r>
    </w:p>
    <w:p w:rsidR="00EA1822" w:rsidRDefault="00EA1822" w:rsidP="00CA1B7F">
      <w:pPr>
        <w:pStyle w:val="a3"/>
        <w:spacing w:after="0" w:line="360" w:lineRule="auto"/>
        <w:ind w:left="0" w:firstLine="709"/>
        <w:jc w:val="both"/>
        <w:rPr>
          <w:rFonts w:ascii="Times New Roman" w:eastAsia="Times New Roman" w:hAnsi="Times New Roman" w:cs="Times New Roman"/>
          <w:sz w:val="28"/>
          <w:szCs w:val="28"/>
          <w:lang w:val="ru-RU"/>
        </w:rPr>
      </w:pPr>
      <w:r w:rsidRPr="00EA1822">
        <w:rPr>
          <w:rFonts w:ascii="Times New Roman" w:eastAsia="Times New Roman" w:hAnsi="Times New Roman" w:cs="Times New Roman"/>
          <w:sz w:val="28"/>
          <w:szCs w:val="28"/>
          <w:lang w:val="ru-RU"/>
        </w:rPr>
        <w:t xml:space="preserve">Користь галотерапії безумовна. Аерозолі не тільки стимулюють місцевий імунітет в дихальних шляхах, але й мають протизапальну, слизорозчинну та дренажну дію. Доведено його антибактеріальну дію, поліпшення місцевої флори </w:t>
      </w:r>
      <w:r w:rsidRPr="00EA1822">
        <w:rPr>
          <w:rFonts w:ascii="Times New Roman" w:eastAsia="Times New Roman" w:hAnsi="Times New Roman" w:cs="Times New Roman"/>
          <w:sz w:val="28"/>
          <w:szCs w:val="28"/>
          <w:lang w:val="ru-RU"/>
        </w:rPr>
        <w:lastRenderedPageBreak/>
        <w:t>слизової оболонки, підвищення стійкості до зовнішніх патогенних впливів. Крім того, під час перебування в соляній печері переривається контакт з багатьма алергенами і токсинами в міському повітрі. Це сприяє прискоренню відновлення імунобіологічних показників дихальної системи.</w:t>
      </w:r>
    </w:p>
    <w:p w:rsidR="00091864" w:rsidRDefault="00EA1822" w:rsidP="00CA1B7F">
      <w:pPr>
        <w:pStyle w:val="a3"/>
        <w:spacing w:after="0" w:line="360" w:lineRule="auto"/>
        <w:ind w:left="0" w:firstLine="709"/>
        <w:jc w:val="both"/>
        <w:rPr>
          <w:rFonts w:ascii="Times New Roman" w:eastAsia="Times New Roman" w:hAnsi="Times New Roman" w:cs="Times New Roman"/>
          <w:sz w:val="28"/>
          <w:szCs w:val="28"/>
          <w:lang w:val="ru-RU"/>
        </w:rPr>
      </w:pPr>
      <w:r w:rsidRPr="00EA1822">
        <w:rPr>
          <w:rFonts w:ascii="Times New Roman" w:eastAsia="Times New Roman" w:hAnsi="Times New Roman" w:cs="Times New Roman"/>
          <w:sz w:val="28"/>
          <w:szCs w:val="28"/>
          <w:lang w:val="ru-RU"/>
        </w:rPr>
        <w:t xml:space="preserve">Сіль завжди була одним з основних продуктів споживання людства. Соляні копальні захищені краще, ніж золоті, що й зрозуміло, оскільки сіль не тільки збагачує смак їжі, але й оздоровлює організм. </w:t>
      </w:r>
    </w:p>
    <w:p w:rsidR="00EA1822" w:rsidRDefault="00EA1822" w:rsidP="00CA1B7F">
      <w:pPr>
        <w:pStyle w:val="a3"/>
        <w:spacing w:after="0" w:line="360" w:lineRule="auto"/>
        <w:ind w:left="0" w:firstLine="709"/>
        <w:jc w:val="both"/>
        <w:rPr>
          <w:rFonts w:ascii="Times New Roman" w:eastAsia="Times New Roman" w:hAnsi="Times New Roman" w:cs="Times New Roman"/>
          <w:sz w:val="28"/>
          <w:szCs w:val="28"/>
          <w:lang w:val="ru-RU"/>
        </w:rPr>
      </w:pPr>
      <w:r w:rsidRPr="00EA1822">
        <w:rPr>
          <w:rFonts w:ascii="Times New Roman" w:eastAsia="Times New Roman" w:hAnsi="Times New Roman" w:cs="Times New Roman"/>
          <w:sz w:val="28"/>
          <w:szCs w:val="28"/>
          <w:lang w:val="ru-RU"/>
        </w:rPr>
        <w:t xml:space="preserve">Галотерапія, практика вдихання сольової пари для лікування людей, практикується протягом сотень років. Сьогодні цей метод часто практикується, тому важливо розуміти, кому можуть бути корисні соляні печери: </w:t>
      </w:r>
      <w:r w:rsidR="00091864">
        <w:rPr>
          <w:rFonts w:ascii="Times New Roman" w:eastAsia="Times New Roman" w:hAnsi="Times New Roman" w:cs="Times New Roman"/>
          <w:sz w:val="28"/>
          <w:szCs w:val="28"/>
          <w:lang w:val="ru-RU"/>
        </w:rPr>
        <w:t>практично всім рекомендовано відвідувати соляні печери.</w:t>
      </w:r>
    </w:p>
    <w:p w:rsidR="00091864" w:rsidRDefault="00091864" w:rsidP="00CA1B7F">
      <w:pPr>
        <w:pStyle w:val="a3"/>
        <w:spacing w:after="0" w:line="360" w:lineRule="auto"/>
        <w:ind w:left="0" w:firstLine="709"/>
        <w:jc w:val="both"/>
        <w:rPr>
          <w:rFonts w:ascii="Times New Roman" w:eastAsia="Times New Roman" w:hAnsi="Times New Roman" w:cs="Times New Roman"/>
          <w:sz w:val="28"/>
          <w:szCs w:val="28"/>
          <w:lang w:val="ru-RU"/>
        </w:rPr>
      </w:pPr>
      <w:r w:rsidRPr="00091864">
        <w:rPr>
          <w:rFonts w:ascii="Times New Roman" w:eastAsia="Times New Roman" w:hAnsi="Times New Roman" w:cs="Times New Roman"/>
          <w:sz w:val="28"/>
          <w:szCs w:val="28"/>
          <w:lang w:val="ru-RU"/>
        </w:rPr>
        <w:t xml:space="preserve">Соляні кімнати допомагають схуднути – це доведений і відомий факт. За рахунок поліпшення обміну речовин, загального оздоровлення організму і корекції процесів травлення благотворно впливає мікроклімат приміщення і «запускає» процес спалювання жиру. </w:t>
      </w:r>
    </w:p>
    <w:p w:rsidR="00091864" w:rsidRDefault="00091864" w:rsidP="00CA1B7F">
      <w:pPr>
        <w:pStyle w:val="a3"/>
        <w:spacing w:after="0" w:line="360" w:lineRule="auto"/>
        <w:ind w:left="0" w:firstLine="709"/>
        <w:jc w:val="both"/>
        <w:rPr>
          <w:rFonts w:ascii="Times New Roman" w:eastAsia="Times New Roman" w:hAnsi="Times New Roman" w:cs="Times New Roman"/>
          <w:sz w:val="28"/>
          <w:szCs w:val="28"/>
          <w:lang w:val="ru-RU"/>
        </w:rPr>
      </w:pPr>
      <w:r w:rsidRPr="00091864">
        <w:rPr>
          <w:rFonts w:ascii="Times New Roman" w:eastAsia="Times New Roman" w:hAnsi="Times New Roman" w:cs="Times New Roman"/>
          <w:sz w:val="28"/>
          <w:szCs w:val="28"/>
          <w:lang w:val="ru-RU"/>
        </w:rPr>
        <w:t>Користь і шкода соляних печер детально вивчені, народна медицина здавна рекомендувала відвідувати ці кімнати, якщо людина страждає неврозами, порушеннями кровообігу, депресією, порушенням роботи щитовидної залози.</w:t>
      </w:r>
    </w:p>
    <w:p w:rsidR="00091864" w:rsidRDefault="00091864" w:rsidP="00CA1B7F">
      <w:pPr>
        <w:pStyle w:val="a3"/>
        <w:spacing w:after="0" w:line="360" w:lineRule="auto"/>
        <w:ind w:left="0" w:firstLine="709"/>
        <w:jc w:val="both"/>
        <w:rPr>
          <w:rFonts w:ascii="Times New Roman" w:eastAsia="Times New Roman" w:hAnsi="Times New Roman" w:cs="Times New Roman"/>
          <w:sz w:val="28"/>
          <w:szCs w:val="28"/>
        </w:rPr>
      </w:pPr>
      <w:r w:rsidRPr="00091864">
        <w:rPr>
          <w:rFonts w:ascii="Times New Roman" w:eastAsia="Times New Roman" w:hAnsi="Times New Roman" w:cs="Times New Roman"/>
          <w:sz w:val="28"/>
          <w:szCs w:val="28"/>
        </w:rPr>
        <w:t>Годинна терапія допомагає позбутися від безлічі дрібних і більших проблем. Сіль – природне джерело величезної кількості необхідних для життєдіяльності людини компонентів: від натрію до іонів срібла. А це означає, що терапія показана навіть при таких «невиліковних» хворобах, як синдром хронічної втоми.</w:t>
      </w:r>
    </w:p>
    <w:p w:rsidR="00091864" w:rsidRPr="00091864" w:rsidRDefault="00091864" w:rsidP="00CA1B7F">
      <w:pPr>
        <w:pStyle w:val="a3"/>
        <w:spacing w:after="0" w:line="360" w:lineRule="auto"/>
        <w:ind w:left="0" w:firstLine="709"/>
        <w:jc w:val="both"/>
        <w:rPr>
          <w:rFonts w:ascii="Times New Roman" w:eastAsia="Times New Roman" w:hAnsi="Times New Roman" w:cs="Times New Roman"/>
          <w:sz w:val="28"/>
          <w:szCs w:val="28"/>
        </w:rPr>
      </w:pPr>
    </w:p>
    <w:p w:rsidR="00DB409A" w:rsidRDefault="00DB409A">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br w:type="page"/>
      </w:r>
    </w:p>
    <w:p w:rsidR="00464103" w:rsidRDefault="00DB409A" w:rsidP="00DB409A">
      <w:pPr>
        <w:pStyle w:val="a3"/>
        <w:spacing w:after="0" w:line="360" w:lineRule="auto"/>
        <w:ind w:left="0" w:firstLine="709"/>
        <w:jc w:val="center"/>
        <w:rPr>
          <w:rFonts w:ascii="Times New Roman" w:eastAsia="Times New Roman" w:hAnsi="Times New Roman" w:cs="Times New Roman"/>
          <w:b/>
          <w:sz w:val="28"/>
          <w:szCs w:val="28"/>
          <w:lang w:val="ru-RU"/>
        </w:rPr>
      </w:pPr>
      <w:r w:rsidRPr="00464103">
        <w:rPr>
          <w:rFonts w:ascii="Times New Roman" w:eastAsia="Times New Roman" w:hAnsi="Times New Roman" w:cs="Times New Roman"/>
          <w:b/>
          <w:sz w:val="28"/>
          <w:szCs w:val="28"/>
          <w:lang w:val="ru-RU"/>
        </w:rPr>
        <w:lastRenderedPageBreak/>
        <w:t>ВИСНОВКИ</w:t>
      </w:r>
    </w:p>
    <w:p w:rsidR="00DB409A" w:rsidRPr="00CA1B7F" w:rsidRDefault="00DB409A" w:rsidP="00DB409A">
      <w:pPr>
        <w:pStyle w:val="a3"/>
        <w:spacing w:after="0" w:line="360" w:lineRule="auto"/>
        <w:ind w:left="0" w:firstLine="709"/>
        <w:jc w:val="both"/>
        <w:rPr>
          <w:rFonts w:ascii="Times New Roman" w:eastAsia="Times New Roman" w:hAnsi="Times New Roman" w:cs="Times New Roman"/>
          <w:sz w:val="28"/>
          <w:szCs w:val="28"/>
          <w:lang w:val="ru-RU"/>
        </w:rPr>
      </w:pPr>
      <w:r w:rsidRPr="00CA1B7F">
        <w:rPr>
          <w:rFonts w:ascii="Times New Roman" w:eastAsia="Times New Roman" w:hAnsi="Times New Roman" w:cs="Times New Roman"/>
          <w:sz w:val="28"/>
          <w:szCs w:val="28"/>
          <w:lang w:val="ru-RU"/>
        </w:rPr>
        <w:t xml:space="preserve">Галичина була центром видобутку солі </w:t>
      </w:r>
      <w:proofErr w:type="gramStart"/>
      <w:r w:rsidRPr="00CA1B7F">
        <w:rPr>
          <w:rFonts w:ascii="Times New Roman" w:eastAsia="Times New Roman" w:hAnsi="Times New Roman" w:cs="Times New Roman"/>
          <w:sz w:val="28"/>
          <w:szCs w:val="28"/>
          <w:lang w:val="ru-RU"/>
        </w:rPr>
        <w:t>в княжу</w:t>
      </w:r>
      <w:proofErr w:type="gramEnd"/>
      <w:r w:rsidRPr="00CA1B7F">
        <w:rPr>
          <w:rFonts w:ascii="Times New Roman" w:eastAsia="Times New Roman" w:hAnsi="Times New Roman" w:cs="Times New Roman"/>
          <w:sz w:val="28"/>
          <w:szCs w:val="28"/>
          <w:lang w:val="ru-RU"/>
        </w:rPr>
        <w:t xml:space="preserve"> добу. Недаремно назва регіону походить від грецького «αλάς (халас)» — «сіль». </w:t>
      </w:r>
    </w:p>
    <w:p w:rsidR="00DB409A" w:rsidRDefault="00DB409A" w:rsidP="00DB409A">
      <w:pPr>
        <w:pStyle w:val="a3"/>
        <w:spacing w:after="0" w:line="360" w:lineRule="auto"/>
        <w:ind w:left="0" w:firstLine="709"/>
        <w:jc w:val="both"/>
        <w:rPr>
          <w:rFonts w:ascii="Times New Roman" w:eastAsia="Times New Roman" w:hAnsi="Times New Roman" w:cs="Times New Roman"/>
          <w:sz w:val="28"/>
          <w:szCs w:val="28"/>
          <w:lang w:val="ru-RU"/>
        </w:rPr>
      </w:pPr>
      <w:r w:rsidRPr="00CA1B7F">
        <w:rPr>
          <w:rFonts w:ascii="Times New Roman" w:eastAsia="Times New Roman" w:hAnsi="Times New Roman" w:cs="Times New Roman"/>
          <w:sz w:val="28"/>
          <w:szCs w:val="28"/>
          <w:lang w:val="ru-RU"/>
        </w:rPr>
        <w:t>Маршрути, якими в</w:t>
      </w:r>
      <w:r>
        <w:rPr>
          <w:rFonts w:ascii="Times New Roman" w:eastAsia="Times New Roman" w:hAnsi="Times New Roman" w:cs="Times New Roman"/>
          <w:sz w:val="28"/>
          <w:szCs w:val="28"/>
          <w:lang w:val="ru-RU"/>
        </w:rPr>
        <w:t>озили</w:t>
      </w:r>
      <w:r w:rsidRPr="00CA1B7F">
        <w:rPr>
          <w:rFonts w:ascii="Times New Roman" w:eastAsia="Times New Roman" w:hAnsi="Times New Roman" w:cs="Times New Roman"/>
          <w:sz w:val="28"/>
          <w:szCs w:val="28"/>
          <w:lang w:val="ru-RU"/>
        </w:rPr>
        <w:t xml:space="preserve"> сіль </w:t>
      </w:r>
      <w:proofErr w:type="gramStart"/>
      <w:r w:rsidRPr="00CA1B7F">
        <w:rPr>
          <w:rFonts w:ascii="Times New Roman" w:eastAsia="Times New Roman" w:hAnsi="Times New Roman" w:cs="Times New Roman"/>
          <w:sz w:val="28"/>
          <w:szCs w:val="28"/>
          <w:lang w:val="ru-RU"/>
        </w:rPr>
        <w:t>на продаж</w:t>
      </w:r>
      <w:proofErr w:type="gramEnd"/>
      <w:r w:rsidRPr="00CA1B7F">
        <w:rPr>
          <w:rFonts w:ascii="Times New Roman" w:eastAsia="Times New Roman" w:hAnsi="Times New Roman" w:cs="Times New Roman"/>
          <w:sz w:val="28"/>
          <w:szCs w:val="28"/>
          <w:lang w:val="ru-RU"/>
        </w:rPr>
        <w:t xml:space="preserve">, називалися «соляними дорогами». Звичайно, вони займаються не просто сіллю, чи не найважливішим складом. Галицьку сіль везли на сучасні Волинь, Подніпров'я, Поділля, в Угорщину, </w:t>
      </w:r>
      <w:proofErr w:type="gramStart"/>
      <w:r w:rsidRPr="00CA1B7F">
        <w:rPr>
          <w:rFonts w:ascii="Times New Roman" w:eastAsia="Times New Roman" w:hAnsi="Times New Roman" w:cs="Times New Roman"/>
          <w:sz w:val="28"/>
          <w:szCs w:val="28"/>
          <w:lang w:val="ru-RU"/>
        </w:rPr>
        <w:t>Польщу</w:t>
      </w:r>
      <w:proofErr w:type="gramEnd"/>
      <w:r w:rsidRPr="00CA1B7F">
        <w:rPr>
          <w:rFonts w:ascii="Times New Roman" w:eastAsia="Times New Roman" w:hAnsi="Times New Roman" w:cs="Times New Roman"/>
          <w:sz w:val="28"/>
          <w:szCs w:val="28"/>
          <w:lang w:val="ru-RU"/>
        </w:rPr>
        <w:t xml:space="preserve"> та Литву. Чим далі відстань транспортування, тим вища ціна. До речі, ці дороги можна назвати соляними, оскільки «біле золото» в рулонах поступово лягає на дорогу, залишаючи свій слід.</w:t>
      </w:r>
    </w:p>
    <w:p w:rsidR="0021375C" w:rsidRDefault="0021375C" w:rsidP="0021375C">
      <w:pPr>
        <w:pStyle w:val="a3"/>
        <w:spacing w:after="0" w:line="360" w:lineRule="auto"/>
        <w:ind w:left="0" w:firstLine="709"/>
        <w:jc w:val="both"/>
        <w:rPr>
          <w:rFonts w:ascii="Times New Roman" w:eastAsia="Times New Roman" w:hAnsi="Times New Roman" w:cs="Times New Roman"/>
          <w:sz w:val="28"/>
          <w:szCs w:val="28"/>
        </w:rPr>
      </w:pPr>
      <w:r w:rsidRPr="0009027D">
        <w:rPr>
          <w:rFonts w:ascii="Times New Roman" w:eastAsia="Times New Roman" w:hAnsi="Times New Roman" w:cs="Times New Roman"/>
          <w:sz w:val="28"/>
          <w:szCs w:val="28"/>
        </w:rPr>
        <w:t xml:space="preserve">Якщо всі хвороби людини від нервів, то соляна кімната вирішує цю проблему: сіль завдяки своїм унікальним властивостям нормалізує обмін речовин, стабілізує процеси травлення, допомагає впоратися з порушеннями щитовидної залози, справляється з безсонням, страхом, симптомами хвороб і депресії, допомагає позбутися від шкірних захворювань, таких як псоріаз, стригучий лишай і екзема. </w:t>
      </w:r>
    </w:p>
    <w:p w:rsidR="0021375C" w:rsidRDefault="0021375C" w:rsidP="0021375C">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EA1822">
        <w:rPr>
          <w:rFonts w:ascii="Times New Roman" w:eastAsia="Times New Roman" w:hAnsi="Times New Roman" w:cs="Times New Roman"/>
          <w:sz w:val="28"/>
          <w:szCs w:val="28"/>
        </w:rPr>
        <w:t>ьогодні велика кількість соляних кімнат відкри</w:t>
      </w:r>
      <w:r>
        <w:rPr>
          <w:rFonts w:ascii="Times New Roman" w:eastAsia="Times New Roman" w:hAnsi="Times New Roman" w:cs="Times New Roman"/>
          <w:sz w:val="28"/>
          <w:szCs w:val="28"/>
        </w:rPr>
        <w:t>вають</w:t>
      </w:r>
      <w:r w:rsidRPr="00EA1822">
        <w:rPr>
          <w:rFonts w:ascii="Times New Roman" w:eastAsia="Times New Roman" w:hAnsi="Times New Roman" w:cs="Times New Roman"/>
          <w:sz w:val="28"/>
          <w:szCs w:val="28"/>
        </w:rPr>
        <w:t xml:space="preserve"> в СПА-салонах, фітнес-центрах, центрах персональної аури та інших установах, які ведуть оздоровчі та </w:t>
      </w:r>
      <w:r>
        <w:rPr>
          <w:rFonts w:ascii="Times New Roman" w:eastAsia="Times New Roman" w:hAnsi="Times New Roman" w:cs="Times New Roman"/>
          <w:sz w:val="28"/>
          <w:szCs w:val="28"/>
        </w:rPr>
        <w:t>профілактичні</w:t>
      </w:r>
      <w:r w:rsidRPr="00EA1822">
        <w:rPr>
          <w:rFonts w:ascii="Times New Roman" w:eastAsia="Times New Roman" w:hAnsi="Times New Roman" w:cs="Times New Roman"/>
          <w:sz w:val="28"/>
          <w:szCs w:val="28"/>
        </w:rPr>
        <w:t xml:space="preserve"> заходи. </w:t>
      </w:r>
    </w:p>
    <w:p w:rsidR="0021375C" w:rsidRPr="008906E5" w:rsidRDefault="0021375C" w:rsidP="0021375C">
      <w:pPr>
        <w:pStyle w:val="a3"/>
        <w:spacing w:after="0" w:line="360" w:lineRule="auto"/>
        <w:ind w:left="0" w:firstLine="709"/>
        <w:jc w:val="both"/>
        <w:rPr>
          <w:rFonts w:ascii="Times New Roman" w:eastAsia="Times New Roman" w:hAnsi="Times New Roman" w:cs="Times New Roman"/>
          <w:sz w:val="28"/>
          <w:szCs w:val="28"/>
        </w:rPr>
      </w:pPr>
      <w:r w:rsidRPr="005A0E0B">
        <w:rPr>
          <w:rFonts w:ascii="Times New Roman" w:eastAsia="Times New Roman" w:hAnsi="Times New Roman" w:cs="Times New Roman"/>
          <w:sz w:val="28"/>
          <w:szCs w:val="28"/>
        </w:rPr>
        <w:t xml:space="preserve">Практика життя в соляних камерах для лікування хвороб була популярна на Сицилії ще 2500 років тому. Польща була першою країною в Європі, яка застосувала «сольову» терапію. Наприкінці 1960-х років на Закарпатті почали видобувати сіль. </w:t>
      </w:r>
    </w:p>
    <w:p w:rsidR="0021375C" w:rsidRDefault="0021375C" w:rsidP="0021375C">
      <w:pPr>
        <w:pStyle w:val="a3"/>
        <w:spacing w:after="0" w:line="360" w:lineRule="auto"/>
        <w:ind w:left="0" w:firstLine="709"/>
        <w:jc w:val="both"/>
        <w:rPr>
          <w:rFonts w:ascii="Times New Roman" w:eastAsia="Times New Roman" w:hAnsi="Times New Roman" w:cs="Times New Roman"/>
          <w:sz w:val="28"/>
          <w:szCs w:val="28"/>
        </w:rPr>
      </w:pPr>
      <w:r w:rsidRPr="0009027D">
        <w:rPr>
          <w:rFonts w:ascii="Times New Roman" w:eastAsia="Times New Roman" w:hAnsi="Times New Roman" w:cs="Times New Roman"/>
          <w:sz w:val="28"/>
          <w:szCs w:val="28"/>
        </w:rPr>
        <w:t>Важливо відзначити, що галотерапія не замінить ліків і лікарні, але значно підвищить їх ефективність. Відвідування соляної кімнати не виявило шкоди, і, звичайно</w:t>
      </w:r>
      <w:r>
        <w:rPr>
          <w:rFonts w:ascii="Times New Roman" w:eastAsia="Times New Roman" w:hAnsi="Times New Roman" w:cs="Times New Roman"/>
          <w:sz w:val="28"/>
          <w:szCs w:val="28"/>
        </w:rPr>
        <w:t>.</w:t>
      </w:r>
    </w:p>
    <w:p w:rsidR="0021375C" w:rsidRDefault="0021375C" w:rsidP="0021375C">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Гало</w:t>
      </w:r>
      <w:r w:rsidRPr="0009027D">
        <w:rPr>
          <w:rFonts w:ascii="Times New Roman" w:eastAsia="Times New Roman" w:hAnsi="Times New Roman" w:cs="Times New Roman"/>
          <w:sz w:val="28"/>
          <w:szCs w:val="28"/>
        </w:rPr>
        <w:t>терапія і спел</w:t>
      </w:r>
      <w:r>
        <w:rPr>
          <w:rFonts w:ascii="Times New Roman" w:eastAsia="Times New Roman" w:hAnsi="Times New Roman" w:cs="Times New Roman"/>
          <w:sz w:val="28"/>
          <w:szCs w:val="28"/>
        </w:rPr>
        <w:t>отерапія</w:t>
      </w:r>
      <w:r w:rsidRPr="0009027D">
        <w:rPr>
          <w:rFonts w:ascii="Times New Roman" w:eastAsia="Times New Roman" w:hAnsi="Times New Roman" w:cs="Times New Roman"/>
          <w:sz w:val="28"/>
          <w:szCs w:val="28"/>
        </w:rPr>
        <w:t xml:space="preserve"> - це один і той же вид соляної терапії. Різниця методів полягає в конструкції соляної камери. </w:t>
      </w:r>
    </w:p>
    <w:p w:rsidR="002B24E2" w:rsidRDefault="002B24E2" w:rsidP="002B24E2">
      <w:pPr>
        <w:pStyle w:val="a3"/>
        <w:spacing w:after="0" w:line="360" w:lineRule="auto"/>
        <w:ind w:left="0" w:firstLine="709"/>
        <w:jc w:val="both"/>
        <w:rPr>
          <w:rFonts w:ascii="Times New Roman" w:eastAsia="Times New Roman" w:hAnsi="Times New Roman" w:cs="Times New Roman"/>
          <w:sz w:val="28"/>
          <w:szCs w:val="28"/>
        </w:rPr>
      </w:pPr>
      <w:r w:rsidRPr="007B2DAE">
        <w:rPr>
          <w:rFonts w:ascii="Times New Roman" w:eastAsia="Times New Roman" w:hAnsi="Times New Roman" w:cs="Times New Roman"/>
          <w:sz w:val="28"/>
          <w:szCs w:val="28"/>
        </w:rPr>
        <w:t xml:space="preserve">Кожне місто має свої туристичні родзинки. </w:t>
      </w:r>
      <w:r>
        <w:rPr>
          <w:rFonts w:ascii="Times New Roman" w:eastAsia="Times New Roman" w:hAnsi="Times New Roman" w:cs="Times New Roman"/>
          <w:sz w:val="28"/>
          <w:szCs w:val="28"/>
        </w:rPr>
        <w:t xml:space="preserve">У </w:t>
      </w:r>
      <w:r w:rsidRPr="007B2DAE">
        <w:rPr>
          <w:rFonts w:ascii="Times New Roman" w:eastAsia="Times New Roman" w:hAnsi="Times New Roman" w:cs="Times New Roman"/>
          <w:sz w:val="28"/>
          <w:szCs w:val="28"/>
        </w:rPr>
        <w:t xml:space="preserve">Дрогобичі це </w:t>
      </w:r>
      <w:r>
        <w:rPr>
          <w:rFonts w:ascii="Times New Roman" w:eastAsia="Times New Roman" w:hAnsi="Times New Roman" w:cs="Times New Roman"/>
          <w:sz w:val="28"/>
          <w:szCs w:val="28"/>
        </w:rPr>
        <w:t xml:space="preserve">є </w:t>
      </w:r>
      <w:r w:rsidRPr="007B2DAE">
        <w:rPr>
          <w:rFonts w:ascii="Times New Roman" w:eastAsia="Times New Roman" w:hAnsi="Times New Roman" w:cs="Times New Roman"/>
          <w:sz w:val="28"/>
          <w:szCs w:val="28"/>
        </w:rPr>
        <w:t xml:space="preserve">сіль. Цю смачну і практичну приправу можна придбати як сувенір або скуштувати на місці. Ви можете насолодитися незвичайною кухнею у Дрогобицькому </w:t>
      </w:r>
      <w:r w:rsidRPr="007B2DAE">
        <w:rPr>
          <w:rFonts w:ascii="Times New Roman" w:eastAsia="Times New Roman" w:hAnsi="Times New Roman" w:cs="Times New Roman"/>
          <w:sz w:val="28"/>
          <w:szCs w:val="28"/>
        </w:rPr>
        <w:lastRenderedPageBreak/>
        <w:t>ресторані, який працює за принципом шведського столу. Наприклад, у міських кав'ярнях замість цукру подають каву з сіллю.</w:t>
      </w:r>
    </w:p>
    <w:p w:rsidR="002B24E2" w:rsidRDefault="002B24E2" w:rsidP="002B24E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забуваємо і про </w:t>
      </w:r>
      <w:r w:rsidRPr="008576B6">
        <w:rPr>
          <w:rFonts w:ascii="Times New Roman" w:eastAsia="Times New Roman" w:hAnsi="Times New Roman" w:cs="Times New Roman"/>
          <w:sz w:val="28"/>
          <w:szCs w:val="28"/>
        </w:rPr>
        <w:t>Солотвин</w:t>
      </w:r>
      <w:r>
        <w:rPr>
          <w:rFonts w:ascii="Times New Roman" w:eastAsia="Times New Roman" w:hAnsi="Times New Roman" w:cs="Times New Roman"/>
          <w:sz w:val="28"/>
          <w:szCs w:val="28"/>
        </w:rPr>
        <w:t>о, яке славиться</w:t>
      </w:r>
      <w:r w:rsidRPr="002B24E2">
        <w:rPr>
          <w:rFonts w:ascii="Times New Roman" w:eastAsia="Times New Roman" w:hAnsi="Times New Roman" w:cs="Times New Roman"/>
          <w:sz w:val="28"/>
          <w:szCs w:val="28"/>
        </w:rPr>
        <w:t xml:space="preserve"> </w:t>
      </w:r>
      <w:r w:rsidRPr="008576B6">
        <w:rPr>
          <w:rFonts w:ascii="Times New Roman" w:eastAsia="Times New Roman" w:hAnsi="Times New Roman" w:cs="Times New Roman"/>
          <w:sz w:val="28"/>
          <w:szCs w:val="28"/>
        </w:rPr>
        <w:t>Солотвинською соляною шахтою</w:t>
      </w:r>
      <w:r>
        <w:rPr>
          <w:rFonts w:ascii="Times New Roman" w:eastAsia="Times New Roman" w:hAnsi="Times New Roman" w:cs="Times New Roman"/>
          <w:sz w:val="28"/>
          <w:szCs w:val="28"/>
        </w:rPr>
        <w:t>.</w:t>
      </w:r>
    </w:p>
    <w:p w:rsidR="002B24E2" w:rsidRDefault="002B24E2" w:rsidP="002B24E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Тут є м</w:t>
      </w:r>
      <w:r w:rsidRPr="008576B6">
        <w:rPr>
          <w:rFonts w:ascii="Times New Roman" w:eastAsia="Times New Roman" w:hAnsi="Times New Roman" w:cs="Times New Roman"/>
          <w:sz w:val="28"/>
          <w:szCs w:val="28"/>
        </w:rPr>
        <w:t>узей історії Солотвинських соляних копалень</w:t>
      </w:r>
      <w:r>
        <w:rPr>
          <w:rFonts w:ascii="Times New Roman" w:eastAsia="Times New Roman" w:hAnsi="Times New Roman" w:cs="Times New Roman"/>
          <w:sz w:val="28"/>
          <w:szCs w:val="28"/>
        </w:rPr>
        <w:t>, який</w:t>
      </w:r>
      <w:r w:rsidRPr="008576B6">
        <w:rPr>
          <w:rFonts w:ascii="Times New Roman" w:eastAsia="Times New Roman" w:hAnsi="Times New Roman" w:cs="Times New Roman"/>
          <w:sz w:val="28"/>
          <w:szCs w:val="28"/>
        </w:rPr>
        <w:t xml:space="preserve"> знайомить відвідувачів із зародженням, історією та розвитком соляної промисловості Закарпаття, а також способами видобутку солі в регіоні в різні історичні періоди. Музей розташований поруч із Солотвинською соляною шахтою, яка вважається однією з найбільших соляних копалень Європи.</w:t>
      </w:r>
    </w:p>
    <w:p w:rsidR="002B24E2" w:rsidRDefault="002B24E2" w:rsidP="002B24E2">
      <w:pPr>
        <w:pStyle w:val="a3"/>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можна відвідати </w:t>
      </w:r>
      <w:r>
        <w:rPr>
          <w:rFonts w:ascii="Times New Roman" w:eastAsia="Times New Roman" w:hAnsi="Times New Roman" w:cs="Times New Roman"/>
          <w:bCs/>
          <w:sz w:val="28"/>
          <w:szCs w:val="28"/>
        </w:rPr>
        <w:t>ч</w:t>
      </w:r>
      <w:r w:rsidRPr="008B679A">
        <w:rPr>
          <w:rFonts w:ascii="Times New Roman" w:eastAsia="Times New Roman" w:hAnsi="Times New Roman" w:cs="Times New Roman"/>
          <w:bCs/>
          <w:sz w:val="28"/>
          <w:szCs w:val="28"/>
        </w:rPr>
        <w:t>ани в Солотвино</w:t>
      </w:r>
      <w:r w:rsidRPr="008B679A">
        <w:rPr>
          <w:rFonts w:ascii="Times New Roman" w:eastAsia="Times New Roman" w:hAnsi="Times New Roman" w:cs="Times New Roman"/>
          <w:sz w:val="28"/>
          <w:szCs w:val="28"/>
        </w:rPr>
        <w:t> — це фіто чани джакузі з мінеральною солоною водою розташовані в Солотвино</w:t>
      </w:r>
      <w:r>
        <w:rPr>
          <w:rFonts w:ascii="Times New Roman" w:eastAsia="Times New Roman" w:hAnsi="Times New Roman" w:cs="Times New Roman"/>
          <w:sz w:val="28"/>
          <w:szCs w:val="28"/>
        </w:rPr>
        <w:t>, які корисно впливають на організм людини.</w:t>
      </w:r>
    </w:p>
    <w:p w:rsidR="002B24E2" w:rsidRDefault="002B24E2" w:rsidP="002B24E2">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Сьогодні </w:t>
      </w:r>
      <w:r w:rsidRPr="000F04A0">
        <w:rPr>
          <w:rFonts w:ascii="Times New Roman" w:eastAsia="Times New Roman" w:hAnsi="Times New Roman" w:cs="Times New Roman"/>
          <w:bCs/>
          <w:sz w:val="28"/>
          <w:szCs w:val="28"/>
        </w:rPr>
        <w:t>Дрогобицька солеварня підприємство-музей, що безперервно діє з ХІІІ ст. й до сьогодні, та по праву вважається одним із найстаріших постійно діючих промислових підприємств в світі та найстарішим в Україні</w:t>
      </w:r>
      <w:r>
        <w:rPr>
          <w:rFonts w:ascii="Times New Roman" w:eastAsia="Times New Roman" w:hAnsi="Times New Roman" w:cs="Times New Roman"/>
          <w:bCs/>
          <w:sz w:val="28"/>
          <w:szCs w:val="28"/>
        </w:rPr>
        <w:t>.</w:t>
      </w:r>
    </w:p>
    <w:p w:rsidR="002B24E2" w:rsidRDefault="002B24E2" w:rsidP="002B24E2">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Тут проводяться екскурсії, але для більшого попиту відвдіування даної солеварні потрібно відновити сам стан підприємства, а запропонувати цікаві пропозиції для туристів.</w:t>
      </w:r>
    </w:p>
    <w:p w:rsidR="002B24E2" w:rsidRDefault="002B24E2" w:rsidP="002B24E2">
      <w:pPr>
        <w:pStyle w:val="a3"/>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Пропонуємо для збільшення туристів наступні пропозиції щодо </w:t>
      </w:r>
      <w:r w:rsidRPr="000F04A0">
        <w:rPr>
          <w:rFonts w:ascii="Times New Roman" w:eastAsia="Times New Roman" w:hAnsi="Times New Roman" w:cs="Times New Roman"/>
          <w:bCs/>
          <w:sz w:val="28"/>
          <w:szCs w:val="28"/>
        </w:rPr>
        <w:t>Дрогобицьк</w:t>
      </w:r>
      <w:r>
        <w:rPr>
          <w:rFonts w:ascii="Times New Roman" w:eastAsia="Times New Roman" w:hAnsi="Times New Roman" w:cs="Times New Roman"/>
          <w:bCs/>
          <w:sz w:val="28"/>
          <w:szCs w:val="28"/>
        </w:rPr>
        <w:t>ої</w:t>
      </w:r>
      <w:r w:rsidRPr="000F04A0">
        <w:rPr>
          <w:rFonts w:ascii="Times New Roman" w:eastAsia="Times New Roman" w:hAnsi="Times New Roman" w:cs="Times New Roman"/>
          <w:bCs/>
          <w:sz w:val="28"/>
          <w:szCs w:val="28"/>
        </w:rPr>
        <w:t xml:space="preserve"> солеварн</w:t>
      </w:r>
      <w:r>
        <w:rPr>
          <w:rFonts w:ascii="Times New Roman" w:eastAsia="Times New Roman" w:hAnsi="Times New Roman" w:cs="Times New Roman"/>
          <w:bCs/>
          <w:sz w:val="28"/>
          <w:szCs w:val="28"/>
        </w:rPr>
        <w:t>і підприємства-музею:</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В рамках відвідування музею створити постійну археологічну експозицію, колекцію сільниць та історичну експозицію, яку можна оглянути.</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Розробити на території туристичний маршрут з різними туристичними фішками типу кафе, сувенірів та ін.</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Ознайомлювати туристів з методами і технологіями видобутку солі, які існували протягом багатьох століть.</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Переодягати туристів у відповідний одяг та дозволяти спробувати в діючій шахті добувати сіль.</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Всі сходи в шахті та саму шахту освітлювати яскравим жовтим світлом - видовище буде дуже красиве.</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lastRenderedPageBreak/>
        <w:t>Оснащити сам музей мультимедійними засобами, щоб туристи змогли побачити на проекторі та відчути історичну атмосферу.</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Зробити супровід туристів з музикою духового оркестру соляної копальні.</w:t>
      </w:r>
    </w:p>
    <w:p w:rsid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На території копальні запропнувати заклад харчування, страви готувати з видобутою сіллю.</w:t>
      </w:r>
    </w:p>
    <w:p w:rsidR="002B24E2" w:rsidRPr="004A515E" w:rsidRDefault="002B24E2" w:rsidP="004A515E">
      <w:pPr>
        <w:pStyle w:val="a3"/>
        <w:numPr>
          <w:ilvl w:val="0"/>
          <w:numId w:val="7"/>
        </w:numPr>
        <w:spacing w:after="0" w:line="360" w:lineRule="auto"/>
        <w:jc w:val="both"/>
        <w:rPr>
          <w:rFonts w:ascii="Times New Roman" w:eastAsia="Times New Roman" w:hAnsi="Times New Roman" w:cs="Times New Roman"/>
          <w:sz w:val="28"/>
          <w:szCs w:val="28"/>
        </w:rPr>
      </w:pPr>
      <w:r w:rsidRPr="004A515E">
        <w:rPr>
          <w:rFonts w:ascii="Times New Roman" w:eastAsia="Times New Roman" w:hAnsi="Times New Roman" w:cs="Times New Roman"/>
          <w:sz w:val="28"/>
          <w:szCs w:val="28"/>
        </w:rPr>
        <w:t>Створити фото-зону для туристів.</w:t>
      </w:r>
    </w:p>
    <w:p w:rsidR="002B24E2" w:rsidRDefault="002B24E2" w:rsidP="002B24E2">
      <w:pPr>
        <w:pStyle w:val="a3"/>
        <w:spacing w:after="0" w:line="360" w:lineRule="auto"/>
        <w:ind w:left="0" w:firstLine="709"/>
        <w:jc w:val="both"/>
        <w:rPr>
          <w:rFonts w:ascii="Times New Roman" w:eastAsia="Times New Roman" w:hAnsi="Times New Roman" w:cs="Times New Roman"/>
          <w:bCs/>
          <w:sz w:val="28"/>
          <w:szCs w:val="28"/>
        </w:rPr>
      </w:pPr>
      <w:r w:rsidRPr="00DB62E4">
        <w:rPr>
          <w:rFonts w:ascii="Times New Roman" w:eastAsia="Times New Roman" w:hAnsi="Times New Roman" w:cs="Times New Roman"/>
          <w:bCs/>
          <w:sz w:val="28"/>
          <w:szCs w:val="28"/>
        </w:rPr>
        <w:t xml:space="preserve">Слід пам’ятати, що сіль була «білим золотом» у свідомості наших предків тисячі років тому, </w:t>
      </w:r>
      <w:r>
        <w:rPr>
          <w:rFonts w:ascii="Times New Roman" w:eastAsia="Times New Roman" w:hAnsi="Times New Roman" w:cs="Times New Roman"/>
          <w:bCs/>
          <w:sz w:val="28"/>
          <w:szCs w:val="28"/>
        </w:rPr>
        <w:t>так і залишилось й до сьогодні.</w:t>
      </w:r>
    </w:p>
    <w:p w:rsidR="002B24E2" w:rsidRPr="006A2A63" w:rsidRDefault="002B24E2" w:rsidP="002B24E2">
      <w:pPr>
        <w:pStyle w:val="a3"/>
        <w:spacing w:after="0" w:line="360" w:lineRule="auto"/>
        <w:ind w:left="0" w:firstLine="709"/>
        <w:jc w:val="both"/>
        <w:rPr>
          <w:rFonts w:ascii="Times New Roman" w:eastAsia="Times New Roman" w:hAnsi="Times New Roman" w:cs="Times New Roman"/>
          <w:sz w:val="28"/>
          <w:szCs w:val="28"/>
        </w:rPr>
      </w:pPr>
      <w:r w:rsidRPr="006A2A63">
        <w:rPr>
          <w:rFonts w:ascii="Times New Roman" w:eastAsia="Times New Roman" w:hAnsi="Times New Roman" w:cs="Times New Roman"/>
          <w:sz w:val="28"/>
          <w:szCs w:val="28"/>
        </w:rPr>
        <w:t>Багато галицьких міст завдячують своїм існуванням соляним джерелам: Долина, Бол</w:t>
      </w:r>
      <w:r>
        <w:rPr>
          <w:rFonts w:ascii="Times New Roman" w:eastAsia="Times New Roman" w:hAnsi="Times New Roman" w:cs="Times New Roman"/>
          <w:sz w:val="28"/>
          <w:szCs w:val="28"/>
        </w:rPr>
        <w:t>ехі</w:t>
      </w:r>
      <w:r w:rsidRPr="006A2A63">
        <w:rPr>
          <w:rFonts w:ascii="Times New Roman" w:eastAsia="Times New Roman" w:hAnsi="Times New Roman" w:cs="Times New Roman"/>
          <w:sz w:val="28"/>
          <w:szCs w:val="28"/>
        </w:rPr>
        <w:t>в, Калуш, Дрогобич, Стебн</w:t>
      </w:r>
      <w:r>
        <w:rPr>
          <w:rFonts w:ascii="Times New Roman" w:eastAsia="Times New Roman" w:hAnsi="Times New Roman" w:cs="Times New Roman"/>
          <w:sz w:val="28"/>
          <w:szCs w:val="28"/>
        </w:rPr>
        <w:t>ик, Трускавець, Стара Гора, Сол</w:t>
      </w:r>
      <w:r w:rsidRPr="006A2A63">
        <w:rPr>
          <w:rFonts w:ascii="Times New Roman" w:eastAsia="Times New Roman" w:hAnsi="Times New Roman" w:cs="Times New Roman"/>
          <w:sz w:val="28"/>
          <w:szCs w:val="28"/>
        </w:rPr>
        <w:t xml:space="preserve">отвино, Добромир, Делятин. Завдяки цьому промислу вони дожили до нашого часу </w:t>
      </w:r>
      <w:r>
        <w:rPr>
          <w:rFonts w:ascii="Times New Roman" w:eastAsia="Times New Roman" w:hAnsi="Times New Roman" w:cs="Times New Roman"/>
          <w:sz w:val="28"/>
          <w:szCs w:val="28"/>
        </w:rPr>
        <w:t xml:space="preserve">на міцному соляному фундаменті. </w:t>
      </w:r>
    </w:p>
    <w:p w:rsidR="002B24E2" w:rsidRDefault="002B24E2" w:rsidP="002B24E2">
      <w:pPr>
        <w:pStyle w:val="a3"/>
        <w:spacing w:after="0" w:line="360" w:lineRule="auto"/>
        <w:ind w:left="0" w:firstLine="709"/>
        <w:jc w:val="both"/>
        <w:rPr>
          <w:rFonts w:ascii="Times New Roman" w:eastAsia="Times New Roman" w:hAnsi="Times New Roman" w:cs="Times New Roman"/>
          <w:sz w:val="28"/>
          <w:szCs w:val="28"/>
        </w:rPr>
      </w:pPr>
      <w:r w:rsidRPr="006A2A63">
        <w:rPr>
          <w:rFonts w:ascii="Times New Roman" w:eastAsia="Times New Roman" w:hAnsi="Times New Roman" w:cs="Times New Roman"/>
          <w:sz w:val="28"/>
          <w:szCs w:val="28"/>
        </w:rPr>
        <w:t>Галицька сіль сприяла заселенню краю та його мешканців. Там, де були соляні к</w:t>
      </w:r>
      <w:r>
        <w:rPr>
          <w:rFonts w:ascii="Times New Roman" w:eastAsia="Times New Roman" w:hAnsi="Times New Roman" w:cs="Times New Roman"/>
          <w:sz w:val="28"/>
          <w:szCs w:val="28"/>
        </w:rPr>
        <w:t>риниці</w:t>
      </w:r>
      <w:r w:rsidRPr="006A2A63">
        <w:rPr>
          <w:rFonts w:ascii="Times New Roman" w:eastAsia="Times New Roman" w:hAnsi="Times New Roman" w:cs="Times New Roman"/>
          <w:sz w:val="28"/>
          <w:szCs w:val="28"/>
        </w:rPr>
        <w:t xml:space="preserve">, люди охочіше поверталися після знищення міст і сіл, бо знали, що сіль дасть їм шанс відбудувати все заново. Відроджувалися й міста, розташовані на перетині торгових шляхів. Земля виснажена, але сіль невичерпна. </w:t>
      </w:r>
    </w:p>
    <w:p w:rsidR="004A515E" w:rsidRDefault="004A515E">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A515E" w:rsidRDefault="004A515E" w:rsidP="004A515E">
      <w:pPr>
        <w:jc w:val="center"/>
        <w:rPr>
          <w:rFonts w:ascii="Times New Roman" w:hAnsi="Times New Roman" w:cs="Times New Roman"/>
          <w:b/>
          <w:sz w:val="28"/>
          <w:szCs w:val="28"/>
        </w:rPr>
      </w:pPr>
      <w:r w:rsidRPr="00F62CAA">
        <w:rPr>
          <w:rFonts w:ascii="Times New Roman" w:hAnsi="Times New Roman" w:cs="Times New Roman"/>
          <w:b/>
          <w:sz w:val="28"/>
          <w:szCs w:val="28"/>
        </w:rPr>
        <w:lastRenderedPageBreak/>
        <w:t>Список використаних джерел</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bCs/>
          <w:sz w:val="28"/>
          <w:szCs w:val="28"/>
        </w:rPr>
        <w:t>Дрогобицька солеварня: сіль землі, сіль людей</w:t>
      </w:r>
      <w:r w:rsidR="004D518F" w:rsidRPr="003A4A46">
        <w:rPr>
          <w:rFonts w:ascii="Times New Roman" w:hAnsi="Times New Roman" w:cs="Times New Roman"/>
          <w:bCs/>
          <w:color w:val="000000" w:themeColor="text1"/>
          <w:sz w:val="28"/>
          <w:szCs w:val="28"/>
        </w:rPr>
        <w:t xml:space="preserve">. URL:  </w:t>
      </w:r>
      <w:r w:rsidR="004D518F" w:rsidRPr="003A4A46">
        <w:rPr>
          <w:rFonts w:ascii="Times New Roman" w:hAnsi="Times New Roman" w:cs="Times New Roman"/>
          <w:color w:val="000000" w:themeColor="text1"/>
          <w:sz w:val="28"/>
          <w:szCs w:val="28"/>
        </w:rPr>
        <w:t xml:space="preserve"> </w:t>
      </w:r>
      <w:r w:rsidR="004D518F"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57" w:history="1">
        <w:r w:rsidRPr="00325CE0">
          <w:rPr>
            <w:rStyle w:val="a4"/>
            <w:rFonts w:ascii="Times New Roman" w:eastAsia="Times New Roman" w:hAnsi="Times New Roman" w:cs="Times New Roman"/>
            <w:bCs/>
            <w:color w:val="auto"/>
            <w:sz w:val="28"/>
            <w:szCs w:val="28"/>
            <w:u w:val="none"/>
          </w:rPr>
          <w:t>https://seedsandroots.net/drogobyczka-solevarnya/</w:t>
        </w:r>
      </w:hyperlink>
      <w:r w:rsidR="004D518F">
        <w:rPr>
          <w:rFonts w:ascii="Times New Roman" w:hAnsi="Times New Roman" w:cs="Times New Roman"/>
          <w:color w:val="000000" w:themeColor="text1"/>
          <w:sz w:val="28"/>
          <w:szCs w:val="28"/>
        </w:rPr>
        <w:t>(дата звернення 07.09</w:t>
      </w:r>
      <w:r w:rsidR="004D518F" w:rsidRPr="003A4A46">
        <w:rPr>
          <w:rFonts w:ascii="Times New Roman" w:hAnsi="Times New Roman" w:cs="Times New Roman"/>
          <w:color w:val="000000" w:themeColor="text1"/>
          <w:sz w:val="28"/>
          <w:szCs w:val="28"/>
        </w:rPr>
        <w:t>.2023)</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hAnsi="Times New Roman" w:cs="Times New Roman"/>
          <w:bCs/>
          <w:sz w:val="28"/>
          <w:szCs w:val="28"/>
        </w:rPr>
        <w:t>Дрогобицька сіль та сучасна кулінарія</w:t>
      </w:r>
      <w:r w:rsidR="004D518F" w:rsidRPr="003A4A46">
        <w:rPr>
          <w:rFonts w:ascii="Times New Roman" w:hAnsi="Times New Roman" w:cs="Times New Roman"/>
          <w:bCs/>
          <w:color w:val="000000" w:themeColor="text1"/>
          <w:sz w:val="28"/>
          <w:szCs w:val="28"/>
        </w:rPr>
        <w:t xml:space="preserve">. URL:  </w:t>
      </w:r>
      <w:r w:rsidR="004D518F" w:rsidRPr="003A4A46">
        <w:rPr>
          <w:rFonts w:ascii="Times New Roman" w:hAnsi="Times New Roman" w:cs="Times New Roman"/>
          <w:color w:val="000000" w:themeColor="text1"/>
          <w:sz w:val="28"/>
          <w:szCs w:val="28"/>
        </w:rPr>
        <w:t xml:space="preserve"> </w:t>
      </w:r>
      <w:r w:rsidR="004D518F" w:rsidRPr="003A4A46">
        <w:rPr>
          <w:rFonts w:ascii="Times New Roman" w:hAnsi="Times New Roman" w:cs="Times New Roman"/>
          <w:bCs/>
          <w:color w:val="000000" w:themeColor="text1"/>
          <w:sz w:val="28"/>
          <w:szCs w:val="28"/>
        </w:rPr>
        <w:t xml:space="preserve"> </w:t>
      </w:r>
      <w:r w:rsidRPr="00325CE0">
        <w:rPr>
          <w:rFonts w:ascii="Times New Roman" w:hAnsi="Times New Roman" w:cs="Times New Roman"/>
          <w:bCs/>
          <w:sz w:val="28"/>
          <w:szCs w:val="28"/>
        </w:rPr>
        <w:t xml:space="preserve"> </w:t>
      </w:r>
      <w:hyperlink r:id="rId58" w:anchor="rec137010699" w:history="1">
        <w:r w:rsidRPr="00325CE0">
          <w:rPr>
            <w:rStyle w:val="a4"/>
            <w:rFonts w:ascii="Times New Roman" w:hAnsi="Times New Roman" w:cs="Times New Roman"/>
            <w:bCs/>
            <w:color w:val="auto"/>
            <w:sz w:val="28"/>
            <w:szCs w:val="28"/>
            <w:u w:val="none"/>
          </w:rPr>
          <w:t>https://ua.igotoworld.com/projects/solyaniy-shlyah/#rec137010699</w:t>
        </w:r>
      </w:hyperlink>
      <w:r w:rsidR="004D518F">
        <w:rPr>
          <w:rFonts w:ascii="Times New Roman" w:hAnsi="Times New Roman" w:cs="Times New Roman"/>
          <w:color w:val="000000" w:themeColor="text1"/>
          <w:sz w:val="28"/>
          <w:szCs w:val="28"/>
        </w:rPr>
        <w:t>(дата звернення 07.09</w:t>
      </w:r>
      <w:r w:rsidR="004D518F" w:rsidRPr="003A4A46">
        <w:rPr>
          <w:rFonts w:ascii="Times New Roman" w:hAnsi="Times New Roman" w:cs="Times New Roman"/>
          <w:color w:val="000000" w:themeColor="text1"/>
          <w:sz w:val="28"/>
          <w:szCs w:val="28"/>
        </w:rPr>
        <w:t>.2023)</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Еволюція солевидобутку: хто з європейців інвестував у бахмутську сіль</w:t>
      </w:r>
      <w:r w:rsidR="004D518F">
        <w:rPr>
          <w:rFonts w:ascii="Times New Roman" w:hAnsi="Times New Roman" w:cs="Times New Roman"/>
          <w:bCs/>
          <w:color w:val="000000" w:themeColor="text1"/>
          <w:sz w:val="28"/>
          <w:szCs w:val="28"/>
        </w:rPr>
        <w:t>. URL:</w:t>
      </w:r>
      <w:r w:rsidRPr="00325CE0">
        <w:rPr>
          <w:rFonts w:ascii="Times New Roman" w:eastAsia="Times New Roman" w:hAnsi="Times New Roman" w:cs="Times New Roman"/>
          <w:sz w:val="28"/>
          <w:szCs w:val="28"/>
        </w:rPr>
        <w:t xml:space="preserve"> </w:t>
      </w:r>
      <w:hyperlink r:id="rId59" w:history="1">
        <w:r w:rsidRPr="00325CE0">
          <w:rPr>
            <w:rStyle w:val="a4"/>
            <w:rFonts w:ascii="Times New Roman" w:eastAsia="Times New Roman" w:hAnsi="Times New Roman" w:cs="Times New Roman"/>
            <w:color w:val="auto"/>
            <w:sz w:val="28"/>
            <w:szCs w:val="28"/>
            <w:u w:val="none"/>
          </w:rPr>
          <w:t>https://bahmut.in.ua/novosti/v-artemovske/3462-evolyutsiya-solevidobutku-khto-z-evropejtsiv-investuvav-u-bakhmutsku-sil/</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02.08</w:t>
      </w:r>
      <w:r w:rsidR="004D518F" w:rsidRPr="003A4A46">
        <w:rPr>
          <w:rFonts w:ascii="Times New Roman" w:hAnsi="Times New Roman" w:cs="Times New Roman"/>
          <w:color w:val="000000" w:themeColor="text1"/>
          <w:sz w:val="28"/>
          <w:szCs w:val="28"/>
        </w:rPr>
        <w:t>.2023)</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bCs/>
          <w:sz w:val="28"/>
          <w:szCs w:val="28"/>
        </w:rPr>
        <w:t>Закарпаття дасть солі. Де ще в Україні сіль вже видобувають і хочуть почати?</w:t>
      </w:r>
      <w:r w:rsidR="004D518F" w:rsidRPr="003A4A46">
        <w:rPr>
          <w:rFonts w:ascii="Times New Roman" w:hAnsi="Times New Roman" w:cs="Times New Roman"/>
          <w:bCs/>
          <w:color w:val="000000" w:themeColor="text1"/>
          <w:sz w:val="28"/>
          <w:szCs w:val="28"/>
        </w:rPr>
        <w:t xml:space="preserve"> URL:  </w:t>
      </w:r>
      <w:r w:rsidR="004D518F" w:rsidRPr="003A4A46">
        <w:rPr>
          <w:rFonts w:ascii="Times New Roman" w:hAnsi="Times New Roman" w:cs="Times New Roman"/>
          <w:color w:val="000000" w:themeColor="text1"/>
          <w:sz w:val="28"/>
          <w:szCs w:val="28"/>
        </w:rPr>
        <w:t xml:space="preserve"> </w:t>
      </w:r>
      <w:r w:rsidR="004D518F"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60" w:history="1">
        <w:r w:rsidRPr="00325CE0">
          <w:rPr>
            <w:rStyle w:val="a4"/>
            <w:rFonts w:ascii="Times New Roman" w:eastAsia="Times New Roman" w:hAnsi="Times New Roman" w:cs="Times New Roman"/>
            <w:bCs/>
            <w:color w:val="auto"/>
            <w:sz w:val="28"/>
            <w:szCs w:val="28"/>
            <w:u w:val="none"/>
          </w:rPr>
          <w:t>https://nadra.info/2022/08/zakarpattya-will-give-salt-where-else-in-ukraine-is-salt-already-mined-and-is-wanted-to-start/</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12.08.2023)</w:t>
      </w:r>
    </w:p>
    <w:p w:rsidR="004A515E" w:rsidRPr="004D518F" w:rsidRDefault="004D518F"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Історичні міста. Як повернути минулу велич?</w:t>
      </w:r>
      <w:r w:rsidRPr="003A4A46">
        <w:rPr>
          <w:rFonts w:ascii="Times New Roman" w:hAnsi="Times New Roman" w:cs="Times New Roman"/>
          <w:bCs/>
          <w:color w:val="000000" w:themeColor="text1"/>
          <w:sz w:val="28"/>
          <w:szCs w:val="28"/>
        </w:rPr>
        <w:t xml:space="preserve"> URL:  </w:t>
      </w:r>
      <w:r w:rsidRPr="003A4A46">
        <w:rPr>
          <w:rFonts w:ascii="Times New Roman" w:hAnsi="Times New Roman" w:cs="Times New Roman"/>
          <w:color w:val="000000" w:themeColor="text1"/>
          <w:sz w:val="28"/>
          <w:szCs w:val="28"/>
        </w:rPr>
        <w:t xml:space="preserve"> </w:t>
      </w:r>
      <w:r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sz w:val="28"/>
          <w:szCs w:val="28"/>
        </w:rPr>
        <w:t xml:space="preserve"> </w:t>
      </w:r>
      <w:hyperlink r:id="rId61" w:history="1">
        <w:r w:rsidR="004A515E" w:rsidRPr="00325CE0">
          <w:rPr>
            <w:rStyle w:val="a4"/>
            <w:rFonts w:ascii="Times New Roman" w:eastAsia="Times New Roman" w:hAnsi="Times New Roman" w:cs="Times New Roman"/>
            <w:color w:val="auto"/>
            <w:sz w:val="28"/>
            <w:szCs w:val="28"/>
            <w:u w:val="none"/>
          </w:rPr>
          <w:t>https://www.csi.org.ua/news/istorychni-mista-yak-povernuty-mynulu-velych/</w:t>
        </w:r>
      </w:hyperlink>
      <w:r>
        <w:rPr>
          <w:rFonts w:ascii="Times New Roman" w:eastAsia="Times New Roman" w:hAnsi="Times New Roman" w:cs="Times New Roman"/>
          <w:sz w:val="28"/>
          <w:szCs w:val="28"/>
        </w:rPr>
        <w:t xml:space="preserve"> </w:t>
      </w:r>
      <w:r>
        <w:rPr>
          <w:rFonts w:ascii="Times New Roman" w:hAnsi="Times New Roman" w:cs="Times New Roman"/>
          <w:color w:val="000000" w:themeColor="text1"/>
          <w:sz w:val="28"/>
          <w:szCs w:val="28"/>
        </w:rPr>
        <w:t>(дата звернення 09.08</w:t>
      </w:r>
      <w:r w:rsidRPr="003A4A46">
        <w:rPr>
          <w:rFonts w:ascii="Times New Roman" w:hAnsi="Times New Roman" w:cs="Times New Roman"/>
          <w:color w:val="000000" w:themeColor="text1"/>
          <w:sz w:val="28"/>
          <w:szCs w:val="28"/>
        </w:rPr>
        <w:t>.2023)</w:t>
      </w:r>
    </w:p>
    <w:p w:rsidR="004A515E" w:rsidRPr="004D518F" w:rsidRDefault="0043016C"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Історія солеваріння</w:t>
      </w:r>
      <w:r w:rsidRPr="003A4A46">
        <w:rPr>
          <w:rFonts w:ascii="Times New Roman" w:hAnsi="Times New Roman" w:cs="Times New Roman"/>
          <w:bCs/>
          <w:color w:val="000000" w:themeColor="text1"/>
          <w:sz w:val="28"/>
          <w:szCs w:val="28"/>
        </w:rPr>
        <w:t xml:space="preserve">. URL:  </w:t>
      </w:r>
      <w:r w:rsidRPr="003A4A46">
        <w:rPr>
          <w:rFonts w:ascii="Times New Roman" w:hAnsi="Times New Roman" w:cs="Times New Roman"/>
          <w:color w:val="000000" w:themeColor="text1"/>
          <w:sz w:val="28"/>
          <w:szCs w:val="28"/>
        </w:rPr>
        <w:t xml:space="preserve"> </w:t>
      </w:r>
      <w:r w:rsidRPr="003A4A46">
        <w:rPr>
          <w:rFonts w:ascii="Times New Roman" w:hAnsi="Times New Roman" w:cs="Times New Roman"/>
          <w:bCs/>
          <w:color w:val="000000" w:themeColor="text1"/>
          <w:sz w:val="28"/>
          <w:szCs w:val="28"/>
        </w:rPr>
        <w:t xml:space="preserve"> </w:t>
      </w:r>
      <w:r w:rsidR="004A515E" w:rsidRPr="00325CE0">
        <w:rPr>
          <w:rFonts w:ascii="Times New Roman" w:eastAsia="Times New Roman" w:hAnsi="Times New Roman" w:cs="Times New Roman"/>
          <w:sz w:val="28"/>
          <w:szCs w:val="28"/>
        </w:rPr>
        <w:t xml:space="preserve"> </w:t>
      </w:r>
      <w:hyperlink r:id="rId62" w:history="1">
        <w:r w:rsidR="004A515E" w:rsidRPr="00325CE0">
          <w:rPr>
            <w:rStyle w:val="a4"/>
            <w:rFonts w:ascii="Times New Roman" w:eastAsia="Times New Roman" w:hAnsi="Times New Roman" w:cs="Times New Roman"/>
            <w:color w:val="auto"/>
            <w:sz w:val="28"/>
            <w:szCs w:val="28"/>
            <w:u w:val="none"/>
          </w:rPr>
          <w:t>https://jak.koshachek.com/articles/istorija-solevarinnja-vukaini.html</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17.10</w:t>
      </w:r>
      <w:r w:rsidR="004D518F" w:rsidRPr="003A4A46">
        <w:rPr>
          <w:rFonts w:ascii="Times New Roman" w:hAnsi="Times New Roman" w:cs="Times New Roman"/>
          <w:color w:val="000000" w:themeColor="text1"/>
          <w:sz w:val="28"/>
          <w:szCs w:val="28"/>
        </w:rPr>
        <w:t>.2023)</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Карпатське і прикарпатське солеваріння – найбільші промислові виробництва ХV-ХVІІІ ст</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sz w:val="28"/>
          <w:szCs w:val="28"/>
        </w:rPr>
        <w:t xml:space="preserve"> https://galinfo.com.ua/news/karpatske_i_prykarpatske_solevarinnya__naybilshi_promyslovi_vyrobnytstva_hvhviii_st_385779.html </w:t>
      </w:r>
      <w:r w:rsidR="004D518F">
        <w:rPr>
          <w:rFonts w:ascii="Times New Roman" w:hAnsi="Times New Roman" w:cs="Times New Roman"/>
          <w:color w:val="000000" w:themeColor="text1"/>
          <w:sz w:val="28"/>
          <w:szCs w:val="28"/>
        </w:rPr>
        <w:t>(дата звернення 07.10</w:t>
      </w:r>
      <w:r w:rsidR="004D518F" w:rsidRPr="003A4A46">
        <w:rPr>
          <w:rFonts w:ascii="Times New Roman" w:hAnsi="Times New Roman" w:cs="Times New Roman"/>
          <w:color w:val="000000" w:themeColor="text1"/>
          <w:sz w:val="28"/>
          <w:szCs w:val="28"/>
        </w:rPr>
        <w:t>.2023)</w:t>
      </w:r>
    </w:p>
    <w:p w:rsidR="004A515E"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4D518F">
        <w:rPr>
          <w:rFonts w:ascii="Times New Roman" w:eastAsia="Times New Roman" w:hAnsi="Times New Roman" w:cs="Times New Roman"/>
          <w:sz w:val="28"/>
          <w:szCs w:val="28"/>
        </w:rPr>
        <w:t>Копальні солі Величка та Бохня</w:t>
      </w:r>
      <w:r w:rsidR="0043016C" w:rsidRPr="004D518F">
        <w:rPr>
          <w:rFonts w:ascii="Times New Roman" w:hAnsi="Times New Roman" w:cs="Times New Roman"/>
          <w:bCs/>
          <w:color w:val="000000" w:themeColor="text1"/>
          <w:sz w:val="28"/>
          <w:szCs w:val="28"/>
        </w:rPr>
        <w:t xml:space="preserve">. URL:  </w:t>
      </w:r>
      <w:r w:rsidR="0043016C" w:rsidRPr="004D518F">
        <w:rPr>
          <w:rFonts w:ascii="Times New Roman" w:hAnsi="Times New Roman" w:cs="Times New Roman"/>
          <w:color w:val="000000" w:themeColor="text1"/>
          <w:sz w:val="28"/>
          <w:szCs w:val="28"/>
        </w:rPr>
        <w:t xml:space="preserve"> </w:t>
      </w:r>
      <w:r w:rsidR="0043016C" w:rsidRPr="004D518F">
        <w:rPr>
          <w:rFonts w:ascii="Times New Roman" w:hAnsi="Times New Roman" w:cs="Times New Roman"/>
          <w:bCs/>
          <w:color w:val="000000" w:themeColor="text1"/>
          <w:sz w:val="28"/>
          <w:szCs w:val="28"/>
        </w:rPr>
        <w:t xml:space="preserve"> </w:t>
      </w:r>
      <w:r w:rsidRPr="004D518F">
        <w:rPr>
          <w:rFonts w:ascii="Times New Roman" w:eastAsia="Times New Roman" w:hAnsi="Times New Roman" w:cs="Times New Roman"/>
          <w:sz w:val="28"/>
          <w:szCs w:val="28"/>
        </w:rPr>
        <w:t xml:space="preserve"> </w:t>
      </w:r>
      <w:hyperlink r:id="rId63" w:history="1">
        <w:r w:rsidR="004A515E" w:rsidRPr="004D518F">
          <w:rPr>
            <w:rStyle w:val="a4"/>
            <w:rFonts w:ascii="Times New Roman" w:eastAsia="Times New Roman" w:hAnsi="Times New Roman" w:cs="Times New Roman"/>
            <w:color w:val="auto"/>
            <w:sz w:val="28"/>
            <w:szCs w:val="28"/>
            <w:u w:val="none"/>
          </w:rPr>
          <w:t>https://www.polscha.travel/uk/viznachn%D1%96-pamiatki/iunesko/kopalnia-sol%D1%96-v%D1%94l%D1%96chka-</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03.10</w:t>
      </w:r>
      <w:r w:rsidR="004D518F" w:rsidRPr="003A4A46">
        <w:rPr>
          <w:rFonts w:ascii="Times New Roman" w:hAnsi="Times New Roman" w:cs="Times New Roman"/>
          <w:color w:val="000000" w:themeColor="text1"/>
          <w:sz w:val="28"/>
          <w:szCs w:val="28"/>
        </w:rPr>
        <w:t>.2023)</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Королівські соляні копальні у Величці та Бохні</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sz w:val="28"/>
          <w:szCs w:val="28"/>
        </w:rPr>
        <w:t xml:space="preserve"> </w:t>
      </w:r>
      <w:hyperlink r:id="rId64" w:history="1">
        <w:r w:rsidRPr="00325CE0">
          <w:rPr>
            <w:rStyle w:val="a4"/>
            <w:rFonts w:ascii="Times New Roman" w:eastAsia="Times New Roman" w:hAnsi="Times New Roman" w:cs="Times New Roman"/>
            <w:color w:val="auto"/>
            <w:sz w:val="28"/>
            <w:szCs w:val="28"/>
            <w:u w:val="none"/>
          </w:rPr>
          <w:t>https://vpolshchi.pl/korolivs-ki-solyani-kopal-ni-u-velichci-ta-boh-6857523869121088a</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15.10</w:t>
      </w:r>
      <w:r w:rsidR="004D518F" w:rsidRPr="003A4A46">
        <w:rPr>
          <w:rFonts w:ascii="Times New Roman" w:hAnsi="Times New Roman" w:cs="Times New Roman"/>
          <w:color w:val="000000" w:themeColor="text1"/>
          <w:sz w:val="28"/>
          <w:szCs w:val="28"/>
        </w:rPr>
        <w:t>.2023)</w:t>
      </w:r>
    </w:p>
    <w:p w:rsidR="004A515E" w:rsidRPr="00325CE0" w:rsidRDefault="004A515E" w:rsidP="004D518F">
      <w:pPr>
        <w:pStyle w:val="a3"/>
        <w:numPr>
          <w:ilvl w:val="0"/>
          <w:numId w:val="10"/>
        </w:numPr>
        <w:spacing w:after="0" w:line="360" w:lineRule="auto"/>
        <w:ind w:left="0" w:firstLine="709"/>
        <w:jc w:val="both"/>
        <w:rPr>
          <w:rFonts w:ascii="Times New Roman" w:eastAsia="Times New Roman" w:hAnsi="Times New Roman" w:cs="Times New Roman"/>
          <w:sz w:val="28"/>
          <w:szCs w:val="28"/>
        </w:rPr>
      </w:pPr>
      <w:r w:rsidRPr="00325CE0">
        <w:rPr>
          <w:rFonts w:ascii="Times New Roman" w:eastAsia="Times New Roman" w:hAnsi="Times New Roman" w:cs="Times New Roman"/>
          <w:sz w:val="28"/>
          <w:szCs w:val="28"/>
        </w:rPr>
        <w:t xml:space="preserve"> </w:t>
      </w:r>
      <w:r w:rsidRPr="00325CE0">
        <w:rPr>
          <w:rFonts w:ascii="Times New Roman" w:hAnsi="Times New Roman" w:cs="Times New Roman"/>
          <w:bCs/>
          <w:sz w:val="28"/>
          <w:szCs w:val="28"/>
        </w:rPr>
        <w:t xml:space="preserve">Клапчук, В. М. 2013. Корисні копалини Галичини: видобування та переробка. Івано-Франківськ: Фоліант. 507 с. </w:t>
      </w:r>
    </w:p>
    <w:p w:rsidR="004A515E" w:rsidRPr="00325CE0" w:rsidRDefault="004A515E" w:rsidP="004D518F">
      <w:pPr>
        <w:pStyle w:val="a3"/>
        <w:numPr>
          <w:ilvl w:val="0"/>
          <w:numId w:val="10"/>
        </w:numPr>
        <w:spacing w:after="0" w:line="360" w:lineRule="auto"/>
        <w:ind w:left="0" w:firstLine="709"/>
        <w:jc w:val="both"/>
        <w:rPr>
          <w:rFonts w:ascii="Times New Roman" w:eastAsia="Times New Roman" w:hAnsi="Times New Roman" w:cs="Times New Roman"/>
          <w:sz w:val="28"/>
          <w:szCs w:val="28"/>
        </w:rPr>
      </w:pPr>
      <w:r w:rsidRPr="00325CE0">
        <w:rPr>
          <w:rFonts w:ascii="Times New Roman" w:hAnsi="Times New Roman" w:cs="Times New Roman"/>
          <w:bCs/>
          <w:sz w:val="28"/>
          <w:szCs w:val="28"/>
        </w:rPr>
        <w:lastRenderedPageBreak/>
        <w:t xml:space="preserve"> Клапчук, В. М. 2015. Сільське господарство Галичини. Івано-Франківськ: Фоліант. 336 с.</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w:t>
      </w:r>
      <w:r w:rsidRPr="00325CE0">
        <w:rPr>
          <w:rFonts w:ascii="Times New Roman" w:eastAsia="Times New Roman" w:hAnsi="Times New Roman" w:cs="Times New Roman"/>
          <w:bCs/>
          <w:sz w:val="28"/>
          <w:szCs w:val="28"/>
        </w:rPr>
        <w:t>Музей історії соляних копалень, Солотвино</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65" w:history="1">
        <w:r w:rsidRPr="00325CE0">
          <w:rPr>
            <w:rStyle w:val="a4"/>
            <w:rFonts w:ascii="Times New Roman" w:eastAsia="Times New Roman" w:hAnsi="Times New Roman" w:cs="Times New Roman"/>
            <w:bCs/>
            <w:color w:val="auto"/>
            <w:sz w:val="28"/>
            <w:szCs w:val="28"/>
            <w:u w:val="none"/>
          </w:rPr>
          <w:t>https://ua.igotoworld.com/ua/poi_object/70131_muzey-istorii-solyanyh-kopey.htm</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11.10</w:t>
      </w:r>
      <w:r w:rsidR="004D518F" w:rsidRPr="003A4A46">
        <w:rPr>
          <w:rFonts w:ascii="Times New Roman" w:hAnsi="Times New Roman" w:cs="Times New Roman"/>
          <w:color w:val="000000" w:themeColor="text1"/>
          <w:sz w:val="28"/>
          <w:szCs w:val="28"/>
        </w:rPr>
        <w:t>.2023)</w:t>
      </w:r>
    </w:p>
    <w:p w:rsidR="004A515E" w:rsidRPr="004D518F" w:rsidRDefault="004A515E"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w:t>
      </w:r>
      <w:r w:rsidRPr="00325CE0">
        <w:rPr>
          <w:rFonts w:ascii="Times New Roman" w:eastAsia="Times New Roman" w:hAnsi="Times New Roman" w:cs="Times New Roman"/>
          <w:bCs/>
          <w:sz w:val="28"/>
          <w:szCs w:val="28"/>
        </w:rPr>
        <w:t>Реквієм за галицькою сіллю</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w:t>
      </w:r>
      <w:hyperlink r:id="rId66" w:history="1">
        <w:r w:rsidRPr="00325CE0">
          <w:rPr>
            <w:rStyle w:val="a4"/>
            <w:rFonts w:ascii="Times New Roman" w:eastAsia="Times New Roman" w:hAnsi="Times New Roman" w:cs="Times New Roman"/>
            <w:bCs/>
            <w:color w:val="auto"/>
            <w:sz w:val="28"/>
            <w:szCs w:val="28"/>
            <w:u w:val="none"/>
          </w:rPr>
          <w:t>https://zaxid.net/rekviyem_za_galitskoyu_sillyu_n1243792</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19.10</w:t>
      </w:r>
      <w:r w:rsidR="004D518F" w:rsidRPr="003A4A46">
        <w:rPr>
          <w:rFonts w:ascii="Times New Roman" w:hAnsi="Times New Roman" w:cs="Times New Roman"/>
          <w:color w:val="000000" w:themeColor="text1"/>
          <w:sz w:val="28"/>
          <w:szCs w:val="28"/>
        </w:rPr>
        <w:t>.2023)</w:t>
      </w:r>
    </w:p>
    <w:p w:rsidR="00F65302"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w:t>
      </w:r>
      <w:r w:rsidRPr="00325CE0">
        <w:rPr>
          <w:rFonts w:ascii="Times New Roman" w:eastAsia="Times New Roman" w:hAnsi="Times New Roman" w:cs="Times New Roman"/>
          <w:bCs/>
          <w:sz w:val="28"/>
          <w:szCs w:val="28"/>
        </w:rPr>
        <w:t>Соляна кімната</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67" w:history="1">
        <w:r w:rsidRPr="00325CE0">
          <w:rPr>
            <w:rStyle w:val="a4"/>
            <w:rFonts w:ascii="Times New Roman" w:eastAsia="Times New Roman" w:hAnsi="Times New Roman" w:cs="Times New Roman"/>
            <w:bCs/>
            <w:color w:val="auto"/>
            <w:sz w:val="28"/>
            <w:szCs w:val="28"/>
            <w:u w:val="none"/>
          </w:rPr>
          <w:t>https://ozerovita.com/ua/ozdorovlennya/solyana-kimnata/</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20.10</w:t>
      </w:r>
      <w:r w:rsidR="004D518F" w:rsidRPr="003A4A46">
        <w:rPr>
          <w:rFonts w:ascii="Times New Roman" w:hAnsi="Times New Roman" w:cs="Times New Roman"/>
          <w:color w:val="000000" w:themeColor="text1"/>
          <w:sz w:val="28"/>
          <w:szCs w:val="28"/>
        </w:rPr>
        <w:t>.2023)</w:t>
      </w:r>
    </w:p>
    <w:p w:rsidR="00F65302"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bCs/>
          <w:sz w:val="28"/>
          <w:szCs w:val="28"/>
        </w:rPr>
        <w:t xml:space="preserve"> Соляна печера (кімната): користь і шкода, показання, протипоказання</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68" w:history="1">
        <w:r w:rsidRPr="00325CE0">
          <w:rPr>
            <w:rStyle w:val="a4"/>
            <w:rFonts w:ascii="Times New Roman" w:eastAsia="Times New Roman" w:hAnsi="Times New Roman" w:cs="Times New Roman"/>
            <w:bCs/>
            <w:color w:val="auto"/>
            <w:sz w:val="28"/>
            <w:szCs w:val="28"/>
            <w:u w:val="none"/>
          </w:rPr>
          <w:t>https://ideas-center.com.ua/?p=16681</w:t>
        </w:r>
      </w:hyperlink>
      <w:r w:rsidRPr="00325CE0">
        <w:rPr>
          <w:rFonts w:ascii="Times New Roman" w:eastAsia="Times New Roman" w:hAnsi="Times New Roman" w:cs="Times New Roman"/>
          <w:bCs/>
          <w:sz w:val="28"/>
          <w:szCs w:val="28"/>
        </w:rPr>
        <w:t xml:space="preserve"> </w:t>
      </w:r>
      <w:r w:rsidR="004D518F">
        <w:rPr>
          <w:rFonts w:ascii="Times New Roman" w:hAnsi="Times New Roman" w:cs="Times New Roman"/>
          <w:color w:val="000000" w:themeColor="text1"/>
          <w:sz w:val="28"/>
          <w:szCs w:val="28"/>
        </w:rPr>
        <w:t>(дата звернення 22.10</w:t>
      </w:r>
      <w:r w:rsidR="004D518F" w:rsidRPr="003A4A46">
        <w:rPr>
          <w:rFonts w:ascii="Times New Roman" w:hAnsi="Times New Roman" w:cs="Times New Roman"/>
          <w:color w:val="000000" w:themeColor="text1"/>
          <w:sz w:val="28"/>
          <w:szCs w:val="28"/>
        </w:rPr>
        <w:t>.2023)</w:t>
      </w:r>
    </w:p>
    <w:p w:rsidR="00F65302" w:rsidRPr="004D518F" w:rsidRDefault="00F65302" w:rsidP="004D518F">
      <w:pPr>
        <w:pStyle w:val="a3"/>
        <w:numPr>
          <w:ilvl w:val="0"/>
          <w:numId w:val="10"/>
        </w:numPr>
        <w:spacing w:after="0" w:line="360" w:lineRule="auto"/>
        <w:ind w:left="0" w:firstLine="709"/>
        <w:jc w:val="both"/>
        <w:rPr>
          <w:rStyle w:val="a4"/>
          <w:rFonts w:ascii="Times New Roman" w:hAnsi="Times New Roman" w:cs="Times New Roman"/>
          <w:bCs/>
          <w:color w:val="000000" w:themeColor="text1"/>
          <w:sz w:val="28"/>
          <w:szCs w:val="28"/>
          <w:u w:val="none"/>
        </w:rPr>
      </w:pPr>
      <w:r w:rsidRPr="00325CE0">
        <w:rPr>
          <w:rFonts w:ascii="Times New Roman" w:eastAsia="Times New Roman" w:hAnsi="Times New Roman" w:cs="Times New Roman"/>
          <w:bCs/>
          <w:sz w:val="28"/>
          <w:szCs w:val="28"/>
        </w:rPr>
        <w:t xml:space="preserve"> </w:t>
      </w:r>
      <w:r w:rsidRPr="00325CE0">
        <w:rPr>
          <w:rFonts w:ascii="Times New Roman" w:hAnsi="Times New Roman" w:cs="Times New Roman"/>
          <w:bCs/>
          <w:sz w:val="28"/>
          <w:szCs w:val="28"/>
        </w:rPr>
        <w:t>Соляні промисли Донеччини в XVII - XVIII ст.</w:t>
      </w:r>
      <w:r w:rsidR="0043016C" w:rsidRPr="0043016C">
        <w:rPr>
          <w:rFonts w:ascii="Times New Roman" w:hAnsi="Times New Roman" w:cs="Times New Roman"/>
          <w:bCs/>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t xml:space="preserve"> </w:t>
      </w:r>
      <w:hyperlink r:id="rId69" w:history="1">
        <w:r w:rsidRPr="00325CE0">
          <w:rPr>
            <w:rStyle w:val="a4"/>
            <w:rFonts w:ascii="Times New Roman" w:hAnsi="Times New Roman" w:cs="Times New Roman"/>
            <w:bCs/>
            <w:color w:val="auto"/>
            <w:sz w:val="28"/>
            <w:szCs w:val="28"/>
            <w:u w:val="none"/>
          </w:rPr>
          <w:t>https://shron1.chtyvo.org.ua/Vasyl_Pirko/Soliani_promysly_Donechchyny_v_XVII_-_XVIII_st_Istoryko-ekonomichnyi_narys_i_uryvky_z_dzherel.pdf?PHPSESSID=7itokfmnmoco3ck3gr8eklffb7</w:t>
        </w:r>
      </w:hyperlink>
      <w:r w:rsidR="004D518F">
        <w:rPr>
          <w:rStyle w:val="a4"/>
          <w:rFonts w:ascii="Times New Roman" w:hAnsi="Times New Roman" w:cs="Times New Roman"/>
          <w:bCs/>
          <w:color w:val="auto"/>
          <w:sz w:val="28"/>
          <w:szCs w:val="28"/>
          <w:u w:val="none"/>
        </w:rPr>
        <w:t xml:space="preserve"> </w:t>
      </w:r>
      <w:r w:rsidR="004D518F">
        <w:rPr>
          <w:rFonts w:ascii="Times New Roman" w:hAnsi="Times New Roman" w:cs="Times New Roman"/>
          <w:color w:val="000000" w:themeColor="text1"/>
          <w:sz w:val="28"/>
          <w:szCs w:val="28"/>
        </w:rPr>
        <w:t>(дата звернення 22.10</w:t>
      </w:r>
      <w:r w:rsidR="004D518F" w:rsidRPr="003A4A46">
        <w:rPr>
          <w:rFonts w:ascii="Times New Roman" w:hAnsi="Times New Roman" w:cs="Times New Roman"/>
          <w:color w:val="000000" w:themeColor="text1"/>
          <w:sz w:val="28"/>
          <w:szCs w:val="28"/>
        </w:rPr>
        <w:t>.2023)</w:t>
      </w:r>
    </w:p>
    <w:p w:rsidR="00F65302"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Style w:val="a4"/>
          <w:rFonts w:ascii="Times New Roman" w:hAnsi="Times New Roman" w:cs="Times New Roman"/>
          <w:bCs/>
          <w:color w:val="auto"/>
          <w:sz w:val="28"/>
          <w:szCs w:val="28"/>
          <w:u w:val="none"/>
        </w:rPr>
        <w:t xml:space="preserve"> </w:t>
      </w:r>
      <w:r w:rsidRPr="00325CE0">
        <w:rPr>
          <w:rFonts w:ascii="Times New Roman" w:hAnsi="Times New Roman" w:cs="Times New Roman"/>
          <w:bCs/>
          <w:sz w:val="28"/>
          <w:szCs w:val="28"/>
        </w:rPr>
        <w:t>Солекопальні Закарпаття. Від славних давніх часів до сумного сьогодення</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hAnsi="Times New Roman" w:cs="Times New Roman"/>
          <w:bCs/>
          <w:sz w:val="28"/>
          <w:szCs w:val="28"/>
        </w:rPr>
        <w:t xml:space="preserve"> </w:t>
      </w:r>
      <w:hyperlink r:id="rId70" w:history="1">
        <w:r w:rsidRPr="00325CE0">
          <w:rPr>
            <w:rStyle w:val="a4"/>
            <w:rFonts w:ascii="Times New Roman" w:hAnsi="Times New Roman" w:cs="Times New Roman"/>
            <w:bCs/>
            <w:color w:val="auto"/>
            <w:sz w:val="28"/>
            <w:szCs w:val="28"/>
            <w:u w:val="none"/>
          </w:rPr>
          <w:t>https://uzhgorod.net.ua/news/117993</w:t>
        </w:r>
      </w:hyperlink>
      <w:r w:rsidR="004D518F">
        <w:rPr>
          <w:rStyle w:val="a4"/>
          <w:rFonts w:ascii="Times New Roman" w:hAnsi="Times New Roman" w:cs="Times New Roman"/>
          <w:bCs/>
          <w:color w:val="auto"/>
          <w:sz w:val="28"/>
          <w:szCs w:val="28"/>
          <w:u w:val="none"/>
        </w:rPr>
        <w:t xml:space="preserve"> </w:t>
      </w:r>
      <w:r w:rsidR="004D518F">
        <w:rPr>
          <w:rFonts w:ascii="Times New Roman" w:hAnsi="Times New Roman" w:cs="Times New Roman"/>
          <w:color w:val="000000" w:themeColor="text1"/>
          <w:sz w:val="28"/>
          <w:szCs w:val="28"/>
        </w:rPr>
        <w:t>(дата звернення 17.10</w:t>
      </w:r>
      <w:r w:rsidR="004D518F" w:rsidRPr="003A4A46">
        <w:rPr>
          <w:rFonts w:ascii="Times New Roman" w:hAnsi="Times New Roman" w:cs="Times New Roman"/>
          <w:color w:val="000000" w:themeColor="text1"/>
          <w:sz w:val="28"/>
          <w:szCs w:val="28"/>
        </w:rPr>
        <w:t>.2023)</w:t>
      </w:r>
    </w:p>
    <w:p w:rsidR="00F65302" w:rsidRPr="00325CE0" w:rsidRDefault="00F65302" w:rsidP="004D518F">
      <w:pPr>
        <w:pStyle w:val="a3"/>
        <w:numPr>
          <w:ilvl w:val="0"/>
          <w:numId w:val="10"/>
        </w:numPr>
        <w:spacing w:after="0" w:line="360" w:lineRule="auto"/>
        <w:ind w:left="0" w:firstLine="709"/>
        <w:jc w:val="both"/>
        <w:rPr>
          <w:rFonts w:ascii="Times New Roman" w:eastAsia="Times New Roman" w:hAnsi="Times New Roman" w:cs="Times New Roman"/>
          <w:bCs/>
          <w:sz w:val="28"/>
          <w:szCs w:val="28"/>
        </w:rPr>
      </w:pPr>
      <w:r w:rsidRPr="00325CE0">
        <w:rPr>
          <w:rFonts w:ascii="Times New Roman" w:eastAsia="Times New Roman" w:hAnsi="Times New Roman" w:cs="Times New Roman"/>
          <w:sz w:val="28"/>
          <w:szCs w:val="28"/>
        </w:rPr>
        <w:t xml:space="preserve"> </w:t>
      </w:r>
      <w:r w:rsidRPr="00325CE0">
        <w:rPr>
          <w:rFonts w:ascii="Times New Roman" w:eastAsia="Times New Roman" w:hAnsi="Times New Roman" w:cs="Times New Roman"/>
          <w:bCs/>
          <w:sz w:val="28"/>
          <w:szCs w:val="28"/>
        </w:rPr>
        <w:t>Сельський В. К. Солі Івано-Франківщини та історія їх видобутку. Вісник Прикарпатського національного університету. Сер. Біол. 2011. Вип. 15. С. 142 – 178.</w:t>
      </w:r>
    </w:p>
    <w:p w:rsidR="00F65302"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Україна: видобувна промисловість</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sz w:val="28"/>
          <w:szCs w:val="28"/>
        </w:rPr>
        <w:t xml:space="preserve"> </w:t>
      </w:r>
      <w:hyperlink r:id="rId71" w:history="1">
        <w:r w:rsidRPr="00325CE0">
          <w:rPr>
            <w:rStyle w:val="a4"/>
            <w:rFonts w:ascii="Times New Roman" w:eastAsia="Times New Roman" w:hAnsi="Times New Roman" w:cs="Times New Roman"/>
            <w:color w:val="auto"/>
            <w:sz w:val="28"/>
            <w:szCs w:val="28"/>
            <w:u w:val="none"/>
          </w:rPr>
          <w:t>https://vue.gov.ua</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23.10</w:t>
      </w:r>
      <w:r w:rsidR="004D518F" w:rsidRPr="003A4A46">
        <w:rPr>
          <w:rFonts w:ascii="Times New Roman" w:hAnsi="Times New Roman" w:cs="Times New Roman"/>
          <w:color w:val="000000" w:themeColor="text1"/>
          <w:sz w:val="28"/>
          <w:szCs w:val="28"/>
        </w:rPr>
        <w:t>.2023)</w:t>
      </w:r>
    </w:p>
    <w:p w:rsidR="004D518F" w:rsidRPr="003A4A46"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w:t>
      </w:r>
      <w:r w:rsidRPr="00325CE0">
        <w:rPr>
          <w:rFonts w:ascii="Times New Roman" w:eastAsia="Times New Roman" w:hAnsi="Times New Roman" w:cs="Times New Roman"/>
          <w:bCs/>
          <w:sz w:val="28"/>
          <w:szCs w:val="28"/>
        </w:rPr>
        <w:t xml:space="preserve">Українські землі під Австрією й Угорщиною в pp. 1772 — 1918 </w:t>
      </w:r>
      <w:hyperlink r:id="rId72" w:history="1">
        <w:r w:rsidRPr="00325CE0">
          <w:rPr>
            <w:rStyle w:val="a4"/>
            <w:rFonts w:ascii="Times New Roman" w:eastAsia="Times New Roman" w:hAnsi="Times New Roman" w:cs="Times New Roman"/>
            <w:bCs/>
            <w:color w:val="auto"/>
            <w:sz w:val="28"/>
            <w:szCs w:val="28"/>
            <w:u w:val="none"/>
          </w:rPr>
          <w:t>VI.8. Українські землі під Австрією. Енциклопедія укр</w:t>
        </w:r>
        <w:r w:rsidR="0043016C">
          <w:rPr>
            <w:rStyle w:val="a4"/>
            <w:rFonts w:ascii="Times New Roman" w:eastAsia="Times New Roman" w:hAnsi="Times New Roman" w:cs="Times New Roman"/>
            <w:bCs/>
            <w:color w:val="auto"/>
            <w:sz w:val="28"/>
            <w:szCs w:val="28"/>
            <w:u w:val="none"/>
          </w:rPr>
          <w:t xml:space="preserve">аїнознавства. Загальна частина. </w:t>
        </w:r>
        <w:r w:rsidR="0043016C" w:rsidRPr="003A4A46">
          <w:rPr>
            <w:rFonts w:ascii="Times New Roman" w:hAnsi="Times New Roman" w:cs="Times New Roman"/>
            <w:bCs/>
            <w:color w:val="000000" w:themeColor="text1"/>
            <w:sz w:val="28"/>
            <w:szCs w:val="28"/>
          </w:rPr>
          <w:t xml:space="preserve">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Style w:val="a4"/>
            <w:rFonts w:ascii="Times New Roman" w:eastAsia="Times New Roman" w:hAnsi="Times New Roman" w:cs="Times New Roman"/>
            <w:bCs/>
            <w:color w:val="auto"/>
            <w:sz w:val="28"/>
            <w:szCs w:val="28"/>
            <w:u w:val="none"/>
          </w:rPr>
          <w:t>Том 2 (litopys.org.ua)</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24.10</w:t>
      </w:r>
      <w:r w:rsidR="004D518F" w:rsidRPr="003A4A46">
        <w:rPr>
          <w:rFonts w:ascii="Times New Roman" w:hAnsi="Times New Roman" w:cs="Times New Roman"/>
          <w:color w:val="000000" w:themeColor="text1"/>
          <w:sz w:val="28"/>
          <w:szCs w:val="28"/>
        </w:rPr>
        <w:t>.2023)</w:t>
      </w:r>
    </w:p>
    <w:p w:rsidR="00F65302" w:rsidRPr="00325CE0" w:rsidRDefault="00F65302" w:rsidP="004D518F">
      <w:pPr>
        <w:pStyle w:val="a3"/>
        <w:spacing w:after="0" w:line="360" w:lineRule="auto"/>
        <w:ind w:left="709"/>
        <w:jc w:val="both"/>
        <w:rPr>
          <w:rFonts w:ascii="Times New Roman" w:eastAsia="Times New Roman" w:hAnsi="Times New Roman" w:cs="Times New Roman"/>
          <w:bCs/>
          <w:sz w:val="28"/>
          <w:szCs w:val="28"/>
        </w:rPr>
      </w:pPr>
    </w:p>
    <w:p w:rsidR="00F65302"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У Дрогобичі відкриється художня виставка «Дрогобицька солеварня – свідок епох»</w:t>
      </w:r>
      <w:r w:rsidR="0043016C" w:rsidRPr="0043016C">
        <w:rPr>
          <w:rFonts w:ascii="Times New Roman" w:hAnsi="Times New Roman" w:cs="Times New Roman"/>
          <w:bCs/>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sz w:val="28"/>
          <w:szCs w:val="28"/>
        </w:rPr>
        <w:t xml:space="preserve"> </w:t>
      </w:r>
      <w:hyperlink r:id="rId73" w:history="1">
        <w:r w:rsidRPr="00325CE0">
          <w:rPr>
            <w:rStyle w:val="a4"/>
            <w:rFonts w:ascii="Times New Roman" w:eastAsia="Times New Roman" w:hAnsi="Times New Roman" w:cs="Times New Roman"/>
            <w:color w:val="auto"/>
            <w:sz w:val="28"/>
            <w:szCs w:val="28"/>
            <w:u w:val="none"/>
          </w:rPr>
          <w:t>https://djerela.com.ua/u-drogobich-v-dkri-tsya-khudozhnya</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24.10</w:t>
      </w:r>
      <w:r w:rsidR="004D518F" w:rsidRPr="003A4A46">
        <w:rPr>
          <w:rFonts w:ascii="Times New Roman" w:hAnsi="Times New Roman" w:cs="Times New Roman"/>
          <w:color w:val="000000" w:themeColor="text1"/>
          <w:sz w:val="28"/>
          <w:szCs w:val="28"/>
        </w:rPr>
        <w:t>.2023)</w:t>
      </w:r>
    </w:p>
    <w:p w:rsidR="00F65302"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sz w:val="28"/>
          <w:szCs w:val="28"/>
        </w:rPr>
        <w:t xml:space="preserve"> </w:t>
      </w:r>
      <w:r w:rsidRPr="00325CE0">
        <w:rPr>
          <w:rFonts w:ascii="Times New Roman" w:eastAsia="Times New Roman" w:hAnsi="Times New Roman" w:cs="Times New Roman"/>
          <w:bCs/>
          <w:sz w:val="28"/>
          <w:szCs w:val="28"/>
        </w:rPr>
        <w:t>Чани в Солотвино</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74" w:history="1">
        <w:r w:rsidRPr="00325CE0">
          <w:rPr>
            <w:rStyle w:val="a4"/>
            <w:rFonts w:ascii="Times New Roman" w:eastAsia="Times New Roman" w:hAnsi="Times New Roman" w:cs="Times New Roman"/>
            <w:bCs/>
            <w:color w:val="auto"/>
            <w:sz w:val="28"/>
            <w:szCs w:val="28"/>
            <w:u w:val="none"/>
          </w:rPr>
          <w:t>https://svitkarpat.com/hotels/chany-v-solotvyno/</w:t>
        </w:r>
      </w:hyperlink>
      <w:r w:rsidR="004D518F">
        <w:rPr>
          <w:rFonts w:ascii="Times New Roman" w:eastAsia="Times New Roman" w:hAnsi="Times New Roman" w:cs="Times New Roman"/>
          <w:sz w:val="28"/>
          <w:szCs w:val="28"/>
        </w:rPr>
        <w:t xml:space="preserve"> </w:t>
      </w:r>
      <w:r w:rsidR="004D518F">
        <w:rPr>
          <w:rFonts w:ascii="Times New Roman" w:hAnsi="Times New Roman" w:cs="Times New Roman"/>
          <w:color w:val="000000" w:themeColor="text1"/>
          <w:sz w:val="28"/>
          <w:szCs w:val="28"/>
        </w:rPr>
        <w:t>(дата звернення 27.10</w:t>
      </w:r>
      <w:r w:rsidR="004D518F" w:rsidRPr="003A4A46">
        <w:rPr>
          <w:rFonts w:ascii="Times New Roman" w:hAnsi="Times New Roman" w:cs="Times New Roman"/>
          <w:color w:val="000000" w:themeColor="text1"/>
          <w:sz w:val="28"/>
          <w:szCs w:val="28"/>
        </w:rPr>
        <w:t>.2023)</w:t>
      </w:r>
    </w:p>
    <w:p w:rsidR="00F65302"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bCs/>
          <w:sz w:val="28"/>
          <w:szCs w:val="28"/>
        </w:rPr>
        <w:t xml:space="preserve"> </w:t>
      </w:r>
      <w:hyperlink r:id="rId75" w:history="1">
        <w:r w:rsidRPr="00325CE0">
          <w:rPr>
            <w:rStyle w:val="a4"/>
            <w:rFonts w:ascii="Times New Roman" w:eastAsia="Times New Roman" w:hAnsi="Times New Roman" w:cs="Times New Roman"/>
            <w:bCs/>
            <w:color w:val="auto"/>
            <w:sz w:val="28"/>
            <w:szCs w:val="28"/>
            <w:u w:val="none"/>
          </w:rPr>
          <w:t>Scientific Center of the Institute of Mining and Chemical Industry</w:t>
        </w:r>
      </w:hyperlink>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76" w:history="1">
        <w:r w:rsidRPr="00325CE0">
          <w:rPr>
            <w:rStyle w:val="a4"/>
            <w:rFonts w:ascii="Times New Roman" w:eastAsia="Times New Roman" w:hAnsi="Times New Roman" w:cs="Times New Roman"/>
            <w:bCs/>
            <w:color w:val="auto"/>
            <w:sz w:val="28"/>
            <w:szCs w:val="28"/>
            <w:u w:val="none"/>
          </w:rPr>
          <w:t>https://www.facebook.com/130560558872331/posts/252266616701724/</w:t>
        </w:r>
      </w:hyperlink>
      <w:r w:rsidR="004D518F">
        <w:rPr>
          <w:rFonts w:ascii="Times New Roman" w:eastAsia="Times New Roman" w:hAnsi="Times New Roman" w:cs="Times New Roman"/>
          <w:bCs/>
          <w:sz w:val="28"/>
          <w:szCs w:val="28"/>
        </w:rPr>
        <w:t xml:space="preserve"> </w:t>
      </w:r>
      <w:r w:rsidR="004D518F">
        <w:rPr>
          <w:rFonts w:ascii="Times New Roman" w:hAnsi="Times New Roman" w:cs="Times New Roman"/>
          <w:color w:val="000000" w:themeColor="text1"/>
          <w:sz w:val="28"/>
          <w:szCs w:val="28"/>
        </w:rPr>
        <w:t>(дата звернення 27.10</w:t>
      </w:r>
      <w:r w:rsidR="004D518F" w:rsidRPr="003A4A46">
        <w:rPr>
          <w:rFonts w:ascii="Times New Roman" w:hAnsi="Times New Roman" w:cs="Times New Roman"/>
          <w:color w:val="000000" w:themeColor="text1"/>
          <w:sz w:val="28"/>
          <w:szCs w:val="28"/>
        </w:rPr>
        <w:t>.2023)</w:t>
      </w:r>
    </w:p>
    <w:p w:rsidR="00147640" w:rsidRPr="004D518F" w:rsidRDefault="00F65302" w:rsidP="004D518F">
      <w:pPr>
        <w:pStyle w:val="a3"/>
        <w:numPr>
          <w:ilvl w:val="0"/>
          <w:numId w:val="10"/>
        </w:numPr>
        <w:spacing w:after="0" w:line="360" w:lineRule="auto"/>
        <w:ind w:left="0" w:firstLine="709"/>
        <w:jc w:val="both"/>
        <w:rPr>
          <w:rFonts w:ascii="Times New Roman" w:hAnsi="Times New Roman" w:cs="Times New Roman"/>
          <w:bCs/>
          <w:color w:val="000000" w:themeColor="text1"/>
          <w:sz w:val="28"/>
          <w:szCs w:val="28"/>
        </w:rPr>
      </w:pPr>
      <w:r w:rsidRPr="00325CE0">
        <w:rPr>
          <w:rFonts w:ascii="Times New Roman" w:eastAsia="Times New Roman" w:hAnsi="Times New Roman" w:cs="Times New Roman"/>
          <w:bCs/>
          <w:sz w:val="28"/>
          <w:szCs w:val="28"/>
        </w:rPr>
        <w:t xml:space="preserve"> Underground multimedia exposition</w:t>
      </w:r>
      <w:r w:rsidR="0043016C" w:rsidRPr="003A4A46">
        <w:rPr>
          <w:rFonts w:ascii="Times New Roman" w:hAnsi="Times New Roman" w:cs="Times New Roman"/>
          <w:bCs/>
          <w:color w:val="000000" w:themeColor="text1"/>
          <w:sz w:val="28"/>
          <w:szCs w:val="28"/>
        </w:rPr>
        <w:t xml:space="preserve">. URL:  </w:t>
      </w:r>
      <w:r w:rsidR="0043016C" w:rsidRPr="003A4A46">
        <w:rPr>
          <w:rFonts w:ascii="Times New Roman" w:hAnsi="Times New Roman" w:cs="Times New Roman"/>
          <w:color w:val="000000" w:themeColor="text1"/>
          <w:sz w:val="28"/>
          <w:szCs w:val="28"/>
        </w:rPr>
        <w:t xml:space="preserve"> </w:t>
      </w:r>
      <w:r w:rsidR="0043016C" w:rsidRPr="003A4A46">
        <w:rPr>
          <w:rFonts w:ascii="Times New Roman" w:hAnsi="Times New Roman" w:cs="Times New Roman"/>
          <w:bCs/>
          <w:color w:val="000000" w:themeColor="text1"/>
          <w:sz w:val="28"/>
          <w:szCs w:val="28"/>
        </w:rPr>
        <w:t xml:space="preserve"> </w:t>
      </w:r>
      <w:r w:rsidRPr="00325CE0">
        <w:rPr>
          <w:rFonts w:ascii="Times New Roman" w:eastAsia="Times New Roman" w:hAnsi="Times New Roman" w:cs="Times New Roman"/>
          <w:bCs/>
          <w:sz w:val="28"/>
          <w:szCs w:val="28"/>
        </w:rPr>
        <w:t xml:space="preserve"> </w:t>
      </w:r>
      <w:hyperlink r:id="rId77" w:history="1">
        <w:r w:rsidRPr="00325CE0">
          <w:rPr>
            <w:rStyle w:val="a4"/>
            <w:rFonts w:ascii="Times New Roman" w:eastAsia="Times New Roman" w:hAnsi="Times New Roman" w:cs="Times New Roman"/>
            <w:bCs/>
            <w:color w:val="auto"/>
            <w:sz w:val="28"/>
            <w:szCs w:val="28"/>
            <w:u w:val="none"/>
          </w:rPr>
          <w:t>https://bochnia-mine.eu/zwiedzanie/Underground%20multimedia%20exposition/</w:t>
        </w:r>
      </w:hyperlink>
      <w:r w:rsidR="004D518F">
        <w:rPr>
          <w:rFonts w:ascii="Times New Roman" w:eastAsia="Times New Roman" w:hAnsi="Times New Roman" w:cs="Times New Roman"/>
          <w:bCs/>
          <w:sz w:val="28"/>
          <w:szCs w:val="28"/>
        </w:rPr>
        <w:t xml:space="preserve"> </w:t>
      </w:r>
      <w:r w:rsidR="004D518F">
        <w:rPr>
          <w:rFonts w:ascii="Times New Roman" w:hAnsi="Times New Roman" w:cs="Times New Roman"/>
          <w:color w:val="000000" w:themeColor="text1"/>
          <w:sz w:val="28"/>
          <w:szCs w:val="28"/>
        </w:rPr>
        <w:t>(дата звернення 29.10</w:t>
      </w:r>
      <w:r w:rsidR="004D518F" w:rsidRPr="003A4A46">
        <w:rPr>
          <w:rFonts w:ascii="Times New Roman" w:hAnsi="Times New Roman" w:cs="Times New Roman"/>
          <w:color w:val="000000" w:themeColor="text1"/>
          <w:sz w:val="28"/>
          <w:szCs w:val="28"/>
        </w:rPr>
        <w:t>.2023)</w:t>
      </w:r>
    </w:p>
    <w:p w:rsidR="00147640" w:rsidRDefault="00147640" w:rsidP="00EF503A">
      <w:pPr>
        <w:pStyle w:val="a3"/>
        <w:spacing w:after="0" w:line="360" w:lineRule="auto"/>
        <w:ind w:left="0" w:firstLine="709"/>
        <w:jc w:val="both"/>
        <w:rPr>
          <w:rFonts w:ascii="Times New Roman" w:eastAsia="Times New Roman" w:hAnsi="Times New Roman" w:cs="Times New Roman"/>
          <w:bCs/>
          <w:sz w:val="28"/>
          <w:szCs w:val="28"/>
        </w:rPr>
      </w:pPr>
    </w:p>
    <w:p w:rsidR="00EF503A" w:rsidRPr="00EF503A" w:rsidRDefault="00EF503A" w:rsidP="00EF503A">
      <w:pPr>
        <w:spacing w:after="0" w:line="360" w:lineRule="auto"/>
        <w:ind w:firstLine="709"/>
        <w:jc w:val="both"/>
        <w:rPr>
          <w:rFonts w:ascii="Times New Roman" w:eastAsia="Times New Roman" w:hAnsi="Times New Roman" w:cs="Times New Roman"/>
          <w:sz w:val="28"/>
          <w:szCs w:val="28"/>
        </w:rPr>
      </w:pPr>
    </w:p>
    <w:p w:rsidR="002C449C" w:rsidRPr="002B24E2" w:rsidRDefault="002C449C" w:rsidP="002C449C">
      <w:pPr>
        <w:spacing w:after="0" w:line="360" w:lineRule="auto"/>
        <w:ind w:firstLine="709"/>
        <w:jc w:val="both"/>
        <w:rPr>
          <w:rFonts w:ascii="Times New Roman" w:eastAsia="Times New Roman" w:hAnsi="Times New Roman" w:cs="Times New Roman"/>
          <w:sz w:val="28"/>
          <w:szCs w:val="28"/>
        </w:rPr>
      </w:pPr>
    </w:p>
    <w:p w:rsidR="00C14C4D" w:rsidRDefault="00C14C4D" w:rsidP="000C320A">
      <w:pPr>
        <w:rPr>
          <w:rFonts w:ascii="Times New Roman" w:eastAsia="Times New Roman" w:hAnsi="Times New Roman" w:cs="Times New Roman"/>
          <w:b/>
          <w:bCs/>
          <w:sz w:val="28"/>
          <w:szCs w:val="28"/>
          <w:lang w:val="ru-RU"/>
        </w:rPr>
      </w:pPr>
      <w:bookmarkStart w:id="0" w:name="_GoBack"/>
      <w:bookmarkEnd w:id="0"/>
    </w:p>
    <w:p w:rsidR="00C14C4D" w:rsidRPr="00C14C4D" w:rsidRDefault="00C14C4D" w:rsidP="00C14C4D">
      <w:pPr>
        <w:pStyle w:val="a3"/>
        <w:spacing w:after="0" w:line="360" w:lineRule="auto"/>
        <w:ind w:left="0" w:firstLine="709"/>
        <w:jc w:val="both"/>
        <w:rPr>
          <w:rFonts w:ascii="Times New Roman" w:eastAsia="Times New Roman" w:hAnsi="Times New Roman" w:cs="Times New Roman"/>
          <w:b/>
          <w:bCs/>
          <w:sz w:val="28"/>
          <w:szCs w:val="28"/>
          <w:lang w:val="ru-RU"/>
        </w:rPr>
      </w:pPr>
    </w:p>
    <w:sectPr w:rsidR="00C14C4D" w:rsidRPr="00C14C4D">
      <w:headerReference w:type="default" r:id="rId78"/>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68F2" w:rsidRDefault="003F68F2" w:rsidP="00912A2A">
      <w:pPr>
        <w:spacing w:after="0" w:line="240" w:lineRule="auto"/>
      </w:pPr>
      <w:r>
        <w:separator/>
      </w:r>
    </w:p>
  </w:endnote>
  <w:endnote w:type="continuationSeparator" w:id="0">
    <w:p w:rsidR="003F68F2" w:rsidRDefault="003F68F2" w:rsidP="00912A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68F2" w:rsidRDefault="003F68F2" w:rsidP="00912A2A">
      <w:pPr>
        <w:spacing w:after="0" w:line="240" w:lineRule="auto"/>
      </w:pPr>
      <w:r>
        <w:separator/>
      </w:r>
    </w:p>
  </w:footnote>
  <w:footnote w:type="continuationSeparator" w:id="0">
    <w:p w:rsidR="003F68F2" w:rsidRDefault="003F68F2" w:rsidP="00912A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5299071"/>
      <w:docPartObj>
        <w:docPartGallery w:val="Page Numbers (Top of Page)"/>
        <w:docPartUnique/>
      </w:docPartObj>
    </w:sdtPr>
    <w:sdtEndPr/>
    <w:sdtContent>
      <w:p w:rsidR="000D6E5D" w:rsidRDefault="000D6E5D">
        <w:pPr>
          <w:pStyle w:val="a6"/>
          <w:jc w:val="right"/>
        </w:pPr>
        <w:r>
          <w:fldChar w:fldCharType="begin"/>
        </w:r>
        <w:r>
          <w:instrText>PAGE   \* MERGEFORMAT</w:instrText>
        </w:r>
        <w:r>
          <w:fldChar w:fldCharType="separate"/>
        </w:r>
        <w:r w:rsidR="000C320A" w:rsidRPr="000C320A">
          <w:rPr>
            <w:noProof/>
            <w:lang w:val="ru-RU"/>
          </w:rPr>
          <w:t>76</w:t>
        </w:r>
        <w:r>
          <w:fldChar w:fldCharType="end"/>
        </w:r>
      </w:p>
    </w:sdtContent>
  </w:sdt>
  <w:p w:rsidR="000D6E5D" w:rsidRDefault="000D6E5D">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013B28"/>
    <w:multiLevelType w:val="hybridMultilevel"/>
    <w:tmpl w:val="A030F9EC"/>
    <w:lvl w:ilvl="0" w:tplc="1BC019F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 w15:restartNumberingAfterBreak="0">
    <w:nsid w:val="1B553C79"/>
    <w:multiLevelType w:val="hybridMultilevel"/>
    <w:tmpl w:val="5E101BFE"/>
    <w:lvl w:ilvl="0" w:tplc="F68856DA">
      <w:start w:val="3"/>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 w15:restartNumberingAfterBreak="0">
    <w:nsid w:val="28E80F25"/>
    <w:multiLevelType w:val="hybridMultilevel"/>
    <w:tmpl w:val="5FAE1E06"/>
    <w:lvl w:ilvl="0" w:tplc="19264C90">
      <w:start w:val="1"/>
      <w:numFmt w:val="decimal"/>
      <w:lvlText w:val="%1."/>
      <w:lvlJc w:val="left"/>
      <w:pPr>
        <w:ind w:left="1069" w:hanging="360"/>
      </w:pPr>
      <w:rPr>
        <w:rFonts w:hint="default"/>
        <w:b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3C5E12BC"/>
    <w:multiLevelType w:val="hybridMultilevel"/>
    <w:tmpl w:val="F8BE3C60"/>
    <w:lvl w:ilvl="0" w:tplc="A1362C2E">
      <w:start w:val="1"/>
      <w:numFmt w:val="decimal"/>
      <w:lvlText w:val="%1."/>
      <w:lvlJc w:val="left"/>
      <w:pPr>
        <w:ind w:left="720" w:hanging="360"/>
      </w:pPr>
      <w:rPr>
        <w:rFonts w:ascii="Times New Roman" w:hAnsi="Times New Roman" w:cs="Times New Roman" w:hint="default"/>
        <w:b w:val="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43707296"/>
    <w:multiLevelType w:val="multilevel"/>
    <w:tmpl w:val="65FA9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DBB3FBA"/>
    <w:multiLevelType w:val="hybridMultilevel"/>
    <w:tmpl w:val="6E60E09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58544589"/>
    <w:multiLevelType w:val="hybridMultilevel"/>
    <w:tmpl w:val="DC427F04"/>
    <w:lvl w:ilvl="0" w:tplc="79A65D6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67DC38EC"/>
    <w:multiLevelType w:val="hybridMultilevel"/>
    <w:tmpl w:val="A7BEC03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74F3515F"/>
    <w:multiLevelType w:val="hybridMultilevel"/>
    <w:tmpl w:val="FEA22C2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79685EDE"/>
    <w:multiLevelType w:val="multilevel"/>
    <w:tmpl w:val="53DC9FDA"/>
    <w:lvl w:ilvl="0">
      <w:start w:val="1"/>
      <w:numFmt w:val="decimal"/>
      <w:lvlText w:val="%1."/>
      <w:lvlJc w:val="left"/>
      <w:pPr>
        <w:ind w:left="420" w:hanging="420"/>
      </w:pPr>
      <w:rPr>
        <w:rFonts w:ascii="Times New Roman" w:eastAsia="Times New Roman" w:hAnsi="Times New Roman" w:cs="Times New Roman" w:hint="default"/>
        <w:sz w:val="28"/>
      </w:rPr>
    </w:lvl>
    <w:lvl w:ilvl="1">
      <w:start w:val="1"/>
      <w:numFmt w:val="decimal"/>
      <w:lvlText w:val="%1.%2."/>
      <w:lvlJc w:val="left"/>
      <w:pPr>
        <w:ind w:left="420" w:hanging="4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720" w:hanging="72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080" w:hanging="108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440" w:hanging="144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10" w15:restartNumberingAfterBreak="0">
    <w:nsid w:val="7BC169CF"/>
    <w:multiLevelType w:val="hybridMultilevel"/>
    <w:tmpl w:val="7CF438EC"/>
    <w:lvl w:ilvl="0" w:tplc="49721A7E">
      <w:start w:val="1"/>
      <w:numFmt w:val="decimal"/>
      <w:lvlText w:val="%1."/>
      <w:lvlJc w:val="left"/>
      <w:pPr>
        <w:ind w:left="1069" w:hanging="360"/>
      </w:pPr>
      <w:rPr>
        <w:rFonts w:hint="default"/>
        <w:b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num w:numId="1">
    <w:abstractNumId w:val="9"/>
  </w:num>
  <w:num w:numId="2">
    <w:abstractNumId w:val="4"/>
  </w:num>
  <w:num w:numId="3">
    <w:abstractNumId w:val="6"/>
  </w:num>
  <w:num w:numId="4">
    <w:abstractNumId w:val="0"/>
  </w:num>
  <w:num w:numId="5">
    <w:abstractNumId w:val="1"/>
  </w:num>
  <w:num w:numId="6">
    <w:abstractNumId w:val="8"/>
  </w:num>
  <w:num w:numId="7">
    <w:abstractNumId w:val="7"/>
  </w:num>
  <w:num w:numId="8">
    <w:abstractNumId w:val="10"/>
  </w:num>
  <w:num w:numId="9">
    <w:abstractNumId w:val="5"/>
  </w:num>
  <w:num w:numId="10">
    <w:abstractNumId w:val="3"/>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4C20"/>
    <w:rsid w:val="00001DC1"/>
    <w:rsid w:val="000164E4"/>
    <w:rsid w:val="00022613"/>
    <w:rsid w:val="00031094"/>
    <w:rsid w:val="00047EF4"/>
    <w:rsid w:val="00060EDD"/>
    <w:rsid w:val="00065B41"/>
    <w:rsid w:val="00071323"/>
    <w:rsid w:val="0009027D"/>
    <w:rsid w:val="00091864"/>
    <w:rsid w:val="00094C20"/>
    <w:rsid w:val="000B382D"/>
    <w:rsid w:val="000C320A"/>
    <w:rsid w:val="000C421B"/>
    <w:rsid w:val="000D0604"/>
    <w:rsid w:val="000D2A48"/>
    <w:rsid w:val="000D6E5D"/>
    <w:rsid w:val="000E03FE"/>
    <w:rsid w:val="000F04A0"/>
    <w:rsid w:val="00102F5D"/>
    <w:rsid w:val="001376C5"/>
    <w:rsid w:val="00147640"/>
    <w:rsid w:val="00190CED"/>
    <w:rsid w:val="001C4A87"/>
    <w:rsid w:val="001C541C"/>
    <w:rsid w:val="001D25CC"/>
    <w:rsid w:val="001D525D"/>
    <w:rsid w:val="001E2B2D"/>
    <w:rsid w:val="001E3E43"/>
    <w:rsid w:val="0021375C"/>
    <w:rsid w:val="00225D91"/>
    <w:rsid w:val="00227709"/>
    <w:rsid w:val="00231FAE"/>
    <w:rsid w:val="00271E76"/>
    <w:rsid w:val="00273CCA"/>
    <w:rsid w:val="00280061"/>
    <w:rsid w:val="002B24E2"/>
    <w:rsid w:val="002C449C"/>
    <w:rsid w:val="00325CE0"/>
    <w:rsid w:val="00336A55"/>
    <w:rsid w:val="0037453E"/>
    <w:rsid w:val="00391A3D"/>
    <w:rsid w:val="003A1B03"/>
    <w:rsid w:val="003A736A"/>
    <w:rsid w:val="003D3FAC"/>
    <w:rsid w:val="003D41A9"/>
    <w:rsid w:val="003D6E76"/>
    <w:rsid w:val="003F68F2"/>
    <w:rsid w:val="00406A87"/>
    <w:rsid w:val="0041355B"/>
    <w:rsid w:val="00414BD3"/>
    <w:rsid w:val="004237FD"/>
    <w:rsid w:val="0043016C"/>
    <w:rsid w:val="0046340B"/>
    <w:rsid w:val="00464103"/>
    <w:rsid w:val="004A515E"/>
    <w:rsid w:val="004A6139"/>
    <w:rsid w:val="004B3558"/>
    <w:rsid w:val="004C6B5B"/>
    <w:rsid w:val="004C7FB2"/>
    <w:rsid w:val="004D518F"/>
    <w:rsid w:val="004E0F06"/>
    <w:rsid w:val="004E4A9A"/>
    <w:rsid w:val="004F183D"/>
    <w:rsid w:val="00523E5C"/>
    <w:rsid w:val="00524B46"/>
    <w:rsid w:val="00554771"/>
    <w:rsid w:val="00560050"/>
    <w:rsid w:val="005808DF"/>
    <w:rsid w:val="00581774"/>
    <w:rsid w:val="005A0E0B"/>
    <w:rsid w:val="005A2C85"/>
    <w:rsid w:val="005C0AA2"/>
    <w:rsid w:val="005E4976"/>
    <w:rsid w:val="005F760B"/>
    <w:rsid w:val="00611ACE"/>
    <w:rsid w:val="00640A92"/>
    <w:rsid w:val="006844AB"/>
    <w:rsid w:val="006861E1"/>
    <w:rsid w:val="006A2A63"/>
    <w:rsid w:val="006A4D8A"/>
    <w:rsid w:val="006B3EC4"/>
    <w:rsid w:val="006D190F"/>
    <w:rsid w:val="006E5FF1"/>
    <w:rsid w:val="006F7B89"/>
    <w:rsid w:val="00704B23"/>
    <w:rsid w:val="00737AE6"/>
    <w:rsid w:val="00770875"/>
    <w:rsid w:val="007A058D"/>
    <w:rsid w:val="007B2DAE"/>
    <w:rsid w:val="007B3220"/>
    <w:rsid w:val="007B632E"/>
    <w:rsid w:val="007D6E2F"/>
    <w:rsid w:val="007E402E"/>
    <w:rsid w:val="008166F8"/>
    <w:rsid w:val="008363F4"/>
    <w:rsid w:val="008576B6"/>
    <w:rsid w:val="008906E5"/>
    <w:rsid w:val="008A1EB6"/>
    <w:rsid w:val="008A300E"/>
    <w:rsid w:val="008A73DD"/>
    <w:rsid w:val="008B1ABE"/>
    <w:rsid w:val="008B679A"/>
    <w:rsid w:val="008C3230"/>
    <w:rsid w:val="008D710B"/>
    <w:rsid w:val="008D7946"/>
    <w:rsid w:val="008E08A2"/>
    <w:rsid w:val="008F0068"/>
    <w:rsid w:val="008F1953"/>
    <w:rsid w:val="00905940"/>
    <w:rsid w:val="00912A2A"/>
    <w:rsid w:val="00927662"/>
    <w:rsid w:val="00936BA4"/>
    <w:rsid w:val="009C47B8"/>
    <w:rsid w:val="009D06FB"/>
    <w:rsid w:val="009D35E1"/>
    <w:rsid w:val="009F7FB6"/>
    <w:rsid w:val="00A10DA0"/>
    <w:rsid w:val="00A17B49"/>
    <w:rsid w:val="00A2334D"/>
    <w:rsid w:val="00A244E2"/>
    <w:rsid w:val="00A4388D"/>
    <w:rsid w:val="00A70219"/>
    <w:rsid w:val="00A70B80"/>
    <w:rsid w:val="00AA0662"/>
    <w:rsid w:val="00AC01AD"/>
    <w:rsid w:val="00AC1DFD"/>
    <w:rsid w:val="00AE558E"/>
    <w:rsid w:val="00AF73A4"/>
    <w:rsid w:val="00B130D1"/>
    <w:rsid w:val="00B331E1"/>
    <w:rsid w:val="00B34AAC"/>
    <w:rsid w:val="00B70811"/>
    <w:rsid w:val="00B87660"/>
    <w:rsid w:val="00B930C1"/>
    <w:rsid w:val="00BA37F3"/>
    <w:rsid w:val="00BB6912"/>
    <w:rsid w:val="00BD74E0"/>
    <w:rsid w:val="00BE3326"/>
    <w:rsid w:val="00C07AE8"/>
    <w:rsid w:val="00C119D8"/>
    <w:rsid w:val="00C14C4D"/>
    <w:rsid w:val="00C24D13"/>
    <w:rsid w:val="00C252CE"/>
    <w:rsid w:val="00C57BB9"/>
    <w:rsid w:val="00C618A2"/>
    <w:rsid w:val="00C76F87"/>
    <w:rsid w:val="00C853C0"/>
    <w:rsid w:val="00CA1B7F"/>
    <w:rsid w:val="00CA23B5"/>
    <w:rsid w:val="00CB0146"/>
    <w:rsid w:val="00D0198A"/>
    <w:rsid w:val="00D07DC9"/>
    <w:rsid w:val="00D54563"/>
    <w:rsid w:val="00D56896"/>
    <w:rsid w:val="00D7584D"/>
    <w:rsid w:val="00D84BAF"/>
    <w:rsid w:val="00D86E4E"/>
    <w:rsid w:val="00D87778"/>
    <w:rsid w:val="00D93AC6"/>
    <w:rsid w:val="00D967CA"/>
    <w:rsid w:val="00DB0F40"/>
    <w:rsid w:val="00DB409A"/>
    <w:rsid w:val="00DB62E4"/>
    <w:rsid w:val="00DD2B35"/>
    <w:rsid w:val="00DF518D"/>
    <w:rsid w:val="00E20C4F"/>
    <w:rsid w:val="00E2768B"/>
    <w:rsid w:val="00E3424D"/>
    <w:rsid w:val="00E357D6"/>
    <w:rsid w:val="00E407E5"/>
    <w:rsid w:val="00E40B15"/>
    <w:rsid w:val="00E94712"/>
    <w:rsid w:val="00EA1822"/>
    <w:rsid w:val="00EA3335"/>
    <w:rsid w:val="00EF503A"/>
    <w:rsid w:val="00F00674"/>
    <w:rsid w:val="00F036BC"/>
    <w:rsid w:val="00F17E96"/>
    <w:rsid w:val="00F20FCB"/>
    <w:rsid w:val="00F26EDD"/>
    <w:rsid w:val="00F51A24"/>
    <w:rsid w:val="00F65302"/>
    <w:rsid w:val="00F72D00"/>
    <w:rsid w:val="00F73899"/>
    <w:rsid w:val="00F87623"/>
    <w:rsid w:val="00F935E9"/>
    <w:rsid w:val="00FB1537"/>
    <w:rsid w:val="00FB5F66"/>
    <w:rsid w:val="00FE68A7"/>
    <w:rsid w:val="00FE7A6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8ED8255-B079-45C2-8E1F-5018E4590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382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D6E2F"/>
    <w:pPr>
      <w:ind w:left="720"/>
      <w:contextualSpacing/>
    </w:pPr>
  </w:style>
  <w:style w:type="character" w:styleId="a4">
    <w:name w:val="Hyperlink"/>
    <w:basedOn w:val="a0"/>
    <w:uiPriority w:val="99"/>
    <w:unhideWhenUsed/>
    <w:rsid w:val="006F7B89"/>
    <w:rPr>
      <w:color w:val="0563C1" w:themeColor="hyperlink"/>
      <w:u w:val="single"/>
    </w:rPr>
  </w:style>
  <w:style w:type="table" w:styleId="a5">
    <w:name w:val="Table Grid"/>
    <w:basedOn w:val="a1"/>
    <w:uiPriority w:val="39"/>
    <w:rsid w:val="004301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912A2A"/>
    <w:pPr>
      <w:tabs>
        <w:tab w:val="center" w:pos="4819"/>
        <w:tab w:val="right" w:pos="9639"/>
      </w:tabs>
      <w:spacing w:after="0" w:line="240" w:lineRule="auto"/>
    </w:pPr>
  </w:style>
  <w:style w:type="character" w:customStyle="1" w:styleId="a7">
    <w:name w:val="Верхній колонтитул Знак"/>
    <w:basedOn w:val="a0"/>
    <w:link w:val="a6"/>
    <w:uiPriority w:val="99"/>
    <w:rsid w:val="00912A2A"/>
  </w:style>
  <w:style w:type="paragraph" w:styleId="a8">
    <w:name w:val="footer"/>
    <w:basedOn w:val="a"/>
    <w:link w:val="a9"/>
    <w:uiPriority w:val="99"/>
    <w:unhideWhenUsed/>
    <w:rsid w:val="00912A2A"/>
    <w:pPr>
      <w:tabs>
        <w:tab w:val="center" w:pos="4819"/>
        <w:tab w:val="right" w:pos="9639"/>
      </w:tabs>
      <w:spacing w:after="0" w:line="240" w:lineRule="auto"/>
    </w:pPr>
  </w:style>
  <w:style w:type="character" w:customStyle="1" w:styleId="a9">
    <w:name w:val="Нижній колонтитул Знак"/>
    <w:basedOn w:val="a0"/>
    <w:link w:val="a8"/>
    <w:uiPriority w:val="99"/>
    <w:rsid w:val="00912A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817701">
      <w:bodyDiv w:val="1"/>
      <w:marLeft w:val="0"/>
      <w:marRight w:val="0"/>
      <w:marTop w:val="0"/>
      <w:marBottom w:val="0"/>
      <w:divBdr>
        <w:top w:val="none" w:sz="0" w:space="0" w:color="auto"/>
        <w:left w:val="none" w:sz="0" w:space="0" w:color="auto"/>
        <w:bottom w:val="none" w:sz="0" w:space="0" w:color="auto"/>
        <w:right w:val="none" w:sz="0" w:space="0" w:color="auto"/>
      </w:divBdr>
    </w:div>
    <w:div w:id="369039968">
      <w:bodyDiv w:val="1"/>
      <w:marLeft w:val="0"/>
      <w:marRight w:val="0"/>
      <w:marTop w:val="0"/>
      <w:marBottom w:val="0"/>
      <w:divBdr>
        <w:top w:val="none" w:sz="0" w:space="0" w:color="auto"/>
        <w:left w:val="none" w:sz="0" w:space="0" w:color="auto"/>
        <w:bottom w:val="none" w:sz="0" w:space="0" w:color="auto"/>
        <w:right w:val="none" w:sz="0" w:space="0" w:color="auto"/>
      </w:divBdr>
    </w:div>
    <w:div w:id="472791932">
      <w:bodyDiv w:val="1"/>
      <w:marLeft w:val="0"/>
      <w:marRight w:val="0"/>
      <w:marTop w:val="0"/>
      <w:marBottom w:val="0"/>
      <w:divBdr>
        <w:top w:val="none" w:sz="0" w:space="0" w:color="auto"/>
        <w:left w:val="none" w:sz="0" w:space="0" w:color="auto"/>
        <w:bottom w:val="none" w:sz="0" w:space="0" w:color="auto"/>
        <w:right w:val="none" w:sz="0" w:space="0" w:color="auto"/>
      </w:divBdr>
    </w:div>
    <w:div w:id="1019624060">
      <w:bodyDiv w:val="1"/>
      <w:marLeft w:val="0"/>
      <w:marRight w:val="0"/>
      <w:marTop w:val="0"/>
      <w:marBottom w:val="0"/>
      <w:divBdr>
        <w:top w:val="none" w:sz="0" w:space="0" w:color="auto"/>
        <w:left w:val="none" w:sz="0" w:space="0" w:color="auto"/>
        <w:bottom w:val="none" w:sz="0" w:space="0" w:color="auto"/>
        <w:right w:val="none" w:sz="0" w:space="0" w:color="auto"/>
      </w:divBdr>
    </w:div>
    <w:div w:id="1117066168">
      <w:bodyDiv w:val="1"/>
      <w:marLeft w:val="0"/>
      <w:marRight w:val="0"/>
      <w:marTop w:val="0"/>
      <w:marBottom w:val="0"/>
      <w:divBdr>
        <w:top w:val="none" w:sz="0" w:space="0" w:color="auto"/>
        <w:left w:val="none" w:sz="0" w:space="0" w:color="auto"/>
        <w:bottom w:val="none" w:sz="0" w:space="0" w:color="auto"/>
        <w:right w:val="none" w:sz="0" w:space="0" w:color="auto"/>
      </w:divBdr>
    </w:div>
    <w:div w:id="1334603098">
      <w:bodyDiv w:val="1"/>
      <w:marLeft w:val="0"/>
      <w:marRight w:val="0"/>
      <w:marTop w:val="0"/>
      <w:marBottom w:val="0"/>
      <w:divBdr>
        <w:top w:val="none" w:sz="0" w:space="0" w:color="auto"/>
        <w:left w:val="none" w:sz="0" w:space="0" w:color="auto"/>
        <w:bottom w:val="none" w:sz="0" w:space="0" w:color="auto"/>
        <w:right w:val="none" w:sz="0" w:space="0" w:color="auto"/>
      </w:divBdr>
    </w:div>
    <w:div w:id="1510561973">
      <w:bodyDiv w:val="1"/>
      <w:marLeft w:val="0"/>
      <w:marRight w:val="0"/>
      <w:marTop w:val="0"/>
      <w:marBottom w:val="0"/>
      <w:divBdr>
        <w:top w:val="none" w:sz="0" w:space="0" w:color="auto"/>
        <w:left w:val="none" w:sz="0" w:space="0" w:color="auto"/>
        <w:bottom w:val="none" w:sz="0" w:space="0" w:color="auto"/>
        <w:right w:val="none" w:sz="0" w:space="0" w:color="auto"/>
      </w:divBdr>
    </w:div>
    <w:div w:id="1529218138">
      <w:bodyDiv w:val="1"/>
      <w:marLeft w:val="0"/>
      <w:marRight w:val="0"/>
      <w:marTop w:val="0"/>
      <w:marBottom w:val="0"/>
      <w:divBdr>
        <w:top w:val="none" w:sz="0" w:space="0" w:color="auto"/>
        <w:left w:val="none" w:sz="0" w:space="0" w:color="auto"/>
        <w:bottom w:val="none" w:sz="0" w:space="0" w:color="auto"/>
        <w:right w:val="none" w:sz="0" w:space="0" w:color="auto"/>
      </w:divBdr>
    </w:div>
    <w:div w:id="1600717229">
      <w:bodyDiv w:val="1"/>
      <w:marLeft w:val="0"/>
      <w:marRight w:val="0"/>
      <w:marTop w:val="0"/>
      <w:marBottom w:val="0"/>
      <w:divBdr>
        <w:top w:val="none" w:sz="0" w:space="0" w:color="auto"/>
        <w:left w:val="none" w:sz="0" w:space="0" w:color="auto"/>
        <w:bottom w:val="none" w:sz="0" w:space="0" w:color="auto"/>
        <w:right w:val="none" w:sz="0" w:space="0" w:color="auto"/>
      </w:divBdr>
    </w:div>
    <w:div w:id="1623919778">
      <w:bodyDiv w:val="1"/>
      <w:marLeft w:val="0"/>
      <w:marRight w:val="0"/>
      <w:marTop w:val="0"/>
      <w:marBottom w:val="0"/>
      <w:divBdr>
        <w:top w:val="none" w:sz="0" w:space="0" w:color="auto"/>
        <w:left w:val="none" w:sz="0" w:space="0" w:color="auto"/>
        <w:bottom w:val="none" w:sz="0" w:space="0" w:color="auto"/>
        <w:right w:val="none" w:sz="0" w:space="0" w:color="auto"/>
      </w:divBdr>
    </w:div>
    <w:div w:id="1647393725">
      <w:bodyDiv w:val="1"/>
      <w:marLeft w:val="0"/>
      <w:marRight w:val="0"/>
      <w:marTop w:val="0"/>
      <w:marBottom w:val="0"/>
      <w:divBdr>
        <w:top w:val="none" w:sz="0" w:space="0" w:color="auto"/>
        <w:left w:val="none" w:sz="0" w:space="0" w:color="auto"/>
        <w:bottom w:val="none" w:sz="0" w:space="0" w:color="auto"/>
        <w:right w:val="none" w:sz="0" w:space="0" w:color="auto"/>
      </w:divBdr>
    </w:div>
    <w:div w:id="1770276286">
      <w:bodyDiv w:val="1"/>
      <w:marLeft w:val="0"/>
      <w:marRight w:val="0"/>
      <w:marTop w:val="0"/>
      <w:marBottom w:val="0"/>
      <w:divBdr>
        <w:top w:val="none" w:sz="0" w:space="0" w:color="auto"/>
        <w:left w:val="none" w:sz="0" w:space="0" w:color="auto"/>
        <w:bottom w:val="none" w:sz="0" w:space="0" w:color="auto"/>
        <w:right w:val="none" w:sz="0" w:space="0" w:color="auto"/>
      </w:divBdr>
    </w:div>
    <w:div w:id="1834947985">
      <w:bodyDiv w:val="1"/>
      <w:marLeft w:val="0"/>
      <w:marRight w:val="0"/>
      <w:marTop w:val="0"/>
      <w:marBottom w:val="0"/>
      <w:divBdr>
        <w:top w:val="none" w:sz="0" w:space="0" w:color="auto"/>
        <w:left w:val="none" w:sz="0" w:space="0" w:color="auto"/>
        <w:bottom w:val="none" w:sz="0" w:space="0" w:color="auto"/>
        <w:right w:val="none" w:sz="0" w:space="0" w:color="auto"/>
      </w:divBdr>
    </w:div>
    <w:div w:id="1975677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jpg"/><Relationship Id="rId42" Type="http://schemas.openxmlformats.org/officeDocument/2006/relationships/image" Target="media/image19.jpg"/><Relationship Id="rId47" Type="http://schemas.microsoft.com/office/2007/relationships/diagramDrawing" Target="diagrams/drawing4.xml"/><Relationship Id="rId63" Type="http://schemas.openxmlformats.org/officeDocument/2006/relationships/hyperlink" Target="https://www.polscha.travel/uk/viznachn%D1%96-pamiatki/iunesko/kopalnia-sol%D1%96-v%D1%94l%D1%96chka-" TargetMode="External"/><Relationship Id="rId68" Type="http://schemas.openxmlformats.org/officeDocument/2006/relationships/hyperlink" Target="https://ideas-center.com.ua/?p=16681" TargetMode="External"/><Relationship Id="rId16" Type="http://schemas.openxmlformats.org/officeDocument/2006/relationships/diagramData" Target="diagrams/data2.xml"/><Relationship Id="rId11" Type="http://schemas.openxmlformats.org/officeDocument/2006/relationships/diagramColors" Target="diagrams/colors1.xml"/><Relationship Id="rId24" Type="http://schemas.openxmlformats.org/officeDocument/2006/relationships/image" Target="media/image7.jpg"/><Relationship Id="rId32" Type="http://schemas.microsoft.com/office/2007/relationships/diagramDrawing" Target="diagrams/drawing3.xml"/><Relationship Id="rId37" Type="http://schemas.openxmlformats.org/officeDocument/2006/relationships/image" Target="media/image15.jpg"/><Relationship Id="rId40" Type="http://schemas.openxmlformats.org/officeDocument/2006/relationships/hyperlink" Target="https://tvoemisto.tv/news/u_lvovi_rozroblyayut_proiekt_rozvytku_staroi_solevarni_drogobycha_vizualizatsiya_121860.html" TargetMode="External"/><Relationship Id="rId45" Type="http://schemas.openxmlformats.org/officeDocument/2006/relationships/diagramQuickStyle" Target="diagrams/quickStyle4.xml"/><Relationship Id="rId53" Type="http://schemas.microsoft.com/office/2007/relationships/diagramDrawing" Target="diagrams/drawing5.xml"/><Relationship Id="rId58" Type="http://schemas.openxmlformats.org/officeDocument/2006/relationships/hyperlink" Target="https://ua.igotoworld.com/projects/solyaniy-shlyah/" TargetMode="External"/><Relationship Id="rId66" Type="http://schemas.openxmlformats.org/officeDocument/2006/relationships/hyperlink" Target="https://zaxid.net/rekviyem_za_galitskoyu_sillyu_n1243792" TargetMode="External"/><Relationship Id="rId74" Type="http://schemas.openxmlformats.org/officeDocument/2006/relationships/hyperlink" Target="https://svitkarpat.com/hotels/chany-v-solotvyno/"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csi.org.ua/news/istorychni-mista-yak-povernuty-mynulu-velych/" TargetMode="External"/><Relationship Id="rId19" Type="http://schemas.openxmlformats.org/officeDocument/2006/relationships/diagramColors" Target="diagrams/colors2.xml"/><Relationship Id="rId14" Type="http://schemas.openxmlformats.org/officeDocument/2006/relationships/image" Target="media/image2.png"/><Relationship Id="rId22" Type="http://schemas.openxmlformats.org/officeDocument/2006/relationships/image" Target="media/image5.jpg"/><Relationship Id="rId27" Type="http://schemas.openxmlformats.org/officeDocument/2006/relationships/image" Target="media/image10.png"/><Relationship Id="rId30" Type="http://schemas.openxmlformats.org/officeDocument/2006/relationships/diagramQuickStyle" Target="diagrams/quickStyle3.xml"/><Relationship Id="rId35" Type="http://schemas.openxmlformats.org/officeDocument/2006/relationships/image" Target="media/image13.jpg"/><Relationship Id="rId43" Type="http://schemas.openxmlformats.org/officeDocument/2006/relationships/diagramData" Target="diagrams/data4.xml"/><Relationship Id="rId48" Type="http://schemas.openxmlformats.org/officeDocument/2006/relationships/image" Target="media/image20.jpg"/><Relationship Id="rId56" Type="http://schemas.openxmlformats.org/officeDocument/2006/relationships/image" Target="media/image23.jpg"/><Relationship Id="rId64" Type="http://schemas.openxmlformats.org/officeDocument/2006/relationships/hyperlink" Target="https://vpolshchi.pl/korolivs-ki-solyani-kopal-ni-u-velichci-ta-boh-6857523869121088a" TargetMode="External"/><Relationship Id="rId69" Type="http://schemas.openxmlformats.org/officeDocument/2006/relationships/hyperlink" Target="https://shron1.chtyvo.org.ua/Vasyl_Pirko/Soliani_promysly_Donechchyny_v_XVII_-_XVIII_st_Istoryko-ekonomichnyi_narys_i_uryvky_z_dzherel.pdf?PHPSESSID=7itokfmnmoco3ck3gr8eklffb7" TargetMode="External"/><Relationship Id="rId77" Type="http://schemas.openxmlformats.org/officeDocument/2006/relationships/hyperlink" Target="https://bochnia-mine.eu/zwiedzanie/Underground%20multimedia%20exposition/" TargetMode="External"/><Relationship Id="rId8" Type="http://schemas.openxmlformats.org/officeDocument/2006/relationships/diagramData" Target="diagrams/data1.xml"/><Relationship Id="rId51" Type="http://schemas.openxmlformats.org/officeDocument/2006/relationships/diagramQuickStyle" Target="diagrams/quickStyle5.xml"/><Relationship Id="rId72" Type="http://schemas.openxmlformats.org/officeDocument/2006/relationships/hyperlink" Target="http://litopys.org.ua/encycl/eui045.htm" TargetMode="External"/><Relationship Id="rId80" Type="http://schemas.openxmlformats.org/officeDocument/2006/relationships/theme" Target="theme/theme1.xml"/><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diagramLayout" Target="diagrams/layout2.xml"/><Relationship Id="rId25" Type="http://schemas.openxmlformats.org/officeDocument/2006/relationships/image" Target="media/image8.png"/><Relationship Id="rId33" Type="http://schemas.openxmlformats.org/officeDocument/2006/relationships/image" Target="media/image11.png"/><Relationship Id="rId38" Type="http://schemas.openxmlformats.org/officeDocument/2006/relationships/image" Target="media/image16.jpg"/><Relationship Id="rId46" Type="http://schemas.openxmlformats.org/officeDocument/2006/relationships/diagramColors" Target="diagrams/colors4.xml"/><Relationship Id="rId59" Type="http://schemas.openxmlformats.org/officeDocument/2006/relationships/hyperlink" Target="https://bahmut.in.ua/novosti/v-artemovske/3462-evolyutsiya-solevidobutku-khto-z-evropejtsiv-investuvav-u-bakhmutsku-sil/" TargetMode="External"/><Relationship Id="rId67" Type="http://schemas.openxmlformats.org/officeDocument/2006/relationships/hyperlink" Target="https://ozerovita.com/ua/ozdorovlennya/solyana-kimnata/" TargetMode="External"/><Relationship Id="rId20" Type="http://schemas.microsoft.com/office/2007/relationships/diagramDrawing" Target="diagrams/drawing2.xml"/><Relationship Id="rId41" Type="http://schemas.openxmlformats.org/officeDocument/2006/relationships/image" Target="media/image18.jpeg"/><Relationship Id="rId54" Type="http://schemas.openxmlformats.org/officeDocument/2006/relationships/image" Target="media/image21.jpg"/><Relationship Id="rId62" Type="http://schemas.openxmlformats.org/officeDocument/2006/relationships/hyperlink" Target="https://jak.koshachek.com/articles/istorija-solevarinnja-vukaini.html" TargetMode="External"/><Relationship Id="rId70" Type="http://schemas.openxmlformats.org/officeDocument/2006/relationships/hyperlink" Target="https://uzhgorod.net.ua/news/117993" TargetMode="External"/><Relationship Id="rId75" Type="http://schemas.openxmlformats.org/officeDocument/2006/relationships/hyperlink" Target="https://facebook.com/100064228983108?hc_ref=ARQYUdOqlI73fh8e0NdoBHp_Wjn9_0Xwm-o_KxZU9x_xQqxg3mEBkwPP3jGgXeLlxlY&amp;fref=nf&amp;__xts__%5B0%5D=68.ARA0SEH0BnRjEyzDlXu_NZ8mYwIISC8tlnbJcuYZ-jHhdXd4SU5lmM4Nac-QqoM0B2vZuwKeNmf7Rc7YITqiYPs_7QUdky1_k4J-VsECK8W55_Gy0uXat28CO2y1fmht1WZodV2YLW1OYxSKQyhMYhWNvjltHDxbHnDlJjfGkt9AgMQ6YstUKiMGTjXhlmrdYmyrwK48QmbRVdwD_epxyK0Q1l-wQZ2OtCubxARZJ_IN7yLrcK5TNsxcpKKuiv4arYYrJY4vP7rrfZBnv8oIm-x_AEobBMYIfrl9sDdY6N6fmDVklqw&amp;__tn__=kC-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6.jpg"/><Relationship Id="rId28" Type="http://schemas.openxmlformats.org/officeDocument/2006/relationships/diagramData" Target="diagrams/data3.xml"/><Relationship Id="rId36" Type="http://schemas.openxmlformats.org/officeDocument/2006/relationships/image" Target="media/image14.jpeg"/><Relationship Id="rId49" Type="http://schemas.openxmlformats.org/officeDocument/2006/relationships/diagramData" Target="diagrams/data5.xml"/><Relationship Id="rId57" Type="http://schemas.openxmlformats.org/officeDocument/2006/relationships/hyperlink" Target="https://seedsandroots.net/drogobyczka-solevarnya/" TargetMode="External"/><Relationship Id="rId10" Type="http://schemas.openxmlformats.org/officeDocument/2006/relationships/diagramQuickStyle" Target="diagrams/quickStyle1.xml"/><Relationship Id="rId31" Type="http://schemas.openxmlformats.org/officeDocument/2006/relationships/diagramColors" Target="diagrams/colors3.xml"/><Relationship Id="rId44" Type="http://schemas.openxmlformats.org/officeDocument/2006/relationships/diagramLayout" Target="diagrams/layout4.xml"/><Relationship Id="rId52" Type="http://schemas.openxmlformats.org/officeDocument/2006/relationships/diagramColors" Target="diagrams/colors5.xml"/><Relationship Id="rId60" Type="http://schemas.openxmlformats.org/officeDocument/2006/relationships/hyperlink" Target="https://nadra.info/2022/08/zakarpattya-will-give-salt-where-else-in-ukraine-is-salt-already-mined-and-is-wanted-to-start/" TargetMode="External"/><Relationship Id="rId65" Type="http://schemas.openxmlformats.org/officeDocument/2006/relationships/hyperlink" Target="https://ua.igotoworld.com/ua/poi_object/70131_muzey-istorii-solyanyh-kopey.htm" TargetMode="External"/><Relationship Id="rId73" Type="http://schemas.openxmlformats.org/officeDocument/2006/relationships/hyperlink" Target="https://djerela.com.ua/u-drogobich-v-dkri-tsya-khudozhnya" TargetMode="External"/><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image" Target="media/image1.png"/><Relationship Id="rId18" Type="http://schemas.openxmlformats.org/officeDocument/2006/relationships/diagramQuickStyle" Target="diagrams/quickStyle2.xml"/><Relationship Id="rId39" Type="http://schemas.openxmlformats.org/officeDocument/2006/relationships/image" Target="media/image17.jpg"/><Relationship Id="rId34" Type="http://schemas.openxmlformats.org/officeDocument/2006/relationships/image" Target="media/image12.jpeg"/><Relationship Id="rId50" Type="http://schemas.openxmlformats.org/officeDocument/2006/relationships/diagramLayout" Target="diagrams/layout5.xml"/><Relationship Id="rId55" Type="http://schemas.openxmlformats.org/officeDocument/2006/relationships/image" Target="media/image22.jpeg"/><Relationship Id="rId76" Type="http://schemas.openxmlformats.org/officeDocument/2006/relationships/hyperlink" Target="https://www.facebook.com/130560558872331/posts/252266616701724/" TargetMode="External"/><Relationship Id="rId7" Type="http://schemas.openxmlformats.org/officeDocument/2006/relationships/endnotes" Target="endnotes.xml"/><Relationship Id="rId71" Type="http://schemas.openxmlformats.org/officeDocument/2006/relationships/hyperlink" Target="https://vue.gov.ua/%D0%A3%D0%BA%D1%80%D0%B0%D1%97%D0%BD%D0%B0:_%D0%B2%D0%B8%D0%B4%D0%BE%D0%B1%D1%83%D0%B2%D0%BD%D0%B0_%D0%BF%D1%80%D0%BE%D0%BC%D0%B8%D1%81%D0%BB%D0%BE%D0%B2%D1%96%D1%81%D1%82%D1%8C" TargetMode="External"/><Relationship Id="rId2" Type="http://schemas.openxmlformats.org/officeDocument/2006/relationships/numbering" Target="numbering.xml"/><Relationship Id="rId29" Type="http://schemas.openxmlformats.org/officeDocument/2006/relationships/diagramLayout" Target="diagrams/layout3.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189BFF-CBB4-4259-8F94-90CF9D0D0AAF}" type="doc">
      <dgm:prSet loTypeId="urn:microsoft.com/office/officeart/2008/layout/RadialCluster" loCatId="cycle" qsTypeId="urn:microsoft.com/office/officeart/2005/8/quickstyle/3d3" qsCatId="3D" csTypeId="urn:microsoft.com/office/officeart/2005/8/colors/accent1_2" csCatId="accent1" phldr="1"/>
      <dgm:spPr/>
      <dgm:t>
        <a:bodyPr/>
        <a:lstStyle/>
        <a:p>
          <a:endParaRPr lang="ru-RU"/>
        </a:p>
      </dgm:t>
    </dgm:pt>
    <dgm:pt modelId="{6AD63C7F-BA8E-44FD-81E0-639596D63F03}">
      <dgm:prSet phldrT="[Текст]"/>
      <dgm:spPr/>
      <dgm:t>
        <a:bodyPr/>
        <a:lstStyle/>
        <a:p>
          <a:r>
            <a:rPr lang="ru-RU"/>
            <a:t>кухонна сіль</a:t>
          </a:r>
        </a:p>
      </dgm:t>
    </dgm:pt>
    <dgm:pt modelId="{5304F00E-3500-42FB-A650-A89C30E06E8B}" type="parTrans" cxnId="{8AB5A8BF-2C92-4E7C-AD19-77E5F908063C}">
      <dgm:prSet/>
      <dgm:spPr/>
      <dgm:t>
        <a:bodyPr/>
        <a:lstStyle/>
        <a:p>
          <a:endParaRPr lang="ru-RU"/>
        </a:p>
      </dgm:t>
    </dgm:pt>
    <dgm:pt modelId="{21BF88F4-5F01-4067-B138-95A11A0162E8}" type="sibTrans" cxnId="{8AB5A8BF-2C92-4E7C-AD19-77E5F908063C}">
      <dgm:prSet/>
      <dgm:spPr/>
      <dgm:t>
        <a:bodyPr/>
        <a:lstStyle/>
        <a:p>
          <a:endParaRPr lang="ru-RU"/>
        </a:p>
      </dgm:t>
    </dgm:pt>
    <dgm:pt modelId="{1A270EC8-6E9A-4034-8BA4-D7B15C8E4D21}">
      <dgm:prSet phldrT="[Текст]"/>
      <dgm:spPr/>
      <dgm:t>
        <a:bodyPr/>
        <a:lstStyle/>
        <a:p>
          <a:r>
            <a:rPr lang="uk-UA"/>
            <a:t>кам’яна сіль</a:t>
          </a:r>
          <a:endParaRPr lang="ru-RU"/>
        </a:p>
      </dgm:t>
    </dgm:pt>
    <dgm:pt modelId="{6E976493-399F-4814-9BA9-F3EE379E3C0D}" type="parTrans" cxnId="{9BCA7C2C-2B17-4C85-BBDD-A28BD37EC362}">
      <dgm:prSet/>
      <dgm:spPr/>
      <dgm:t>
        <a:bodyPr/>
        <a:lstStyle/>
        <a:p>
          <a:endParaRPr lang="ru-RU"/>
        </a:p>
      </dgm:t>
    </dgm:pt>
    <dgm:pt modelId="{50620272-1AED-47DD-94E3-6C18F0BBFB42}" type="sibTrans" cxnId="{9BCA7C2C-2B17-4C85-BBDD-A28BD37EC362}">
      <dgm:prSet/>
      <dgm:spPr/>
      <dgm:t>
        <a:bodyPr/>
        <a:lstStyle/>
        <a:p>
          <a:endParaRPr lang="ru-RU"/>
        </a:p>
      </dgm:t>
    </dgm:pt>
    <dgm:pt modelId="{56B8192A-EC06-4CA6-BD92-26BA7B9F20DC}">
      <dgm:prSet phldrT="[Текст]"/>
      <dgm:spPr/>
      <dgm:t>
        <a:bodyPr/>
        <a:lstStyle/>
        <a:p>
          <a:r>
            <a:rPr lang="uk-UA"/>
            <a:t>нафта солоного озера</a:t>
          </a:r>
          <a:endParaRPr lang="ru-RU"/>
        </a:p>
      </dgm:t>
    </dgm:pt>
    <dgm:pt modelId="{48A4C35A-E13F-4BAD-89FE-B08B9EDEF767}" type="parTrans" cxnId="{0E784C74-92C3-4BDB-AF0D-9276CB3F5D0C}">
      <dgm:prSet/>
      <dgm:spPr/>
      <dgm:t>
        <a:bodyPr/>
        <a:lstStyle/>
        <a:p>
          <a:endParaRPr lang="ru-RU"/>
        </a:p>
      </dgm:t>
    </dgm:pt>
    <dgm:pt modelId="{DF91D092-30CD-4107-A577-9C8E764BB422}" type="sibTrans" cxnId="{0E784C74-92C3-4BDB-AF0D-9276CB3F5D0C}">
      <dgm:prSet/>
      <dgm:spPr/>
      <dgm:t>
        <a:bodyPr/>
        <a:lstStyle/>
        <a:p>
          <a:endParaRPr lang="ru-RU"/>
        </a:p>
      </dgm:t>
    </dgm:pt>
    <dgm:pt modelId="{A9E5722C-BA63-45E8-9C7F-263DEFD3C9CD}">
      <dgm:prSet phldrT="[Текст]"/>
      <dgm:spPr/>
      <dgm:t>
        <a:bodyPr/>
        <a:lstStyle/>
        <a:p>
          <a:r>
            <a:rPr lang="uk-UA"/>
            <a:t>природній розсол </a:t>
          </a:r>
          <a:endParaRPr lang="ru-RU"/>
        </a:p>
      </dgm:t>
    </dgm:pt>
    <dgm:pt modelId="{07BC4717-FDE4-4D91-BFE5-3E71F93447D7}" type="parTrans" cxnId="{6A48F1E9-A332-476B-BBC8-E7F8FE055DCF}">
      <dgm:prSet/>
      <dgm:spPr/>
      <dgm:t>
        <a:bodyPr/>
        <a:lstStyle/>
        <a:p>
          <a:endParaRPr lang="ru-RU"/>
        </a:p>
      </dgm:t>
    </dgm:pt>
    <dgm:pt modelId="{E72FEB3A-93A1-48B1-BA7F-E0205FB5DC14}" type="sibTrans" cxnId="{6A48F1E9-A332-476B-BBC8-E7F8FE055DCF}">
      <dgm:prSet/>
      <dgm:spPr/>
      <dgm:t>
        <a:bodyPr/>
        <a:lstStyle/>
        <a:p>
          <a:endParaRPr lang="ru-RU"/>
        </a:p>
      </dgm:t>
    </dgm:pt>
    <dgm:pt modelId="{94B8F1EB-BB05-4588-BEF0-CFA302A5CB9E}" type="pres">
      <dgm:prSet presAssocID="{9B189BFF-CBB4-4259-8F94-90CF9D0D0AAF}" presName="Name0" presStyleCnt="0">
        <dgm:presLayoutVars>
          <dgm:chMax val="1"/>
          <dgm:chPref val="1"/>
          <dgm:dir/>
          <dgm:animOne val="branch"/>
          <dgm:animLvl val="lvl"/>
        </dgm:presLayoutVars>
      </dgm:prSet>
      <dgm:spPr/>
      <dgm:t>
        <a:bodyPr/>
        <a:lstStyle/>
        <a:p>
          <a:endParaRPr lang="ru-RU"/>
        </a:p>
      </dgm:t>
    </dgm:pt>
    <dgm:pt modelId="{9F64C315-CD7C-47B1-B505-826D528D34C8}" type="pres">
      <dgm:prSet presAssocID="{6AD63C7F-BA8E-44FD-81E0-639596D63F03}" presName="singleCycle" presStyleCnt="0"/>
      <dgm:spPr/>
    </dgm:pt>
    <dgm:pt modelId="{C6AE3FE1-CAAF-4448-BA38-8E58ACA405D3}" type="pres">
      <dgm:prSet presAssocID="{6AD63C7F-BA8E-44FD-81E0-639596D63F03}" presName="singleCenter" presStyleLbl="node1" presStyleIdx="0" presStyleCnt="4">
        <dgm:presLayoutVars>
          <dgm:chMax val="7"/>
          <dgm:chPref val="7"/>
        </dgm:presLayoutVars>
      </dgm:prSet>
      <dgm:spPr/>
      <dgm:t>
        <a:bodyPr/>
        <a:lstStyle/>
        <a:p>
          <a:endParaRPr lang="ru-RU"/>
        </a:p>
      </dgm:t>
    </dgm:pt>
    <dgm:pt modelId="{6723A3C8-2E53-414A-B32F-398E1A1CC7CB}" type="pres">
      <dgm:prSet presAssocID="{6E976493-399F-4814-9BA9-F3EE379E3C0D}" presName="Name56" presStyleLbl="parChTrans1D2" presStyleIdx="0" presStyleCnt="3"/>
      <dgm:spPr/>
      <dgm:t>
        <a:bodyPr/>
        <a:lstStyle/>
        <a:p>
          <a:endParaRPr lang="ru-RU"/>
        </a:p>
      </dgm:t>
    </dgm:pt>
    <dgm:pt modelId="{3195708F-ED4A-4ABD-84B6-FD71A9C6CD10}" type="pres">
      <dgm:prSet presAssocID="{1A270EC8-6E9A-4034-8BA4-D7B15C8E4D21}" presName="text0" presStyleLbl="node1" presStyleIdx="1" presStyleCnt="4">
        <dgm:presLayoutVars>
          <dgm:bulletEnabled val="1"/>
        </dgm:presLayoutVars>
      </dgm:prSet>
      <dgm:spPr/>
      <dgm:t>
        <a:bodyPr/>
        <a:lstStyle/>
        <a:p>
          <a:endParaRPr lang="ru-RU"/>
        </a:p>
      </dgm:t>
    </dgm:pt>
    <dgm:pt modelId="{DEB0143F-21CD-4D5D-9A7B-99DD39509A23}" type="pres">
      <dgm:prSet presAssocID="{48A4C35A-E13F-4BAD-89FE-B08B9EDEF767}" presName="Name56" presStyleLbl="parChTrans1D2" presStyleIdx="1" presStyleCnt="3"/>
      <dgm:spPr/>
      <dgm:t>
        <a:bodyPr/>
        <a:lstStyle/>
        <a:p>
          <a:endParaRPr lang="ru-RU"/>
        </a:p>
      </dgm:t>
    </dgm:pt>
    <dgm:pt modelId="{8A46253B-D3BB-4D90-8174-8CD179DDB2E7}" type="pres">
      <dgm:prSet presAssocID="{56B8192A-EC06-4CA6-BD92-26BA7B9F20DC}" presName="text0" presStyleLbl="node1" presStyleIdx="2" presStyleCnt="4">
        <dgm:presLayoutVars>
          <dgm:bulletEnabled val="1"/>
        </dgm:presLayoutVars>
      </dgm:prSet>
      <dgm:spPr/>
      <dgm:t>
        <a:bodyPr/>
        <a:lstStyle/>
        <a:p>
          <a:endParaRPr lang="ru-RU"/>
        </a:p>
      </dgm:t>
    </dgm:pt>
    <dgm:pt modelId="{0C7D348F-33D8-4E88-813E-C185F0D0738D}" type="pres">
      <dgm:prSet presAssocID="{07BC4717-FDE4-4D91-BFE5-3E71F93447D7}" presName="Name56" presStyleLbl="parChTrans1D2" presStyleIdx="2" presStyleCnt="3"/>
      <dgm:spPr/>
      <dgm:t>
        <a:bodyPr/>
        <a:lstStyle/>
        <a:p>
          <a:endParaRPr lang="ru-RU"/>
        </a:p>
      </dgm:t>
    </dgm:pt>
    <dgm:pt modelId="{EA6B3532-74C4-4660-9BFC-AF32259858B9}" type="pres">
      <dgm:prSet presAssocID="{A9E5722C-BA63-45E8-9C7F-263DEFD3C9CD}" presName="text0" presStyleLbl="node1" presStyleIdx="3" presStyleCnt="4">
        <dgm:presLayoutVars>
          <dgm:bulletEnabled val="1"/>
        </dgm:presLayoutVars>
      </dgm:prSet>
      <dgm:spPr/>
      <dgm:t>
        <a:bodyPr/>
        <a:lstStyle/>
        <a:p>
          <a:endParaRPr lang="ru-RU"/>
        </a:p>
      </dgm:t>
    </dgm:pt>
  </dgm:ptLst>
  <dgm:cxnLst>
    <dgm:cxn modelId="{6A48F1E9-A332-476B-BBC8-E7F8FE055DCF}" srcId="{6AD63C7F-BA8E-44FD-81E0-639596D63F03}" destId="{A9E5722C-BA63-45E8-9C7F-263DEFD3C9CD}" srcOrd="2" destOrd="0" parTransId="{07BC4717-FDE4-4D91-BFE5-3E71F93447D7}" sibTransId="{E72FEB3A-93A1-48B1-BA7F-E0205FB5DC14}"/>
    <dgm:cxn modelId="{9BCA7C2C-2B17-4C85-BBDD-A28BD37EC362}" srcId="{6AD63C7F-BA8E-44FD-81E0-639596D63F03}" destId="{1A270EC8-6E9A-4034-8BA4-D7B15C8E4D21}" srcOrd="0" destOrd="0" parTransId="{6E976493-399F-4814-9BA9-F3EE379E3C0D}" sibTransId="{50620272-1AED-47DD-94E3-6C18F0BBFB42}"/>
    <dgm:cxn modelId="{063F1A4B-CDAF-4818-A873-7FEBFB7D513F}" type="presOf" srcId="{1A270EC8-6E9A-4034-8BA4-D7B15C8E4D21}" destId="{3195708F-ED4A-4ABD-84B6-FD71A9C6CD10}" srcOrd="0" destOrd="0" presId="urn:microsoft.com/office/officeart/2008/layout/RadialCluster"/>
    <dgm:cxn modelId="{8F1F07BA-3B4A-451C-A148-9276F3283BA0}" type="presOf" srcId="{07BC4717-FDE4-4D91-BFE5-3E71F93447D7}" destId="{0C7D348F-33D8-4E88-813E-C185F0D0738D}" srcOrd="0" destOrd="0" presId="urn:microsoft.com/office/officeart/2008/layout/RadialCluster"/>
    <dgm:cxn modelId="{9AF7435B-257E-4D8A-9F9D-7CE1770FE18A}" type="presOf" srcId="{6AD63C7F-BA8E-44FD-81E0-639596D63F03}" destId="{C6AE3FE1-CAAF-4448-BA38-8E58ACA405D3}" srcOrd="0" destOrd="0" presId="urn:microsoft.com/office/officeart/2008/layout/RadialCluster"/>
    <dgm:cxn modelId="{706585AE-7E86-4767-BD56-131572FCC6BF}" type="presOf" srcId="{56B8192A-EC06-4CA6-BD92-26BA7B9F20DC}" destId="{8A46253B-D3BB-4D90-8174-8CD179DDB2E7}" srcOrd="0" destOrd="0" presId="urn:microsoft.com/office/officeart/2008/layout/RadialCluster"/>
    <dgm:cxn modelId="{66B6C2C2-F715-4EB9-AF39-BFE5A898CD35}" type="presOf" srcId="{A9E5722C-BA63-45E8-9C7F-263DEFD3C9CD}" destId="{EA6B3532-74C4-4660-9BFC-AF32259858B9}" srcOrd="0" destOrd="0" presId="urn:microsoft.com/office/officeart/2008/layout/RadialCluster"/>
    <dgm:cxn modelId="{E392B196-8746-4DA4-9452-856287EBFD4F}" type="presOf" srcId="{48A4C35A-E13F-4BAD-89FE-B08B9EDEF767}" destId="{DEB0143F-21CD-4D5D-9A7B-99DD39509A23}" srcOrd="0" destOrd="0" presId="urn:microsoft.com/office/officeart/2008/layout/RadialCluster"/>
    <dgm:cxn modelId="{2B061D14-0764-4330-98C4-DB67C3605437}" type="presOf" srcId="{9B189BFF-CBB4-4259-8F94-90CF9D0D0AAF}" destId="{94B8F1EB-BB05-4588-BEF0-CFA302A5CB9E}" srcOrd="0" destOrd="0" presId="urn:microsoft.com/office/officeart/2008/layout/RadialCluster"/>
    <dgm:cxn modelId="{0E784C74-92C3-4BDB-AF0D-9276CB3F5D0C}" srcId="{6AD63C7F-BA8E-44FD-81E0-639596D63F03}" destId="{56B8192A-EC06-4CA6-BD92-26BA7B9F20DC}" srcOrd="1" destOrd="0" parTransId="{48A4C35A-E13F-4BAD-89FE-B08B9EDEF767}" sibTransId="{DF91D092-30CD-4107-A577-9C8E764BB422}"/>
    <dgm:cxn modelId="{8AB5A8BF-2C92-4E7C-AD19-77E5F908063C}" srcId="{9B189BFF-CBB4-4259-8F94-90CF9D0D0AAF}" destId="{6AD63C7F-BA8E-44FD-81E0-639596D63F03}" srcOrd="0" destOrd="0" parTransId="{5304F00E-3500-42FB-A650-A89C30E06E8B}" sibTransId="{21BF88F4-5F01-4067-B138-95A11A0162E8}"/>
    <dgm:cxn modelId="{404CC0F3-5097-4EB3-A75B-AB2D8EED8D0A}" type="presOf" srcId="{6E976493-399F-4814-9BA9-F3EE379E3C0D}" destId="{6723A3C8-2E53-414A-B32F-398E1A1CC7CB}" srcOrd="0" destOrd="0" presId="urn:microsoft.com/office/officeart/2008/layout/RadialCluster"/>
    <dgm:cxn modelId="{DE4A02B7-48CA-4919-98A4-26535DC1863C}" type="presParOf" srcId="{94B8F1EB-BB05-4588-BEF0-CFA302A5CB9E}" destId="{9F64C315-CD7C-47B1-B505-826D528D34C8}" srcOrd="0" destOrd="0" presId="urn:microsoft.com/office/officeart/2008/layout/RadialCluster"/>
    <dgm:cxn modelId="{7E3D1851-4320-4296-A5B1-9D5EE537FC57}" type="presParOf" srcId="{9F64C315-CD7C-47B1-B505-826D528D34C8}" destId="{C6AE3FE1-CAAF-4448-BA38-8E58ACA405D3}" srcOrd="0" destOrd="0" presId="urn:microsoft.com/office/officeart/2008/layout/RadialCluster"/>
    <dgm:cxn modelId="{1FFD8564-E205-4DE7-AC91-2E528B8E92CC}" type="presParOf" srcId="{9F64C315-CD7C-47B1-B505-826D528D34C8}" destId="{6723A3C8-2E53-414A-B32F-398E1A1CC7CB}" srcOrd="1" destOrd="0" presId="urn:microsoft.com/office/officeart/2008/layout/RadialCluster"/>
    <dgm:cxn modelId="{6A6DFBD1-30DD-4890-A992-EF5ED0088DBF}" type="presParOf" srcId="{9F64C315-CD7C-47B1-B505-826D528D34C8}" destId="{3195708F-ED4A-4ABD-84B6-FD71A9C6CD10}" srcOrd="2" destOrd="0" presId="urn:microsoft.com/office/officeart/2008/layout/RadialCluster"/>
    <dgm:cxn modelId="{BC08FF3D-3608-43A7-BCED-3666D6ACC849}" type="presParOf" srcId="{9F64C315-CD7C-47B1-B505-826D528D34C8}" destId="{DEB0143F-21CD-4D5D-9A7B-99DD39509A23}" srcOrd="3" destOrd="0" presId="urn:microsoft.com/office/officeart/2008/layout/RadialCluster"/>
    <dgm:cxn modelId="{6FDF9FF1-5A8B-4B7C-9CF5-3E380F79D2CD}" type="presParOf" srcId="{9F64C315-CD7C-47B1-B505-826D528D34C8}" destId="{8A46253B-D3BB-4D90-8174-8CD179DDB2E7}" srcOrd="4" destOrd="0" presId="urn:microsoft.com/office/officeart/2008/layout/RadialCluster"/>
    <dgm:cxn modelId="{9EC49FB5-E046-42C9-BBF4-E3F9796479CB}" type="presParOf" srcId="{9F64C315-CD7C-47B1-B505-826D528D34C8}" destId="{0C7D348F-33D8-4E88-813E-C185F0D0738D}" srcOrd="5" destOrd="0" presId="urn:microsoft.com/office/officeart/2008/layout/RadialCluster"/>
    <dgm:cxn modelId="{B2906B4B-ADFD-45F8-BE4F-D7D4DA615D1B}" type="presParOf" srcId="{9F64C315-CD7C-47B1-B505-826D528D34C8}" destId="{EA6B3532-74C4-4660-9BFC-AF32259858B9}" srcOrd="6" destOrd="0" presId="urn:microsoft.com/office/officeart/2008/layout/RadialCluster"/>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7F940AE-0911-4D83-9FFD-5CBFFE0C3250}" type="doc">
      <dgm:prSet loTypeId="urn:microsoft.com/office/officeart/2005/8/layout/process2" loCatId="process" qsTypeId="urn:microsoft.com/office/officeart/2005/8/quickstyle/simple3" qsCatId="simple" csTypeId="urn:microsoft.com/office/officeart/2005/8/colors/accent3_1" csCatId="accent3" phldr="1"/>
      <dgm:spPr/>
    </dgm:pt>
    <dgm:pt modelId="{0BD90C63-5C48-4350-ACD1-C80124807525}">
      <dgm:prSet phldrT="[Текст]"/>
      <dgm:spPr/>
      <dgm:t>
        <a:bodyPr/>
        <a:lstStyle/>
        <a:p>
          <a:r>
            <a:rPr lang="ru-RU"/>
            <a:t>Ляцьке</a:t>
          </a:r>
        </a:p>
      </dgm:t>
    </dgm:pt>
    <dgm:pt modelId="{F7DEC7AA-F071-4A99-8E9C-11B7C318049A}" type="parTrans" cxnId="{AC9DF8F0-7D11-409D-BD4A-0854D538408C}">
      <dgm:prSet/>
      <dgm:spPr/>
      <dgm:t>
        <a:bodyPr/>
        <a:lstStyle/>
        <a:p>
          <a:endParaRPr lang="ru-RU"/>
        </a:p>
      </dgm:t>
    </dgm:pt>
    <dgm:pt modelId="{E5797EB5-B6D9-4DB9-B508-B571E61A0EE6}" type="sibTrans" cxnId="{AC9DF8F0-7D11-409D-BD4A-0854D538408C}">
      <dgm:prSet/>
      <dgm:spPr/>
      <dgm:t>
        <a:bodyPr/>
        <a:lstStyle/>
        <a:p>
          <a:endParaRPr lang="ru-RU"/>
        </a:p>
      </dgm:t>
    </dgm:pt>
    <dgm:pt modelId="{5B15C388-1126-42A5-B845-E4BE03F6AF5F}">
      <dgm:prSet phldrT="[Текст]"/>
      <dgm:spPr/>
      <dgm:t>
        <a:bodyPr/>
        <a:lstStyle/>
        <a:p>
          <a:r>
            <a:rPr lang="ru-RU"/>
            <a:t>Долинське</a:t>
          </a:r>
        </a:p>
      </dgm:t>
    </dgm:pt>
    <dgm:pt modelId="{5DFFCED5-3FD0-4C76-B4CE-4172FEC3C31E}" type="parTrans" cxnId="{15C9DAFD-63A5-4F8B-BFC6-495D03CFA836}">
      <dgm:prSet/>
      <dgm:spPr/>
      <dgm:t>
        <a:bodyPr/>
        <a:lstStyle/>
        <a:p>
          <a:endParaRPr lang="ru-RU"/>
        </a:p>
      </dgm:t>
    </dgm:pt>
    <dgm:pt modelId="{6AD0ADAA-5EA8-4923-A8A0-02BE6F5198F4}" type="sibTrans" cxnId="{15C9DAFD-63A5-4F8B-BFC6-495D03CFA836}">
      <dgm:prSet/>
      <dgm:spPr/>
      <dgm:t>
        <a:bodyPr/>
        <a:lstStyle/>
        <a:p>
          <a:endParaRPr lang="ru-RU"/>
        </a:p>
      </dgm:t>
    </dgm:pt>
    <dgm:pt modelId="{2240E22B-2C8F-439B-BEA1-D46A32BDE79C}">
      <dgm:prSet phldrT="[Текст]"/>
      <dgm:spPr/>
      <dgm:t>
        <a:bodyPr/>
        <a:lstStyle/>
        <a:p>
          <a:r>
            <a:rPr lang="ru-RU"/>
            <a:t>Косівське</a:t>
          </a:r>
        </a:p>
      </dgm:t>
    </dgm:pt>
    <dgm:pt modelId="{62F3D439-6AC1-4469-86E7-457E7F43FC2B}" type="parTrans" cxnId="{31357BCC-3B81-4758-889F-A85B7C8BA14E}">
      <dgm:prSet/>
      <dgm:spPr/>
      <dgm:t>
        <a:bodyPr/>
        <a:lstStyle/>
        <a:p>
          <a:endParaRPr lang="ru-RU"/>
        </a:p>
      </dgm:t>
    </dgm:pt>
    <dgm:pt modelId="{5EA98B12-705F-41AC-A105-F15B394CC326}" type="sibTrans" cxnId="{31357BCC-3B81-4758-889F-A85B7C8BA14E}">
      <dgm:prSet/>
      <dgm:spPr/>
      <dgm:t>
        <a:bodyPr/>
        <a:lstStyle/>
        <a:p>
          <a:endParaRPr lang="ru-RU"/>
        </a:p>
      </dgm:t>
    </dgm:pt>
    <dgm:pt modelId="{98E685F5-6B34-4E3F-A953-4CFD114FAE8C}">
      <dgm:prSet/>
      <dgm:spPr/>
      <dgm:t>
        <a:bodyPr/>
        <a:lstStyle/>
        <a:p>
          <a:r>
            <a:rPr lang="ru-RU"/>
            <a:t>Дрогобицьке</a:t>
          </a:r>
          <a:endParaRPr lang="uk-UA"/>
        </a:p>
      </dgm:t>
    </dgm:pt>
    <dgm:pt modelId="{BBBB03D0-06BF-4D03-BE9C-8882AF8F22C9}" type="parTrans" cxnId="{9F6A3B6D-6CD8-4E26-82F7-FA02D00DDC52}">
      <dgm:prSet/>
      <dgm:spPr/>
      <dgm:t>
        <a:bodyPr/>
        <a:lstStyle/>
        <a:p>
          <a:endParaRPr lang="ru-RU"/>
        </a:p>
      </dgm:t>
    </dgm:pt>
    <dgm:pt modelId="{434CDB36-C065-4DE9-9DF0-28E3F4F4A681}" type="sibTrans" cxnId="{9F6A3B6D-6CD8-4E26-82F7-FA02D00DDC52}">
      <dgm:prSet/>
      <dgm:spPr/>
      <dgm:t>
        <a:bodyPr/>
        <a:lstStyle/>
        <a:p>
          <a:endParaRPr lang="ru-RU"/>
        </a:p>
      </dgm:t>
    </dgm:pt>
    <dgm:pt modelId="{D302FEAD-E638-4154-A576-506B799FDD39}">
      <dgm:prSet/>
      <dgm:spPr/>
      <dgm:t>
        <a:bodyPr/>
        <a:lstStyle/>
        <a:p>
          <a:r>
            <a:rPr lang="ru-RU"/>
            <a:t>Стебницьке</a:t>
          </a:r>
          <a:endParaRPr lang="uk-UA"/>
        </a:p>
      </dgm:t>
    </dgm:pt>
    <dgm:pt modelId="{1F3B9D28-972A-4AB4-A965-0E72D3C9C118}" type="parTrans" cxnId="{02B7633D-0712-4B75-A423-38A68A9310DA}">
      <dgm:prSet/>
      <dgm:spPr/>
      <dgm:t>
        <a:bodyPr/>
        <a:lstStyle/>
        <a:p>
          <a:endParaRPr lang="ru-RU"/>
        </a:p>
      </dgm:t>
    </dgm:pt>
    <dgm:pt modelId="{60B86830-245D-4888-9DA2-68A44FA34F19}" type="sibTrans" cxnId="{02B7633D-0712-4B75-A423-38A68A9310DA}">
      <dgm:prSet/>
      <dgm:spPr/>
      <dgm:t>
        <a:bodyPr/>
        <a:lstStyle/>
        <a:p>
          <a:endParaRPr lang="ru-RU"/>
        </a:p>
      </dgm:t>
    </dgm:pt>
    <dgm:pt modelId="{4A5BB04F-271C-4A27-A0D1-DED188F7F5B6}">
      <dgm:prSet/>
      <dgm:spPr/>
      <dgm:t>
        <a:bodyPr/>
        <a:lstStyle/>
        <a:p>
          <a:r>
            <a:rPr lang="ru-RU"/>
            <a:t>Болехівське</a:t>
          </a:r>
          <a:endParaRPr lang="uk-UA"/>
        </a:p>
      </dgm:t>
    </dgm:pt>
    <dgm:pt modelId="{20D444C4-411F-4C47-9082-593A05CAE3D0}" type="parTrans" cxnId="{4AC02D77-FE01-43E9-9425-E42CFF2270A3}">
      <dgm:prSet/>
      <dgm:spPr/>
      <dgm:t>
        <a:bodyPr/>
        <a:lstStyle/>
        <a:p>
          <a:endParaRPr lang="ru-RU"/>
        </a:p>
      </dgm:t>
    </dgm:pt>
    <dgm:pt modelId="{37583053-CA5A-42C3-A3CC-0EDBF01EF535}" type="sibTrans" cxnId="{4AC02D77-FE01-43E9-9425-E42CFF2270A3}">
      <dgm:prSet/>
      <dgm:spPr/>
      <dgm:t>
        <a:bodyPr/>
        <a:lstStyle/>
        <a:p>
          <a:endParaRPr lang="ru-RU"/>
        </a:p>
      </dgm:t>
    </dgm:pt>
    <dgm:pt modelId="{737E768A-E994-4526-B088-73BDB59AFC62}">
      <dgm:prSet/>
      <dgm:spPr/>
      <dgm:t>
        <a:bodyPr/>
        <a:lstStyle/>
        <a:p>
          <a:r>
            <a:rPr lang="ru-RU"/>
            <a:t>Калуське</a:t>
          </a:r>
          <a:endParaRPr lang="uk-UA"/>
        </a:p>
      </dgm:t>
    </dgm:pt>
    <dgm:pt modelId="{534D7878-D02D-4018-9A3E-305F704820B2}" type="parTrans" cxnId="{A8E3BCA2-F65E-41B7-A2FA-86406C8AE45D}">
      <dgm:prSet/>
      <dgm:spPr/>
      <dgm:t>
        <a:bodyPr/>
        <a:lstStyle/>
        <a:p>
          <a:endParaRPr lang="ru-RU"/>
        </a:p>
      </dgm:t>
    </dgm:pt>
    <dgm:pt modelId="{C9DD859C-BD8F-4B83-A5B0-C51AAA05615A}" type="sibTrans" cxnId="{A8E3BCA2-F65E-41B7-A2FA-86406C8AE45D}">
      <dgm:prSet/>
      <dgm:spPr/>
      <dgm:t>
        <a:bodyPr/>
        <a:lstStyle/>
        <a:p>
          <a:endParaRPr lang="ru-RU"/>
        </a:p>
      </dgm:t>
    </dgm:pt>
    <dgm:pt modelId="{B1253CEC-0E17-47CB-93A8-14D8FFB95164}">
      <dgm:prSet/>
      <dgm:spPr/>
      <dgm:t>
        <a:bodyPr/>
        <a:lstStyle/>
        <a:p>
          <a:r>
            <a:rPr lang="ru-RU"/>
            <a:t>Делятинське</a:t>
          </a:r>
          <a:endParaRPr lang="uk-UA"/>
        </a:p>
      </dgm:t>
    </dgm:pt>
    <dgm:pt modelId="{89B17A53-B329-415D-9CCC-4BECABC53C80}" type="parTrans" cxnId="{5FA0C1DB-373A-4530-BE14-98AE1C152B49}">
      <dgm:prSet/>
      <dgm:spPr/>
      <dgm:t>
        <a:bodyPr/>
        <a:lstStyle/>
        <a:p>
          <a:endParaRPr lang="ru-RU"/>
        </a:p>
      </dgm:t>
    </dgm:pt>
    <dgm:pt modelId="{73161211-8AA5-4D40-8433-6A414E4069AC}" type="sibTrans" cxnId="{5FA0C1DB-373A-4530-BE14-98AE1C152B49}">
      <dgm:prSet/>
      <dgm:spPr/>
      <dgm:t>
        <a:bodyPr/>
        <a:lstStyle/>
        <a:p>
          <a:endParaRPr lang="ru-RU"/>
        </a:p>
      </dgm:t>
    </dgm:pt>
    <dgm:pt modelId="{4032324B-53B0-4FFF-82A7-4436423FA676}">
      <dgm:prSet/>
      <dgm:spPr/>
      <dgm:t>
        <a:bodyPr/>
        <a:lstStyle/>
        <a:p>
          <a:r>
            <a:rPr lang="ru-RU"/>
            <a:t>Ланчинське</a:t>
          </a:r>
          <a:endParaRPr lang="uk-UA"/>
        </a:p>
      </dgm:t>
    </dgm:pt>
    <dgm:pt modelId="{593EDD42-C15F-445A-B3EC-6F0870B6720F}" type="parTrans" cxnId="{426A522A-A7B9-4F1B-A74D-30C04C6A5E87}">
      <dgm:prSet/>
      <dgm:spPr/>
      <dgm:t>
        <a:bodyPr/>
        <a:lstStyle/>
        <a:p>
          <a:endParaRPr lang="ru-RU"/>
        </a:p>
      </dgm:t>
    </dgm:pt>
    <dgm:pt modelId="{B12B89FF-2257-40D7-8DA4-9A173830D865}" type="sibTrans" cxnId="{426A522A-A7B9-4F1B-A74D-30C04C6A5E87}">
      <dgm:prSet/>
      <dgm:spPr/>
      <dgm:t>
        <a:bodyPr/>
        <a:lstStyle/>
        <a:p>
          <a:endParaRPr lang="ru-RU"/>
        </a:p>
      </dgm:t>
    </dgm:pt>
    <dgm:pt modelId="{BC4D22B3-2405-4ED3-814A-512E43482CEB}" type="pres">
      <dgm:prSet presAssocID="{D7F940AE-0911-4D83-9FFD-5CBFFE0C3250}" presName="linearFlow" presStyleCnt="0">
        <dgm:presLayoutVars>
          <dgm:resizeHandles val="exact"/>
        </dgm:presLayoutVars>
      </dgm:prSet>
      <dgm:spPr/>
    </dgm:pt>
    <dgm:pt modelId="{4FE21D97-13A4-46CC-86A5-43E92B3E1395}" type="pres">
      <dgm:prSet presAssocID="{0BD90C63-5C48-4350-ACD1-C80124807525}" presName="node" presStyleLbl="node1" presStyleIdx="0" presStyleCnt="9">
        <dgm:presLayoutVars>
          <dgm:bulletEnabled val="1"/>
        </dgm:presLayoutVars>
      </dgm:prSet>
      <dgm:spPr/>
      <dgm:t>
        <a:bodyPr/>
        <a:lstStyle/>
        <a:p>
          <a:endParaRPr lang="ru-RU"/>
        </a:p>
      </dgm:t>
    </dgm:pt>
    <dgm:pt modelId="{B051F632-242E-4FF7-A975-FF9C0DB3A9F7}" type="pres">
      <dgm:prSet presAssocID="{E5797EB5-B6D9-4DB9-B508-B571E61A0EE6}" presName="sibTrans" presStyleLbl="sibTrans2D1" presStyleIdx="0" presStyleCnt="8"/>
      <dgm:spPr/>
      <dgm:t>
        <a:bodyPr/>
        <a:lstStyle/>
        <a:p>
          <a:endParaRPr lang="ru-RU"/>
        </a:p>
      </dgm:t>
    </dgm:pt>
    <dgm:pt modelId="{D0F1F916-90D3-415E-86C1-6C87173222DF}" type="pres">
      <dgm:prSet presAssocID="{E5797EB5-B6D9-4DB9-B508-B571E61A0EE6}" presName="connectorText" presStyleLbl="sibTrans2D1" presStyleIdx="0" presStyleCnt="8"/>
      <dgm:spPr/>
      <dgm:t>
        <a:bodyPr/>
        <a:lstStyle/>
        <a:p>
          <a:endParaRPr lang="ru-RU"/>
        </a:p>
      </dgm:t>
    </dgm:pt>
    <dgm:pt modelId="{1066457D-9E80-4DAA-8A99-2B24BC685062}" type="pres">
      <dgm:prSet presAssocID="{4032324B-53B0-4FFF-82A7-4436423FA676}" presName="node" presStyleLbl="node1" presStyleIdx="1" presStyleCnt="9">
        <dgm:presLayoutVars>
          <dgm:bulletEnabled val="1"/>
        </dgm:presLayoutVars>
      </dgm:prSet>
      <dgm:spPr/>
      <dgm:t>
        <a:bodyPr/>
        <a:lstStyle/>
        <a:p>
          <a:endParaRPr lang="ru-RU"/>
        </a:p>
      </dgm:t>
    </dgm:pt>
    <dgm:pt modelId="{A3534ED8-8419-48BD-A581-C4B48AB780A5}" type="pres">
      <dgm:prSet presAssocID="{B12B89FF-2257-40D7-8DA4-9A173830D865}" presName="sibTrans" presStyleLbl="sibTrans2D1" presStyleIdx="1" presStyleCnt="8"/>
      <dgm:spPr/>
      <dgm:t>
        <a:bodyPr/>
        <a:lstStyle/>
        <a:p>
          <a:endParaRPr lang="ru-RU"/>
        </a:p>
      </dgm:t>
    </dgm:pt>
    <dgm:pt modelId="{80BE8C66-79DA-44E4-9F43-7F8521CFC24E}" type="pres">
      <dgm:prSet presAssocID="{B12B89FF-2257-40D7-8DA4-9A173830D865}" presName="connectorText" presStyleLbl="sibTrans2D1" presStyleIdx="1" presStyleCnt="8"/>
      <dgm:spPr/>
      <dgm:t>
        <a:bodyPr/>
        <a:lstStyle/>
        <a:p>
          <a:endParaRPr lang="ru-RU"/>
        </a:p>
      </dgm:t>
    </dgm:pt>
    <dgm:pt modelId="{9545686B-4F8D-4831-8945-4588D8B5CEE2}" type="pres">
      <dgm:prSet presAssocID="{B1253CEC-0E17-47CB-93A8-14D8FFB95164}" presName="node" presStyleLbl="node1" presStyleIdx="2" presStyleCnt="9">
        <dgm:presLayoutVars>
          <dgm:bulletEnabled val="1"/>
        </dgm:presLayoutVars>
      </dgm:prSet>
      <dgm:spPr/>
      <dgm:t>
        <a:bodyPr/>
        <a:lstStyle/>
        <a:p>
          <a:endParaRPr lang="ru-RU"/>
        </a:p>
      </dgm:t>
    </dgm:pt>
    <dgm:pt modelId="{1CA4A3B5-FCCF-47F7-BDA4-08B96466C469}" type="pres">
      <dgm:prSet presAssocID="{73161211-8AA5-4D40-8433-6A414E4069AC}" presName="sibTrans" presStyleLbl="sibTrans2D1" presStyleIdx="2" presStyleCnt="8"/>
      <dgm:spPr/>
      <dgm:t>
        <a:bodyPr/>
        <a:lstStyle/>
        <a:p>
          <a:endParaRPr lang="ru-RU"/>
        </a:p>
      </dgm:t>
    </dgm:pt>
    <dgm:pt modelId="{E68475A8-A490-4D05-94B9-AAA6A55EE4C0}" type="pres">
      <dgm:prSet presAssocID="{73161211-8AA5-4D40-8433-6A414E4069AC}" presName="connectorText" presStyleLbl="sibTrans2D1" presStyleIdx="2" presStyleCnt="8"/>
      <dgm:spPr/>
      <dgm:t>
        <a:bodyPr/>
        <a:lstStyle/>
        <a:p>
          <a:endParaRPr lang="ru-RU"/>
        </a:p>
      </dgm:t>
    </dgm:pt>
    <dgm:pt modelId="{5D7151AD-58C5-42AD-A6F8-E0AB5E59018B}" type="pres">
      <dgm:prSet presAssocID="{737E768A-E994-4526-B088-73BDB59AFC62}" presName="node" presStyleLbl="node1" presStyleIdx="3" presStyleCnt="9">
        <dgm:presLayoutVars>
          <dgm:bulletEnabled val="1"/>
        </dgm:presLayoutVars>
      </dgm:prSet>
      <dgm:spPr/>
      <dgm:t>
        <a:bodyPr/>
        <a:lstStyle/>
        <a:p>
          <a:endParaRPr lang="ru-RU"/>
        </a:p>
      </dgm:t>
    </dgm:pt>
    <dgm:pt modelId="{A6F6C6E5-4F32-4865-BDFA-D4BE95DD0F08}" type="pres">
      <dgm:prSet presAssocID="{C9DD859C-BD8F-4B83-A5B0-C51AAA05615A}" presName="sibTrans" presStyleLbl="sibTrans2D1" presStyleIdx="3" presStyleCnt="8"/>
      <dgm:spPr/>
      <dgm:t>
        <a:bodyPr/>
        <a:lstStyle/>
        <a:p>
          <a:endParaRPr lang="ru-RU"/>
        </a:p>
      </dgm:t>
    </dgm:pt>
    <dgm:pt modelId="{66ABA4B5-243A-4024-8621-755236F906A8}" type="pres">
      <dgm:prSet presAssocID="{C9DD859C-BD8F-4B83-A5B0-C51AAA05615A}" presName="connectorText" presStyleLbl="sibTrans2D1" presStyleIdx="3" presStyleCnt="8"/>
      <dgm:spPr/>
      <dgm:t>
        <a:bodyPr/>
        <a:lstStyle/>
        <a:p>
          <a:endParaRPr lang="ru-RU"/>
        </a:p>
      </dgm:t>
    </dgm:pt>
    <dgm:pt modelId="{C3E18635-0B12-4DBE-AA71-7C3A996A4B65}" type="pres">
      <dgm:prSet presAssocID="{4A5BB04F-271C-4A27-A0D1-DED188F7F5B6}" presName="node" presStyleLbl="node1" presStyleIdx="4" presStyleCnt="9">
        <dgm:presLayoutVars>
          <dgm:bulletEnabled val="1"/>
        </dgm:presLayoutVars>
      </dgm:prSet>
      <dgm:spPr/>
      <dgm:t>
        <a:bodyPr/>
        <a:lstStyle/>
        <a:p>
          <a:endParaRPr lang="ru-RU"/>
        </a:p>
      </dgm:t>
    </dgm:pt>
    <dgm:pt modelId="{4441A631-B316-46B9-8990-CFA9694776E7}" type="pres">
      <dgm:prSet presAssocID="{37583053-CA5A-42C3-A3CC-0EDBF01EF535}" presName="sibTrans" presStyleLbl="sibTrans2D1" presStyleIdx="4" presStyleCnt="8"/>
      <dgm:spPr/>
      <dgm:t>
        <a:bodyPr/>
        <a:lstStyle/>
        <a:p>
          <a:endParaRPr lang="ru-RU"/>
        </a:p>
      </dgm:t>
    </dgm:pt>
    <dgm:pt modelId="{B74F60E7-C40A-4009-8DDA-64E6DCD39CDE}" type="pres">
      <dgm:prSet presAssocID="{37583053-CA5A-42C3-A3CC-0EDBF01EF535}" presName="connectorText" presStyleLbl="sibTrans2D1" presStyleIdx="4" presStyleCnt="8"/>
      <dgm:spPr/>
      <dgm:t>
        <a:bodyPr/>
        <a:lstStyle/>
        <a:p>
          <a:endParaRPr lang="ru-RU"/>
        </a:p>
      </dgm:t>
    </dgm:pt>
    <dgm:pt modelId="{49BC7687-D90B-4C66-A33A-783366BB32DC}" type="pres">
      <dgm:prSet presAssocID="{D302FEAD-E638-4154-A576-506B799FDD39}" presName="node" presStyleLbl="node1" presStyleIdx="5" presStyleCnt="9">
        <dgm:presLayoutVars>
          <dgm:bulletEnabled val="1"/>
        </dgm:presLayoutVars>
      </dgm:prSet>
      <dgm:spPr/>
      <dgm:t>
        <a:bodyPr/>
        <a:lstStyle/>
        <a:p>
          <a:endParaRPr lang="ru-RU"/>
        </a:p>
      </dgm:t>
    </dgm:pt>
    <dgm:pt modelId="{D3980E2D-A6EC-491E-9B96-E88E89A30C77}" type="pres">
      <dgm:prSet presAssocID="{60B86830-245D-4888-9DA2-68A44FA34F19}" presName="sibTrans" presStyleLbl="sibTrans2D1" presStyleIdx="5" presStyleCnt="8"/>
      <dgm:spPr/>
      <dgm:t>
        <a:bodyPr/>
        <a:lstStyle/>
        <a:p>
          <a:endParaRPr lang="ru-RU"/>
        </a:p>
      </dgm:t>
    </dgm:pt>
    <dgm:pt modelId="{87D66393-E922-4EC2-934C-734353C6A890}" type="pres">
      <dgm:prSet presAssocID="{60B86830-245D-4888-9DA2-68A44FA34F19}" presName="connectorText" presStyleLbl="sibTrans2D1" presStyleIdx="5" presStyleCnt="8"/>
      <dgm:spPr/>
      <dgm:t>
        <a:bodyPr/>
        <a:lstStyle/>
        <a:p>
          <a:endParaRPr lang="ru-RU"/>
        </a:p>
      </dgm:t>
    </dgm:pt>
    <dgm:pt modelId="{6888FCAF-D430-4573-901D-6DB70B768205}" type="pres">
      <dgm:prSet presAssocID="{98E685F5-6B34-4E3F-A953-4CFD114FAE8C}" presName="node" presStyleLbl="node1" presStyleIdx="6" presStyleCnt="9">
        <dgm:presLayoutVars>
          <dgm:bulletEnabled val="1"/>
        </dgm:presLayoutVars>
      </dgm:prSet>
      <dgm:spPr/>
      <dgm:t>
        <a:bodyPr/>
        <a:lstStyle/>
        <a:p>
          <a:endParaRPr lang="ru-RU"/>
        </a:p>
      </dgm:t>
    </dgm:pt>
    <dgm:pt modelId="{C520477C-C13A-4C7A-88C9-6A8F657436A1}" type="pres">
      <dgm:prSet presAssocID="{434CDB36-C065-4DE9-9DF0-28E3F4F4A681}" presName="sibTrans" presStyleLbl="sibTrans2D1" presStyleIdx="6" presStyleCnt="8"/>
      <dgm:spPr/>
      <dgm:t>
        <a:bodyPr/>
        <a:lstStyle/>
        <a:p>
          <a:endParaRPr lang="ru-RU"/>
        </a:p>
      </dgm:t>
    </dgm:pt>
    <dgm:pt modelId="{5D11333C-F013-41E2-8BD2-CB344A9FEB87}" type="pres">
      <dgm:prSet presAssocID="{434CDB36-C065-4DE9-9DF0-28E3F4F4A681}" presName="connectorText" presStyleLbl="sibTrans2D1" presStyleIdx="6" presStyleCnt="8"/>
      <dgm:spPr/>
      <dgm:t>
        <a:bodyPr/>
        <a:lstStyle/>
        <a:p>
          <a:endParaRPr lang="ru-RU"/>
        </a:p>
      </dgm:t>
    </dgm:pt>
    <dgm:pt modelId="{7ED8BA58-654C-4B1D-A124-3F30064B1B66}" type="pres">
      <dgm:prSet presAssocID="{5B15C388-1126-42A5-B845-E4BE03F6AF5F}" presName="node" presStyleLbl="node1" presStyleIdx="7" presStyleCnt="9">
        <dgm:presLayoutVars>
          <dgm:bulletEnabled val="1"/>
        </dgm:presLayoutVars>
      </dgm:prSet>
      <dgm:spPr/>
      <dgm:t>
        <a:bodyPr/>
        <a:lstStyle/>
        <a:p>
          <a:endParaRPr lang="ru-RU"/>
        </a:p>
      </dgm:t>
    </dgm:pt>
    <dgm:pt modelId="{18670F21-D96C-457C-B54A-E9E5F3D67CF3}" type="pres">
      <dgm:prSet presAssocID="{6AD0ADAA-5EA8-4923-A8A0-02BE6F5198F4}" presName="sibTrans" presStyleLbl="sibTrans2D1" presStyleIdx="7" presStyleCnt="8"/>
      <dgm:spPr/>
      <dgm:t>
        <a:bodyPr/>
        <a:lstStyle/>
        <a:p>
          <a:endParaRPr lang="ru-RU"/>
        </a:p>
      </dgm:t>
    </dgm:pt>
    <dgm:pt modelId="{8D2B3CB0-41F2-4421-9050-77EA31C06712}" type="pres">
      <dgm:prSet presAssocID="{6AD0ADAA-5EA8-4923-A8A0-02BE6F5198F4}" presName="connectorText" presStyleLbl="sibTrans2D1" presStyleIdx="7" presStyleCnt="8"/>
      <dgm:spPr/>
      <dgm:t>
        <a:bodyPr/>
        <a:lstStyle/>
        <a:p>
          <a:endParaRPr lang="ru-RU"/>
        </a:p>
      </dgm:t>
    </dgm:pt>
    <dgm:pt modelId="{C29AE9E6-BF0E-42DC-93C2-9349B1808EDC}" type="pres">
      <dgm:prSet presAssocID="{2240E22B-2C8F-439B-BEA1-D46A32BDE79C}" presName="node" presStyleLbl="node1" presStyleIdx="8" presStyleCnt="9">
        <dgm:presLayoutVars>
          <dgm:bulletEnabled val="1"/>
        </dgm:presLayoutVars>
      </dgm:prSet>
      <dgm:spPr/>
      <dgm:t>
        <a:bodyPr/>
        <a:lstStyle/>
        <a:p>
          <a:endParaRPr lang="ru-RU"/>
        </a:p>
      </dgm:t>
    </dgm:pt>
  </dgm:ptLst>
  <dgm:cxnLst>
    <dgm:cxn modelId="{F0B6569C-EF2A-4E75-80AA-DF8F8E31D5ED}" type="presOf" srcId="{D7F940AE-0911-4D83-9FFD-5CBFFE0C3250}" destId="{BC4D22B3-2405-4ED3-814A-512E43482CEB}" srcOrd="0" destOrd="0" presId="urn:microsoft.com/office/officeart/2005/8/layout/process2"/>
    <dgm:cxn modelId="{1C1DBFEE-C2F1-4CCA-BC02-E89FDBF54E6E}" type="presOf" srcId="{B1253CEC-0E17-47CB-93A8-14D8FFB95164}" destId="{9545686B-4F8D-4831-8945-4588D8B5CEE2}" srcOrd="0" destOrd="0" presId="urn:microsoft.com/office/officeart/2005/8/layout/process2"/>
    <dgm:cxn modelId="{B3F84575-41BE-4759-9AE8-543CA54C8D4B}" type="presOf" srcId="{73161211-8AA5-4D40-8433-6A414E4069AC}" destId="{E68475A8-A490-4D05-94B9-AAA6A55EE4C0}" srcOrd="1" destOrd="0" presId="urn:microsoft.com/office/officeart/2005/8/layout/process2"/>
    <dgm:cxn modelId="{C32F83FC-945B-4FFB-B1A3-C0AC75B9C36C}" type="presOf" srcId="{2240E22B-2C8F-439B-BEA1-D46A32BDE79C}" destId="{C29AE9E6-BF0E-42DC-93C2-9349B1808EDC}" srcOrd="0" destOrd="0" presId="urn:microsoft.com/office/officeart/2005/8/layout/process2"/>
    <dgm:cxn modelId="{02B7633D-0712-4B75-A423-38A68A9310DA}" srcId="{D7F940AE-0911-4D83-9FFD-5CBFFE0C3250}" destId="{D302FEAD-E638-4154-A576-506B799FDD39}" srcOrd="5" destOrd="0" parTransId="{1F3B9D28-972A-4AB4-A965-0E72D3C9C118}" sibTransId="{60B86830-245D-4888-9DA2-68A44FA34F19}"/>
    <dgm:cxn modelId="{F1417CB1-EAB2-4675-BC94-E92C29425B40}" type="presOf" srcId="{B12B89FF-2257-40D7-8DA4-9A173830D865}" destId="{80BE8C66-79DA-44E4-9F43-7F8521CFC24E}" srcOrd="1" destOrd="0" presId="urn:microsoft.com/office/officeart/2005/8/layout/process2"/>
    <dgm:cxn modelId="{3959B867-5727-459C-8037-D6C690FE87E5}" type="presOf" srcId="{E5797EB5-B6D9-4DB9-B508-B571E61A0EE6}" destId="{D0F1F916-90D3-415E-86C1-6C87173222DF}" srcOrd="1" destOrd="0" presId="urn:microsoft.com/office/officeart/2005/8/layout/process2"/>
    <dgm:cxn modelId="{EBD269C6-ED37-4104-B380-C4693048E622}" type="presOf" srcId="{5B15C388-1126-42A5-B845-E4BE03F6AF5F}" destId="{7ED8BA58-654C-4B1D-A124-3F30064B1B66}" srcOrd="0" destOrd="0" presId="urn:microsoft.com/office/officeart/2005/8/layout/process2"/>
    <dgm:cxn modelId="{984E58F6-4A4D-41AA-8336-E80BB998ACB7}" type="presOf" srcId="{6AD0ADAA-5EA8-4923-A8A0-02BE6F5198F4}" destId="{18670F21-D96C-457C-B54A-E9E5F3D67CF3}" srcOrd="0" destOrd="0" presId="urn:microsoft.com/office/officeart/2005/8/layout/process2"/>
    <dgm:cxn modelId="{1F2CAF05-A08D-4061-903D-1154B965DA6D}" type="presOf" srcId="{C9DD859C-BD8F-4B83-A5B0-C51AAA05615A}" destId="{A6F6C6E5-4F32-4865-BDFA-D4BE95DD0F08}" srcOrd="0" destOrd="0" presId="urn:microsoft.com/office/officeart/2005/8/layout/process2"/>
    <dgm:cxn modelId="{15C9DAFD-63A5-4F8B-BFC6-495D03CFA836}" srcId="{D7F940AE-0911-4D83-9FFD-5CBFFE0C3250}" destId="{5B15C388-1126-42A5-B845-E4BE03F6AF5F}" srcOrd="7" destOrd="0" parTransId="{5DFFCED5-3FD0-4C76-B4CE-4172FEC3C31E}" sibTransId="{6AD0ADAA-5EA8-4923-A8A0-02BE6F5198F4}"/>
    <dgm:cxn modelId="{178B3BCB-0A7C-4676-A0FB-4D5BC2165D9A}" type="presOf" srcId="{98E685F5-6B34-4E3F-A953-4CFD114FAE8C}" destId="{6888FCAF-D430-4573-901D-6DB70B768205}" srcOrd="0" destOrd="0" presId="urn:microsoft.com/office/officeart/2005/8/layout/process2"/>
    <dgm:cxn modelId="{0381D20E-C69F-4D96-AF8E-D7B6912C218C}" type="presOf" srcId="{C9DD859C-BD8F-4B83-A5B0-C51AAA05615A}" destId="{66ABA4B5-243A-4024-8621-755236F906A8}" srcOrd="1" destOrd="0" presId="urn:microsoft.com/office/officeart/2005/8/layout/process2"/>
    <dgm:cxn modelId="{621A5722-0ADC-4215-862B-23E51DA9D50C}" type="presOf" srcId="{60B86830-245D-4888-9DA2-68A44FA34F19}" destId="{87D66393-E922-4EC2-934C-734353C6A890}" srcOrd="1" destOrd="0" presId="urn:microsoft.com/office/officeart/2005/8/layout/process2"/>
    <dgm:cxn modelId="{5FA0C1DB-373A-4530-BE14-98AE1C152B49}" srcId="{D7F940AE-0911-4D83-9FFD-5CBFFE0C3250}" destId="{B1253CEC-0E17-47CB-93A8-14D8FFB95164}" srcOrd="2" destOrd="0" parTransId="{89B17A53-B329-415D-9CCC-4BECABC53C80}" sibTransId="{73161211-8AA5-4D40-8433-6A414E4069AC}"/>
    <dgm:cxn modelId="{C918D9C1-FD12-4C89-A725-32ACCF2D90D4}" type="presOf" srcId="{73161211-8AA5-4D40-8433-6A414E4069AC}" destId="{1CA4A3B5-FCCF-47F7-BDA4-08B96466C469}" srcOrd="0" destOrd="0" presId="urn:microsoft.com/office/officeart/2005/8/layout/process2"/>
    <dgm:cxn modelId="{4FFB7A64-B286-4553-9792-21D8D6476922}" type="presOf" srcId="{6AD0ADAA-5EA8-4923-A8A0-02BE6F5198F4}" destId="{8D2B3CB0-41F2-4421-9050-77EA31C06712}" srcOrd="1" destOrd="0" presId="urn:microsoft.com/office/officeart/2005/8/layout/process2"/>
    <dgm:cxn modelId="{955B2876-B3F0-495A-AE6C-B334F636808B}" type="presOf" srcId="{434CDB36-C065-4DE9-9DF0-28E3F4F4A681}" destId="{C520477C-C13A-4C7A-88C9-6A8F657436A1}" srcOrd="0" destOrd="0" presId="urn:microsoft.com/office/officeart/2005/8/layout/process2"/>
    <dgm:cxn modelId="{E628F407-1C94-407E-A196-F23691DCDFB5}" type="presOf" srcId="{434CDB36-C065-4DE9-9DF0-28E3F4F4A681}" destId="{5D11333C-F013-41E2-8BD2-CB344A9FEB87}" srcOrd="1" destOrd="0" presId="urn:microsoft.com/office/officeart/2005/8/layout/process2"/>
    <dgm:cxn modelId="{2C343748-820F-4D6B-AE98-0664606074B7}" type="presOf" srcId="{737E768A-E994-4526-B088-73BDB59AFC62}" destId="{5D7151AD-58C5-42AD-A6F8-E0AB5E59018B}" srcOrd="0" destOrd="0" presId="urn:microsoft.com/office/officeart/2005/8/layout/process2"/>
    <dgm:cxn modelId="{D69A871C-3793-4361-90B1-A26AC7C918F7}" type="presOf" srcId="{4A5BB04F-271C-4A27-A0D1-DED188F7F5B6}" destId="{C3E18635-0B12-4DBE-AA71-7C3A996A4B65}" srcOrd="0" destOrd="0" presId="urn:microsoft.com/office/officeart/2005/8/layout/process2"/>
    <dgm:cxn modelId="{4AC02D77-FE01-43E9-9425-E42CFF2270A3}" srcId="{D7F940AE-0911-4D83-9FFD-5CBFFE0C3250}" destId="{4A5BB04F-271C-4A27-A0D1-DED188F7F5B6}" srcOrd="4" destOrd="0" parTransId="{20D444C4-411F-4C47-9082-593A05CAE3D0}" sibTransId="{37583053-CA5A-42C3-A3CC-0EDBF01EF535}"/>
    <dgm:cxn modelId="{6182874B-4159-4A95-8220-D1FB4FD10648}" type="presOf" srcId="{B12B89FF-2257-40D7-8DA4-9A173830D865}" destId="{A3534ED8-8419-48BD-A581-C4B48AB780A5}" srcOrd="0" destOrd="0" presId="urn:microsoft.com/office/officeart/2005/8/layout/process2"/>
    <dgm:cxn modelId="{0212AE80-B0B1-4626-9B27-0F4B42C48D2F}" type="presOf" srcId="{D302FEAD-E638-4154-A576-506B799FDD39}" destId="{49BC7687-D90B-4C66-A33A-783366BB32DC}" srcOrd="0" destOrd="0" presId="urn:microsoft.com/office/officeart/2005/8/layout/process2"/>
    <dgm:cxn modelId="{9F6A3B6D-6CD8-4E26-82F7-FA02D00DDC52}" srcId="{D7F940AE-0911-4D83-9FFD-5CBFFE0C3250}" destId="{98E685F5-6B34-4E3F-A953-4CFD114FAE8C}" srcOrd="6" destOrd="0" parTransId="{BBBB03D0-06BF-4D03-BE9C-8882AF8F22C9}" sibTransId="{434CDB36-C065-4DE9-9DF0-28E3F4F4A681}"/>
    <dgm:cxn modelId="{31357BCC-3B81-4758-889F-A85B7C8BA14E}" srcId="{D7F940AE-0911-4D83-9FFD-5CBFFE0C3250}" destId="{2240E22B-2C8F-439B-BEA1-D46A32BDE79C}" srcOrd="8" destOrd="0" parTransId="{62F3D439-6AC1-4469-86E7-457E7F43FC2B}" sibTransId="{5EA98B12-705F-41AC-A105-F15B394CC326}"/>
    <dgm:cxn modelId="{426A522A-A7B9-4F1B-A74D-30C04C6A5E87}" srcId="{D7F940AE-0911-4D83-9FFD-5CBFFE0C3250}" destId="{4032324B-53B0-4FFF-82A7-4436423FA676}" srcOrd="1" destOrd="0" parTransId="{593EDD42-C15F-445A-B3EC-6F0870B6720F}" sibTransId="{B12B89FF-2257-40D7-8DA4-9A173830D865}"/>
    <dgm:cxn modelId="{AC9DF8F0-7D11-409D-BD4A-0854D538408C}" srcId="{D7F940AE-0911-4D83-9FFD-5CBFFE0C3250}" destId="{0BD90C63-5C48-4350-ACD1-C80124807525}" srcOrd="0" destOrd="0" parTransId="{F7DEC7AA-F071-4A99-8E9C-11B7C318049A}" sibTransId="{E5797EB5-B6D9-4DB9-B508-B571E61A0EE6}"/>
    <dgm:cxn modelId="{C3E963BC-462A-43E5-84E7-16F86C20DAB9}" type="presOf" srcId="{E5797EB5-B6D9-4DB9-B508-B571E61A0EE6}" destId="{B051F632-242E-4FF7-A975-FF9C0DB3A9F7}" srcOrd="0" destOrd="0" presId="urn:microsoft.com/office/officeart/2005/8/layout/process2"/>
    <dgm:cxn modelId="{1E6AB938-886A-4746-B89A-389D224B3302}" type="presOf" srcId="{60B86830-245D-4888-9DA2-68A44FA34F19}" destId="{D3980E2D-A6EC-491E-9B96-E88E89A30C77}" srcOrd="0" destOrd="0" presId="urn:microsoft.com/office/officeart/2005/8/layout/process2"/>
    <dgm:cxn modelId="{5956D264-7CA6-4831-8869-74961419FC09}" type="presOf" srcId="{37583053-CA5A-42C3-A3CC-0EDBF01EF535}" destId="{4441A631-B316-46B9-8990-CFA9694776E7}" srcOrd="0" destOrd="0" presId="urn:microsoft.com/office/officeart/2005/8/layout/process2"/>
    <dgm:cxn modelId="{07FA6713-8A55-4C8A-B3CF-0A61DFB8A67B}" type="presOf" srcId="{37583053-CA5A-42C3-A3CC-0EDBF01EF535}" destId="{B74F60E7-C40A-4009-8DDA-64E6DCD39CDE}" srcOrd="1" destOrd="0" presId="urn:microsoft.com/office/officeart/2005/8/layout/process2"/>
    <dgm:cxn modelId="{B4FDFEAB-7B6F-480B-962F-E4388A003AA8}" type="presOf" srcId="{4032324B-53B0-4FFF-82A7-4436423FA676}" destId="{1066457D-9E80-4DAA-8A99-2B24BC685062}" srcOrd="0" destOrd="0" presId="urn:microsoft.com/office/officeart/2005/8/layout/process2"/>
    <dgm:cxn modelId="{A8E3BCA2-F65E-41B7-A2FA-86406C8AE45D}" srcId="{D7F940AE-0911-4D83-9FFD-5CBFFE0C3250}" destId="{737E768A-E994-4526-B088-73BDB59AFC62}" srcOrd="3" destOrd="0" parTransId="{534D7878-D02D-4018-9A3E-305F704820B2}" sibTransId="{C9DD859C-BD8F-4B83-A5B0-C51AAA05615A}"/>
    <dgm:cxn modelId="{9C2E3ED9-08B6-401B-8196-236AEB57DA9C}" type="presOf" srcId="{0BD90C63-5C48-4350-ACD1-C80124807525}" destId="{4FE21D97-13A4-46CC-86A5-43E92B3E1395}" srcOrd="0" destOrd="0" presId="urn:microsoft.com/office/officeart/2005/8/layout/process2"/>
    <dgm:cxn modelId="{B3AF9330-90C3-4445-A386-0E4B6EE638EB}" type="presParOf" srcId="{BC4D22B3-2405-4ED3-814A-512E43482CEB}" destId="{4FE21D97-13A4-46CC-86A5-43E92B3E1395}" srcOrd="0" destOrd="0" presId="urn:microsoft.com/office/officeart/2005/8/layout/process2"/>
    <dgm:cxn modelId="{92A9926A-24D3-44D4-B90E-EE1F9D8D670B}" type="presParOf" srcId="{BC4D22B3-2405-4ED3-814A-512E43482CEB}" destId="{B051F632-242E-4FF7-A975-FF9C0DB3A9F7}" srcOrd="1" destOrd="0" presId="urn:microsoft.com/office/officeart/2005/8/layout/process2"/>
    <dgm:cxn modelId="{EF8838C7-04FC-498A-9DA3-A9650E486F4D}" type="presParOf" srcId="{B051F632-242E-4FF7-A975-FF9C0DB3A9F7}" destId="{D0F1F916-90D3-415E-86C1-6C87173222DF}" srcOrd="0" destOrd="0" presId="urn:microsoft.com/office/officeart/2005/8/layout/process2"/>
    <dgm:cxn modelId="{04CDD3C8-ACC8-4915-BBB9-E7DD51D7E96E}" type="presParOf" srcId="{BC4D22B3-2405-4ED3-814A-512E43482CEB}" destId="{1066457D-9E80-4DAA-8A99-2B24BC685062}" srcOrd="2" destOrd="0" presId="urn:microsoft.com/office/officeart/2005/8/layout/process2"/>
    <dgm:cxn modelId="{092A57DC-8D23-442F-8395-A71CC0F2D007}" type="presParOf" srcId="{BC4D22B3-2405-4ED3-814A-512E43482CEB}" destId="{A3534ED8-8419-48BD-A581-C4B48AB780A5}" srcOrd="3" destOrd="0" presId="urn:microsoft.com/office/officeart/2005/8/layout/process2"/>
    <dgm:cxn modelId="{2459DDB3-E43F-4F4F-95FF-2E8802363077}" type="presParOf" srcId="{A3534ED8-8419-48BD-A581-C4B48AB780A5}" destId="{80BE8C66-79DA-44E4-9F43-7F8521CFC24E}" srcOrd="0" destOrd="0" presId="urn:microsoft.com/office/officeart/2005/8/layout/process2"/>
    <dgm:cxn modelId="{46C3D087-BCE1-46F5-B373-7569D1AE556F}" type="presParOf" srcId="{BC4D22B3-2405-4ED3-814A-512E43482CEB}" destId="{9545686B-4F8D-4831-8945-4588D8B5CEE2}" srcOrd="4" destOrd="0" presId="urn:microsoft.com/office/officeart/2005/8/layout/process2"/>
    <dgm:cxn modelId="{4E97FA57-1235-425D-BDCE-00A2C501215D}" type="presParOf" srcId="{BC4D22B3-2405-4ED3-814A-512E43482CEB}" destId="{1CA4A3B5-FCCF-47F7-BDA4-08B96466C469}" srcOrd="5" destOrd="0" presId="urn:microsoft.com/office/officeart/2005/8/layout/process2"/>
    <dgm:cxn modelId="{DD1AF6F2-5A2F-4E33-A5EB-ABF29A67C70F}" type="presParOf" srcId="{1CA4A3B5-FCCF-47F7-BDA4-08B96466C469}" destId="{E68475A8-A490-4D05-94B9-AAA6A55EE4C0}" srcOrd="0" destOrd="0" presId="urn:microsoft.com/office/officeart/2005/8/layout/process2"/>
    <dgm:cxn modelId="{14E0469A-6521-4715-A88B-A3D9F8230EFE}" type="presParOf" srcId="{BC4D22B3-2405-4ED3-814A-512E43482CEB}" destId="{5D7151AD-58C5-42AD-A6F8-E0AB5E59018B}" srcOrd="6" destOrd="0" presId="urn:microsoft.com/office/officeart/2005/8/layout/process2"/>
    <dgm:cxn modelId="{99E10847-77D0-4DF1-924C-9F1E04D0FC07}" type="presParOf" srcId="{BC4D22B3-2405-4ED3-814A-512E43482CEB}" destId="{A6F6C6E5-4F32-4865-BDFA-D4BE95DD0F08}" srcOrd="7" destOrd="0" presId="urn:microsoft.com/office/officeart/2005/8/layout/process2"/>
    <dgm:cxn modelId="{2A6CF306-2E24-4714-8DB2-6B2AA55216B4}" type="presParOf" srcId="{A6F6C6E5-4F32-4865-BDFA-D4BE95DD0F08}" destId="{66ABA4B5-243A-4024-8621-755236F906A8}" srcOrd="0" destOrd="0" presId="urn:microsoft.com/office/officeart/2005/8/layout/process2"/>
    <dgm:cxn modelId="{E1AB7A8D-79F2-47EF-9A9B-9C56FDCD89E0}" type="presParOf" srcId="{BC4D22B3-2405-4ED3-814A-512E43482CEB}" destId="{C3E18635-0B12-4DBE-AA71-7C3A996A4B65}" srcOrd="8" destOrd="0" presId="urn:microsoft.com/office/officeart/2005/8/layout/process2"/>
    <dgm:cxn modelId="{51E9669D-A322-4492-9397-4BF1E0FA5EDB}" type="presParOf" srcId="{BC4D22B3-2405-4ED3-814A-512E43482CEB}" destId="{4441A631-B316-46B9-8990-CFA9694776E7}" srcOrd="9" destOrd="0" presId="urn:microsoft.com/office/officeart/2005/8/layout/process2"/>
    <dgm:cxn modelId="{9E869195-7BEA-4A08-A791-5EA0F12E8BAA}" type="presParOf" srcId="{4441A631-B316-46B9-8990-CFA9694776E7}" destId="{B74F60E7-C40A-4009-8DDA-64E6DCD39CDE}" srcOrd="0" destOrd="0" presId="urn:microsoft.com/office/officeart/2005/8/layout/process2"/>
    <dgm:cxn modelId="{C0BAF81F-E2FD-4315-A32E-2BFCE8ACCCB9}" type="presParOf" srcId="{BC4D22B3-2405-4ED3-814A-512E43482CEB}" destId="{49BC7687-D90B-4C66-A33A-783366BB32DC}" srcOrd="10" destOrd="0" presId="urn:microsoft.com/office/officeart/2005/8/layout/process2"/>
    <dgm:cxn modelId="{E380EE8A-E25E-4A53-9C20-6F88D60CF7BF}" type="presParOf" srcId="{BC4D22B3-2405-4ED3-814A-512E43482CEB}" destId="{D3980E2D-A6EC-491E-9B96-E88E89A30C77}" srcOrd="11" destOrd="0" presId="urn:microsoft.com/office/officeart/2005/8/layout/process2"/>
    <dgm:cxn modelId="{1BD7131A-96C5-4BDD-9DA0-E97CE2199CE1}" type="presParOf" srcId="{D3980E2D-A6EC-491E-9B96-E88E89A30C77}" destId="{87D66393-E922-4EC2-934C-734353C6A890}" srcOrd="0" destOrd="0" presId="urn:microsoft.com/office/officeart/2005/8/layout/process2"/>
    <dgm:cxn modelId="{0EBB0536-8613-400B-BD93-AF86F5591866}" type="presParOf" srcId="{BC4D22B3-2405-4ED3-814A-512E43482CEB}" destId="{6888FCAF-D430-4573-901D-6DB70B768205}" srcOrd="12" destOrd="0" presId="urn:microsoft.com/office/officeart/2005/8/layout/process2"/>
    <dgm:cxn modelId="{F5B7266B-0026-4B3D-91A6-0C5462125815}" type="presParOf" srcId="{BC4D22B3-2405-4ED3-814A-512E43482CEB}" destId="{C520477C-C13A-4C7A-88C9-6A8F657436A1}" srcOrd="13" destOrd="0" presId="urn:microsoft.com/office/officeart/2005/8/layout/process2"/>
    <dgm:cxn modelId="{10C549F2-9F41-4924-A25A-205F2693C4CB}" type="presParOf" srcId="{C520477C-C13A-4C7A-88C9-6A8F657436A1}" destId="{5D11333C-F013-41E2-8BD2-CB344A9FEB87}" srcOrd="0" destOrd="0" presId="urn:microsoft.com/office/officeart/2005/8/layout/process2"/>
    <dgm:cxn modelId="{F80713DF-9BBF-4CA6-9D72-12736E5757A9}" type="presParOf" srcId="{BC4D22B3-2405-4ED3-814A-512E43482CEB}" destId="{7ED8BA58-654C-4B1D-A124-3F30064B1B66}" srcOrd="14" destOrd="0" presId="urn:microsoft.com/office/officeart/2005/8/layout/process2"/>
    <dgm:cxn modelId="{4495D472-5E15-47FA-B05E-CD7644D5DBC7}" type="presParOf" srcId="{BC4D22B3-2405-4ED3-814A-512E43482CEB}" destId="{18670F21-D96C-457C-B54A-E9E5F3D67CF3}" srcOrd="15" destOrd="0" presId="urn:microsoft.com/office/officeart/2005/8/layout/process2"/>
    <dgm:cxn modelId="{75C3261B-A4EB-477D-A79F-D0EB7317985E}" type="presParOf" srcId="{18670F21-D96C-457C-B54A-E9E5F3D67CF3}" destId="{8D2B3CB0-41F2-4421-9050-77EA31C06712}" srcOrd="0" destOrd="0" presId="urn:microsoft.com/office/officeart/2005/8/layout/process2"/>
    <dgm:cxn modelId="{CBFFE0E7-7604-4784-9531-D8D475EDB64E}" type="presParOf" srcId="{BC4D22B3-2405-4ED3-814A-512E43482CEB}" destId="{C29AE9E6-BF0E-42DC-93C2-9349B1808EDC}" srcOrd="16" destOrd="0" presId="urn:microsoft.com/office/officeart/2005/8/layout/process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708C557-9AAB-47E7-9B90-B3D1247D612F}" type="doc">
      <dgm:prSet loTypeId="urn:microsoft.com/office/officeart/2005/8/layout/pyramid2" loCatId="list" qsTypeId="urn:microsoft.com/office/officeart/2005/8/quickstyle/simple1" qsCatId="simple" csTypeId="urn:microsoft.com/office/officeart/2005/8/colors/accent1_1" csCatId="accent1" phldr="1"/>
      <dgm:spPr/>
      <dgm:t>
        <a:bodyPr/>
        <a:lstStyle/>
        <a:p>
          <a:endParaRPr lang="ru-RU"/>
        </a:p>
      </dgm:t>
    </dgm:pt>
    <dgm:pt modelId="{7E050A1D-BA8E-4828-96FB-121FD10DD43B}">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Стара Сіль</a:t>
          </a:r>
        </a:p>
      </dgm:t>
    </dgm:pt>
    <dgm:pt modelId="{DDC6D039-2DB0-4865-85EC-9C52D9F85A8C}" type="parTrans" cxnId="{CC91B112-5B04-4207-8CF1-8FA391A445BA}">
      <dgm:prSet/>
      <dgm:spPr/>
      <dgm:t>
        <a:bodyPr/>
        <a:lstStyle/>
        <a:p>
          <a:endParaRPr lang="ru-RU"/>
        </a:p>
      </dgm:t>
    </dgm:pt>
    <dgm:pt modelId="{00EDB18A-A003-4300-A3E1-FBA71C2A8C59}" type="sibTrans" cxnId="{CC91B112-5B04-4207-8CF1-8FA391A445BA}">
      <dgm:prSet/>
      <dgm:spPr/>
      <dgm:t>
        <a:bodyPr/>
        <a:lstStyle/>
        <a:p>
          <a:endParaRPr lang="ru-RU"/>
        </a:p>
      </dgm:t>
    </dgm:pt>
    <dgm:pt modelId="{547FB29D-7DEC-4C96-A3D8-D957C59CE3DC}">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Стара Ропа</a:t>
          </a:r>
        </a:p>
      </dgm:t>
    </dgm:pt>
    <dgm:pt modelId="{202F94EA-F50C-41D5-80A0-34A985CCCCA8}" type="parTrans" cxnId="{8A0598B1-0CF3-4F64-BB1C-DCFCB4B7F3B9}">
      <dgm:prSet/>
      <dgm:spPr/>
      <dgm:t>
        <a:bodyPr/>
        <a:lstStyle/>
        <a:p>
          <a:endParaRPr lang="ru-RU"/>
        </a:p>
      </dgm:t>
    </dgm:pt>
    <dgm:pt modelId="{D7B4914F-3E71-46A5-9596-2FEB39B64B80}" type="sibTrans" cxnId="{8A0598B1-0CF3-4F64-BB1C-DCFCB4B7F3B9}">
      <dgm:prSet/>
      <dgm:spPr/>
      <dgm:t>
        <a:bodyPr/>
        <a:lstStyle/>
        <a:p>
          <a:endParaRPr lang="ru-RU"/>
        </a:p>
      </dgm:t>
    </dgm:pt>
    <dgm:pt modelId="{15F717A0-5E0C-4BA4-927D-BD58F328263C}">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Солонське</a:t>
          </a:r>
        </a:p>
      </dgm:t>
    </dgm:pt>
    <dgm:pt modelId="{5BDC5EE8-6E4E-4CE0-AB85-9FBE94EB5836}" type="parTrans" cxnId="{81B5B854-28C8-4E59-997E-2529B9717066}">
      <dgm:prSet/>
      <dgm:spPr/>
      <dgm:t>
        <a:bodyPr/>
        <a:lstStyle/>
        <a:p>
          <a:endParaRPr lang="ru-RU"/>
        </a:p>
      </dgm:t>
    </dgm:pt>
    <dgm:pt modelId="{BA68C579-1234-4AF9-BC22-FC8E2F8B126A}" type="sibTrans" cxnId="{81B5B854-28C8-4E59-997E-2529B9717066}">
      <dgm:prSet/>
      <dgm:spPr/>
      <dgm:t>
        <a:bodyPr/>
        <a:lstStyle/>
        <a:p>
          <a:endParaRPr lang="ru-RU"/>
        </a:p>
      </dgm:t>
    </dgm:pt>
    <dgm:pt modelId="{7EDDBBF0-FCC4-40A0-A38F-69B5033B8FBC}">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Солянуватка Старосамбірського р-ну</a:t>
          </a:r>
        </a:p>
      </dgm:t>
    </dgm:pt>
    <dgm:pt modelId="{D1428AE3-6191-407E-8CF1-8FD3C9CAC6D6}" type="parTrans" cxnId="{5C4E2D4E-1DC7-4183-BFC1-559527E26F56}">
      <dgm:prSet/>
      <dgm:spPr/>
      <dgm:t>
        <a:bodyPr/>
        <a:lstStyle/>
        <a:p>
          <a:endParaRPr lang="ru-RU"/>
        </a:p>
      </dgm:t>
    </dgm:pt>
    <dgm:pt modelId="{C0F13451-135A-414C-92A0-386910F81E6F}" type="sibTrans" cxnId="{5C4E2D4E-1DC7-4183-BFC1-559527E26F56}">
      <dgm:prSet/>
      <dgm:spPr/>
      <dgm:t>
        <a:bodyPr/>
        <a:lstStyle/>
        <a:p>
          <a:endParaRPr lang="ru-RU"/>
        </a:p>
      </dgm:t>
    </dgm:pt>
    <dgm:pt modelId="{E73DF2EF-4C2F-4CF2-844C-51414AAAB280}">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Солонське</a:t>
          </a:r>
        </a:p>
      </dgm:t>
    </dgm:pt>
    <dgm:pt modelId="{76DA14F3-E721-4D68-B52D-546F8E1AB3EB}" type="parTrans" cxnId="{C6E8CAC1-518E-4480-96E6-BC5EEE290A59}">
      <dgm:prSet/>
      <dgm:spPr/>
      <dgm:t>
        <a:bodyPr/>
        <a:lstStyle/>
        <a:p>
          <a:endParaRPr lang="ru-RU"/>
        </a:p>
      </dgm:t>
    </dgm:pt>
    <dgm:pt modelId="{F00A287A-DCDB-416B-8972-5CA23DF80A1A}" type="sibTrans" cxnId="{C6E8CAC1-518E-4480-96E6-BC5EEE290A59}">
      <dgm:prSet/>
      <dgm:spPr/>
      <dgm:t>
        <a:bodyPr/>
        <a:lstStyle/>
        <a:p>
          <a:endParaRPr lang="ru-RU"/>
        </a:p>
      </dgm:t>
    </dgm:pt>
    <dgm:pt modelId="{DCCFE580-F17A-42B8-855E-AEA85DDB4FF8}">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Солець</a:t>
          </a:r>
        </a:p>
      </dgm:t>
    </dgm:pt>
    <dgm:pt modelId="{04CB5474-2E5C-46A5-A4EE-008CA12FF119}" type="parTrans" cxnId="{999D5E02-695A-4422-B54B-C446D30A817C}">
      <dgm:prSet/>
      <dgm:spPr/>
      <dgm:t>
        <a:bodyPr/>
        <a:lstStyle/>
        <a:p>
          <a:endParaRPr lang="ru-RU"/>
        </a:p>
      </dgm:t>
    </dgm:pt>
    <dgm:pt modelId="{F76D4722-D9B2-49E0-AD36-ABB6E546B3E1}" type="sibTrans" cxnId="{999D5E02-695A-4422-B54B-C446D30A817C}">
      <dgm:prSet/>
      <dgm:spPr/>
      <dgm:t>
        <a:bodyPr/>
        <a:lstStyle/>
        <a:p>
          <a:endParaRPr lang="ru-RU"/>
        </a:p>
      </dgm:t>
    </dgm:pt>
    <dgm:pt modelId="{B0112006-3985-45EE-85C9-4F46BA515E88}">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Ясениця-Сільна Дрогобицького р-ну </a:t>
          </a:r>
        </a:p>
      </dgm:t>
    </dgm:pt>
    <dgm:pt modelId="{F9649C06-ED08-4F1A-88BD-2B86B50713DD}" type="parTrans" cxnId="{8960A5DE-4324-4453-8FCE-318E200BADD7}">
      <dgm:prSet/>
      <dgm:spPr/>
      <dgm:t>
        <a:bodyPr/>
        <a:lstStyle/>
        <a:p>
          <a:endParaRPr lang="ru-RU"/>
        </a:p>
      </dgm:t>
    </dgm:pt>
    <dgm:pt modelId="{4F16F7C1-FBAC-4722-958F-8031E1B57DC6}" type="sibTrans" cxnId="{8960A5DE-4324-4453-8FCE-318E200BADD7}">
      <dgm:prSet/>
      <dgm:spPr/>
      <dgm:t>
        <a:bodyPr/>
        <a:lstStyle/>
        <a:p>
          <a:endParaRPr lang="ru-RU"/>
        </a:p>
      </dgm:t>
    </dgm:pt>
    <dgm:pt modelId="{5424EA5B-8F91-48A1-A323-3716A0F4AF1D}" type="pres">
      <dgm:prSet presAssocID="{7708C557-9AAB-47E7-9B90-B3D1247D612F}" presName="compositeShape" presStyleCnt="0">
        <dgm:presLayoutVars>
          <dgm:dir/>
          <dgm:resizeHandles/>
        </dgm:presLayoutVars>
      </dgm:prSet>
      <dgm:spPr/>
      <dgm:t>
        <a:bodyPr/>
        <a:lstStyle/>
        <a:p>
          <a:endParaRPr lang="ru-RU"/>
        </a:p>
      </dgm:t>
    </dgm:pt>
    <dgm:pt modelId="{4A22AD00-FE40-48FB-8B10-4149A0F95855}" type="pres">
      <dgm:prSet presAssocID="{7708C557-9AAB-47E7-9B90-B3D1247D612F}" presName="pyramid" presStyleLbl="node1" presStyleIdx="0" presStyleCnt="1"/>
      <dgm:spPr/>
    </dgm:pt>
    <dgm:pt modelId="{C1CD26AF-70B7-4EC0-9E9F-68F8795A4070}" type="pres">
      <dgm:prSet presAssocID="{7708C557-9AAB-47E7-9B90-B3D1247D612F}" presName="theList" presStyleCnt="0"/>
      <dgm:spPr/>
    </dgm:pt>
    <dgm:pt modelId="{FE4CC80B-989D-43DF-9CFB-5103D2A8E984}" type="pres">
      <dgm:prSet presAssocID="{7E050A1D-BA8E-4828-96FB-121FD10DD43B}" presName="aNode" presStyleLbl="fgAcc1" presStyleIdx="0" presStyleCnt="7">
        <dgm:presLayoutVars>
          <dgm:bulletEnabled val="1"/>
        </dgm:presLayoutVars>
      </dgm:prSet>
      <dgm:spPr/>
      <dgm:t>
        <a:bodyPr/>
        <a:lstStyle/>
        <a:p>
          <a:endParaRPr lang="ru-RU"/>
        </a:p>
      </dgm:t>
    </dgm:pt>
    <dgm:pt modelId="{98E7F430-A338-41D4-B180-E39687ADB390}" type="pres">
      <dgm:prSet presAssocID="{7E050A1D-BA8E-4828-96FB-121FD10DD43B}" presName="aSpace" presStyleCnt="0"/>
      <dgm:spPr/>
    </dgm:pt>
    <dgm:pt modelId="{C5D6FD0C-FBC3-473F-8E66-4B9FDA527359}" type="pres">
      <dgm:prSet presAssocID="{547FB29D-7DEC-4C96-A3D8-D957C59CE3DC}" presName="aNode" presStyleLbl="fgAcc1" presStyleIdx="1" presStyleCnt="7">
        <dgm:presLayoutVars>
          <dgm:bulletEnabled val="1"/>
        </dgm:presLayoutVars>
      </dgm:prSet>
      <dgm:spPr/>
      <dgm:t>
        <a:bodyPr/>
        <a:lstStyle/>
        <a:p>
          <a:endParaRPr lang="ru-RU"/>
        </a:p>
      </dgm:t>
    </dgm:pt>
    <dgm:pt modelId="{C9000AA7-0E55-4941-84EB-2D22ACA31D79}" type="pres">
      <dgm:prSet presAssocID="{547FB29D-7DEC-4C96-A3D8-D957C59CE3DC}" presName="aSpace" presStyleCnt="0"/>
      <dgm:spPr/>
    </dgm:pt>
    <dgm:pt modelId="{8162901D-122E-4030-A1A2-A1A02002CFF1}" type="pres">
      <dgm:prSet presAssocID="{15F717A0-5E0C-4BA4-927D-BD58F328263C}" presName="aNode" presStyleLbl="fgAcc1" presStyleIdx="2" presStyleCnt="7">
        <dgm:presLayoutVars>
          <dgm:bulletEnabled val="1"/>
        </dgm:presLayoutVars>
      </dgm:prSet>
      <dgm:spPr/>
      <dgm:t>
        <a:bodyPr/>
        <a:lstStyle/>
        <a:p>
          <a:endParaRPr lang="ru-RU"/>
        </a:p>
      </dgm:t>
    </dgm:pt>
    <dgm:pt modelId="{C41EE55A-EAE5-484E-BAA4-911AED582948}" type="pres">
      <dgm:prSet presAssocID="{15F717A0-5E0C-4BA4-927D-BD58F328263C}" presName="aSpace" presStyleCnt="0"/>
      <dgm:spPr/>
    </dgm:pt>
    <dgm:pt modelId="{114E3604-7060-43AD-871D-22F05C7F5C9D}" type="pres">
      <dgm:prSet presAssocID="{7EDDBBF0-FCC4-40A0-A38F-69B5033B8FBC}" presName="aNode" presStyleLbl="fgAcc1" presStyleIdx="3" presStyleCnt="7">
        <dgm:presLayoutVars>
          <dgm:bulletEnabled val="1"/>
        </dgm:presLayoutVars>
      </dgm:prSet>
      <dgm:spPr/>
      <dgm:t>
        <a:bodyPr/>
        <a:lstStyle/>
        <a:p>
          <a:endParaRPr lang="ru-RU"/>
        </a:p>
      </dgm:t>
    </dgm:pt>
    <dgm:pt modelId="{6FFAC23C-AF8D-4729-9E85-BE25F7D4D76D}" type="pres">
      <dgm:prSet presAssocID="{7EDDBBF0-FCC4-40A0-A38F-69B5033B8FBC}" presName="aSpace" presStyleCnt="0"/>
      <dgm:spPr/>
    </dgm:pt>
    <dgm:pt modelId="{C9AF5EC9-148D-4D05-B5F2-A51728D8A138}" type="pres">
      <dgm:prSet presAssocID="{E73DF2EF-4C2F-4CF2-844C-51414AAAB280}" presName="aNode" presStyleLbl="fgAcc1" presStyleIdx="4" presStyleCnt="7">
        <dgm:presLayoutVars>
          <dgm:bulletEnabled val="1"/>
        </dgm:presLayoutVars>
      </dgm:prSet>
      <dgm:spPr/>
      <dgm:t>
        <a:bodyPr/>
        <a:lstStyle/>
        <a:p>
          <a:endParaRPr lang="ru-RU"/>
        </a:p>
      </dgm:t>
    </dgm:pt>
    <dgm:pt modelId="{73975D64-26B4-4DD8-87B0-C86B9E803F00}" type="pres">
      <dgm:prSet presAssocID="{E73DF2EF-4C2F-4CF2-844C-51414AAAB280}" presName="aSpace" presStyleCnt="0"/>
      <dgm:spPr/>
    </dgm:pt>
    <dgm:pt modelId="{6397B7F8-58C1-4FFB-912C-4C0BD199DDD8}" type="pres">
      <dgm:prSet presAssocID="{DCCFE580-F17A-42B8-855E-AEA85DDB4FF8}" presName="aNode" presStyleLbl="fgAcc1" presStyleIdx="5" presStyleCnt="7">
        <dgm:presLayoutVars>
          <dgm:bulletEnabled val="1"/>
        </dgm:presLayoutVars>
      </dgm:prSet>
      <dgm:spPr/>
      <dgm:t>
        <a:bodyPr/>
        <a:lstStyle/>
        <a:p>
          <a:endParaRPr lang="ru-RU"/>
        </a:p>
      </dgm:t>
    </dgm:pt>
    <dgm:pt modelId="{1DB8D30D-925F-4EDA-A25E-5454AFE11194}" type="pres">
      <dgm:prSet presAssocID="{DCCFE580-F17A-42B8-855E-AEA85DDB4FF8}" presName="aSpace" presStyleCnt="0"/>
      <dgm:spPr/>
    </dgm:pt>
    <dgm:pt modelId="{3C5EF4A6-4E4A-4074-82CA-E81F20EAAFBD}" type="pres">
      <dgm:prSet presAssocID="{B0112006-3985-45EE-85C9-4F46BA515E88}" presName="aNode" presStyleLbl="fgAcc1" presStyleIdx="6" presStyleCnt="7">
        <dgm:presLayoutVars>
          <dgm:bulletEnabled val="1"/>
        </dgm:presLayoutVars>
      </dgm:prSet>
      <dgm:spPr/>
      <dgm:t>
        <a:bodyPr/>
        <a:lstStyle/>
        <a:p>
          <a:endParaRPr lang="ru-RU"/>
        </a:p>
      </dgm:t>
    </dgm:pt>
    <dgm:pt modelId="{FE87CFDB-33E2-4E7F-B071-DB4375D311C1}" type="pres">
      <dgm:prSet presAssocID="{B0112006-3985-45EE-85C9-4F46BA515E88}" presName="aSpace" presStyleCnt="0"/>
      <dgm:spPr/>
    </dgm:pt>
  </dgm:ptLst>
  <dgm:cxnLst>
    <dgm:cxn modelId="{B3D4477D-0557-4A7B-8DF4-3400BAD4BF8D}" type="presOf" srcId="{B0112006-3985-45EE-85C9-4F46BA515E88}" destId="{3C5EF4A6-4E4A-4074-82CA-E81F20EAAFBD}" srcOrd="0" destOrd="0" presId="urn:microsoft.com/office/officeart/2005/8/layout/pyramid2"/>
    <dgm:cxn modelId="{29AE1340-4CD4-4389-B583-8B452A4F3081}" type="presOf" srcId="{7708C557-9AAB-47E7-9B90-B3D1247D612F}" destId="{5424EA5B-8F91-48A1-A323-3716A0F4AF1D}" srcOrd="0" destOrd="0" presId="urn:microsoft.com/office/officeart/2005/8/layout/pyramid2"/>
    <dgm:cxn modelId="{1EEAFEFA-086A-450A-900A-4E61F42553DB}" type="presOf" srcId="{7E050A1D-BA8E-4828-96FB-121FD10DD43B}" destId="{FE4CC80B-989D-43DF-9CFB-5103D2A8E984}" srcOrd="0" destOrd="0" presId="urn:microsoft.com/office/officeart/2005/8/layout/pyramid2"/>
    <dgm:cxn modelId="{81B5B854-28C8-4E59-997E-2529B9717066}" srcId="{7708C557-9AAB-47E7-9B90-B3D1247D612F}" destId="{15F717A0-5E0C-4BA4-927D-BD58F328263C}" srcOrd="2" destOrd="0" parTransId="{5BDC5EE8-6E4E-4CE0-AB85-9FBE94EB5836}" sibTransId="{BA68C579-1234-4AF9-BC22-FC8E2F8B126A}"/>
    <dgm:cxn modelId="{E072301B-FA78-4FE6-9267-9376A374C4E4}" type="presOf" srcId="{15F717A0-5E0C-4BA4-927D-BD58F328263C}" destId="{8162901D-122E-4030-A1A2-A1A02002CFF1}" srcOrd="0" destOrd="0" presId="urn:microsoft.com/office/officeart/2005/8/layout/pyramid2"/>
    <dgm:cxn modelId="{2230E75B-3C10-49E8-8CFE-47D0F6D5A77D}" type="presOf" srcId="{DCCFE580-F17A-42B8-855E-AEA85DDB4FF8}" destId="{6397B7F8-58C1-4FFB-912C-4C0BD199DDD8}" srcOrd="0" destOrd="0" presId="urn:microsoft.com/office/officeart/2005/8/layout/pyramid2"/>
    <dgm:cxn modelId="{AD989D27-CF32-4B7F-9C82-BA9540620DD2}" type="presOf" srcId="{7EDDBBF0-FCC4-40A0-A38F-69B5033B8FBC}" destId="{114E3604-7060-43AD-871D-22F05C7F5C9D}" srcOrd="0" destOrd="0" presId="urn:microsoft.com/office/officeart/2005/8/layout/pyramid2"/>
    <dgm:cxn modelId="{536A326C-E876-41E3-8248-7A3DB4937827}" type="presOf" srcId="{E73DF2EF-4C2F-4CF2-844C-51414AAAB280}" destId="{C9AF5EC9-148D-4D05-B5F2-A51728D8A138}" srcOrd="0" destOrd="0" presId="urn:microsoft.com/office/officeart/2005/8/layout/pyramid2"/>
    <dgm:cxn modelId="{CC91B112-5B04-4207-8CF1-8FA391A445BA}" srcId="{7708C557-9AAB-47E7-9B90-B3D1247D612F}" destId="{7E050A1D-BA8E-4828-96FB-121FD10DD43B}" srcOrd="0" destOrd="0" parTransId="{DDC6D039-2DB0-4865-85EC-9C52D9F85A8C}" sibTransId="{00EDB18A-A003-4300-A3E1-FBA71C2A8C59}"/>
    <dgm:cxn modelId="{25D0B117-576A-42E3-B804-CF972536FA18}" type="presOf" srcId="{547FB29D-7DEC-4C96-A3D8-D957C59CE3DC}" destId="{C5D6FD0C-FBC3-473F-8E66-4B9FDA527359}" srcOrd="0" destOrd="0" presId="urn:microsoft.com/office/officeart/2005/8/layout/pyramid2"/>
    <dgm:cxn modelId="{999D5E02-695A-4422-B54B-C446D30A817C}" srcId="{7708C557-9AAB-47E7-9B90-B3D1247D612F}" destId="{DCCFE580-F17A-42B8-855E-AEA85DDB4FF8}" srcOrd="5" destOrd="0" parTransId="{04CB5474-2E5C-46A5-A4EE-008CA12FF119}" sibTransId="{F76D4722-D9B2-49E0-AD36-ABB6E546B3E1}"/>
    <dgm:cxn modelId="{8A0598B1-0CF3-4F64-BB1C-DCFCB4B7F3B9}" srcId="{7708C557-9AAB-47E7-9B90-B3D1247D612F}" destId="{547FB29D-7DEC-4C96-A3D8-D957C59CE3DC}" srcOrd="1" destOrd="0" parTransId="{202F94EA-F50C-41D5-80A0-34A985CCCCA8}" sibTransId="{D7B4914F-3E71-46A5-9596-2FEB39B64B80}"/>
    <dgm:cxn modelId="{C6E8CAC1-518E-4480-96E6-BC5EEE290A59}" srcId="{7708C557-9AAB-47E7-9B90-B3D1247D612F}" destId="{E73DF2EF-4C2F-4CF2-844C-51414AAAB280}" srcOrd="4" destOrd="0" parTransId="{76DA14F3-E721-4D68-B52D-546F8E1AB3EB}" sibTransId="{F00A287A-DCDB-416B-8972-5CA23DF80A1A}"/>
    <dgm:cxn modelId="{5C4E2D4E-1DC7-4183-BFC1-559527E26F56}" srcId="{7708C557-9AAB-47E7-9B90-B3D1247D612F}" destId="{7EDDBBF0-FCC4-40A0-A38F-69B5033B8FBC}" srcOrd="3" destOrd="0" parTransId="{D1428AE3-6191-407E-8CF1-8FD3C9CAC6D6}" sibTransId="{C0F13451-135A-414C-92A0-386910F81E6F}"/>
    <dgm:cxn modelId="{8960A5DE-4324-4453-8FCE-318E200BADD7}" srcId="{7708C557-9AAB-47E7-9B90-B3D1247D612F}" destId="{B0112006-3985-45EE-85C9-4F46BA515E88}" srcOrd="6" destOrd="0" parTransId="{F9649C06-ED08-4F1A-88BD-2B86B50713DD}" sibTransId="{4F16F7C1-FBAC-4722-958F-8031E1B57DC6}"/>
    <dgm:cxn modelId="{A5436393-96B4-43AD-A255-F0FA0D699478}" type="presParOf" srcId="{5424EA5B-8F91-48A1-A323-3716A0F4AF1D}" destId="{4A22AD00-FE40-48FB-8B10-4149A0F95855}" srcOrd="0" destOrd="0" presId="urn:microsoft.com/office/officeart/2005/8/layout/pyramid2"/>
    <dgm:cxn modelId="{48AD8BEF-1F05-4855-8DA9-2C645933BA5E}" type="presParOf" srcId="{5424EA5B-8F91-48A1-A323-3716A0F4AF1D}" destId="{C1CD26AF-70B7-4EC0-9E9F-68F8795A4070}" srcOrd="1" destOrd="0" presId="urn:microsoft.com/office/officeart/2005/8/layout/pyramid2"/>
    <dgm:cxn modelId="{4D584B1D-7B7A-428D-B69B-86BE860D5308}" type="presParOf" srcId="{C1CD26AF-70B7-4EC0-9E9F-68F8795A4070}" destId="{FE4CC80B-989D-43DF-9CFB-5103D2A8E984}" srcOrd="0" destOrd="0" presId="urn:microsoft.com/office/officeart/2005/8/layout/pyramid2"/>
    <dgm:cxn modelId="{2AF3F7DA-0EE8-442E-90A3-126EB40CE86E}" type="presParOf" srcId="{C1CD26AF-70B7-4EC0-9E9F-68F8795A4070}" destId="{98E7F430-A338-41D4-B180-E39687ADB390}" srcOrd="1" destOrd="0" presId="urn:microsoft.com/office/officeart/2005/8/layout/pyramid2"/>
    <dgm:cxn modelId="{02FAE08E-F335-4290-9171-580E2A8A3EFD}" type="presParOf" srcId="{C1CD26AF-70B7-4EC0-9E9F-68F8795A4070}" destId="{C5D6FD0C-FBC3-473F-8E66-4B9FDA527359}" srcOrd="2" destOrd="0" presId="urn:microsoft.com/office/officeart/2005/8/layout/pyramid2"/>
    <dgm:cxn modelId="{4E02C9A2-8B8D-4546-9B05-EE978CA408A9}" type="presParOf" srcId="{C1CD26AF-70B7-4EC0-9E9F-68F8795A4070}" destId="{C9000AA7-0E55-4941-84EB-2D22ACA31D79}" srcOrd="3" destOrd="0" presId="urn:microsoft.com/office/officeart/2005/8/layout/pyramid2"/>
    <dgm:cxn modelId="{EC9FF02B-1D5D-4019-98B1-BC4A2D38C605}" type="presParOf" srcId="{C1CD26AF-70B7-4EC0-9E9F-68F8795A4070}" destId="{8162901D-122E-4030-A1A2-A1A02002CFF1}" srcOrd="4" destOrd="0" presId="urn:microsoft.com/office/officeart/2005/8/layout/pyramid2"/>
    <dgm:cxn modelId="{A9CE94A4-4B27-4063-BF0D-75E8B24667C4}" type="presParOf" srcId="{C1CD26AF-70B7-4EC0-9E9F-68F8795A4070}" destId="{C41EE55A-EAE5-484E-BAA4-911AED582948}" srcOrd="5" destOrd="0" presId="urn:microsoft.com/office/officeart/2005/8/layout/pyramid2"/>
    <dgm:cxn modelId="{F889D1DC-FCCD-4B68-85D6-1FF7FF79212E}" type="presParOf" srcId="{C1CD26AF-70B7-4EC0-9E9F-68F8795A4070}" destId="{114E3604-7060-43AD-871D-22F05C7F5C9D}" srcOrd="6" destOrd="0" presId="urn:microsoft.com/office/officeart/2005/8/layout/pyramid2"/>
    <dgm:cxn modelId="{37E9DF75-FDA8-4C86-AE7C-EC4D4900419C}" type="presParOf" srcId="{C1CD26AF-70B7-4EC0-9E9F-68F8795A4070}" destId="{6FFAC23C-AF8D-4729-9E85-BE25F7D4D76D}" srcOrd="7" destOrd="0" presId="urn:microsoft.com/office/officeart/2005/8/layout/pyramid2"/>
    <dgm:cxn modelId="{DD157A0C-F0CD-4CA9-9851-816E03324A0C}" type="presParOf" srcId="{C1CD26AF-70B7-4EC0-9E9F-68F8795A4070}" destId="{C9AF5EC9-148D-4D05-B5F2-A51728D8A138}" srcOrd="8" destOrd="0" presId="urn:microsoft.com/office/officeart/2005/8/layout/pyramid2"/>
    <dgm:cxn modelId="{E1BF452B-81E0-4175-AEB5-944093D5CC0C}" type="presParOf" srcId="{C1CD26AF-70B7-4EC0-9E9F-68F8795A4070}" destId="{73975D64-26B4-4DD8-87B0-C86B9E803F00}" srcOrd="9" destOrd="0" presId="urn:microsoft.com/office/officeart/2005/8/layout/pyramid2"/>
    <dgm:cxn modelId="{CB150524-3A99-45D7-9466-DA8303EFFAB2}" type="presParOf" srcId="{C1CD26AF-70B7-4EC0-9E9F-68F8795A4070}" destId="{6397B7F8-58C1-4FFB-912C-4C0BD199DDD8}" srcOrd="10" destOrd="0" presId="urn:microsoft.com/office/officeart/2005/8/layout/pyramid2"/>
    <dgm:cxn modelId="{75BD5C33-EB0A-4174-8003-7538434E99A1}" type="presParOf" srcId="{C1CD26AF-70B7-4EC0-9E9F-68F8795A4070}" destId="{1DB8D30D-925F-4EDA-A25E-5454AFE11194}" srcOrd="11" destOrd="0" presId="urn:microsoft.com/office/officeart/2005/8/layout/pyramid2"/>
    <dgm:cxn modelId="{5FABFA8D-4238-477E-AD38-C86D45E3BC26}" type="presParOf" srcId="{C1CD26AF-70B7-4EC0-9E9F-68F8795A4070}" destId="{3C5EF4A6-4E4A-4074-82CA-E81F20EAAFBD}" srcOrd="12" destOrd="0" presId="urn:microsoft.com/office/officeart/2005/8/layout/pyramid2"/>
    <dgm:cxn modelId="{34A25DFB-8612-4182-A179-4F0BBD2DBC0B}" type="presParOf" srcId="{C1CD26AF-70B7-4EC0-9E9F-68F8795A4070}" destId="{FE87CFDB-33E2-4E7F-B071-DB4375D311C1}" srcOrd="13" destOrd="0" presId="urn:microsoft.com/office/officeart/2005/8/layout/pyramid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4866CF0-EA37-472A-AD9E-5AE647C6378A}" type="doc">
      <dgm:prSet loTypeId="urn:microsoft.com/office/officeart/2009/3/layout/DescendingProcess" loCatId="process" qsTypeId="urn:microsoft.com/office/officeart/2005/8/quickstyle/simple1" qsCatId="simple" csTypeId="urn:microsoft.com/office/officeart/2005/8/colors/accent2_2" csCatId="accent2" phldr="1"/>
      <dgm:spPr/>
      <dgm:t>
        <a:bodyPr/>
        <a:lstStyle/>
        <a:p>
          <a:endParaRPr lang="ru-RU"/>
        </a:p>
      </dgm:t>
    </dgm:pt>
    <dgm:pt modelId="{C778F344-898F-4E62-A8A2-CD7484FEC0E3}">
      <dgm:prSet phldrT="[Текст]" custT="1"/>
      <dgm:spPr>
        <a:solidFill>
          <a:schemeClr val="accent2">
            <a:lumMod val="40000"/>
            <a:lumOff val="60000"/>
          </a:schemeClr>
        </a:solidFill>
      </dgm:spPr>
      <dgm:t>
        <a:bodyPr/>
        <a:lstStyle/>
        <a:p>
          <a:r>
            <a:rPr lang="uk-UA" sz="1400">
              <a:latin typeface="Times New Roman" panose="02020603050405020304" pitchFamily="18" charset="0"/>
              <a:cs typeface="Times New Roman" panose="02020603050405020304" pitchFamily="18" charset="0"/>
            </a:rPr>
            <a:t>бром </a:t>
          </a:r>
          <a:endParaRPr lang="ru-RU" sz="1400">
            <a:latin typeface="Times New Roman" panose="02020603050405020304" pitchFamily="18" charset="0"/>
            <a:cs typeface="Times New Roman" panose="02020603050405020304" pitchFamily="18" charset="0"/>
          </a:endParaRPr>
        </a:p>
      </dgm:t>
    </dgm:pt>
    <dgm:pt modelId="{0B70A9F7-56DB-4465-9256-4673F9ABEFC5}" type="parTrans" cxnId="{A3F804DE-66B5-43A0-A07D-51A42C69E3FB}">
      <dgm:prSet/>
      <dgm:spPr/>
      <dgm:t>
        <a:bodyPr/>
        <a:lstStyle/>
        <a:p>
          <a:endParaRPr lang="ru-RU"/>
        </a:p>
      </dgm:t>
    </dgm:pt>
    <dgm:pt modelId="{2F992F05-4208-45E2-873D-6E07C4933117}" type="sibTrans" cxnId="{A3F804DE-66B5-43A0-A07D-51A42C69E3FB}">
      <dgm:prSet/>
      <dgm:spPr/>
      <dgm:t>
        <a:bodyPr/>
        <a:lstStyle/>
        <a:p>
          <a:endParaRPr lang="ru-RU"/>
        </a:p>
      </dgm:t>
    </dgm:pt>
    <dgm:pt modelId="{A6EF06DD-B1FD-46FA-BCB9-0B4148D5738C}">
      <dgm:prSet phldrT="[Текст]" custT="1"/>
      <dgm:spPr>
        <a:solidFill>
          <a:schemeClr val="accent4">
            <a:lumMod val="40000"/>
            <a:lumOff val="60000"/>
          </a:schemeClr>
        </a:solidFill>
      </dgm:spPr>
      <dgm:t>
        <a:bodyPr/>
        <a:lstStyle/>
        <a:p>
          <a:pPr algn="ctr"/>
          <a:r>
            <a:rPr lang="uk-UA" sz="1400">
              <a:latin typeface="Times New Roman" panose="02020603050405020304" pitchFamily="18" charset="0"/>
              <a:cs typeface="Times New Roman" panose="02020603050405020304" pitchFamily="18" charset="0"/>
            </a:rPr>
            <a:t>селен </a:t>
          </a:r>
          <a:endParaRPr lang="ru-RU" sz="1400">
            <a:latin typeface="Times New Roman" panose="02020603050405020304" pitchFamily="18" charset="0"/>
            <a:cs typeface="Times New Roman" panose="02020603050405020304" pitchFamily="18" charset="0"/>
          </a:endParaRPr>
        </a:p>
      </dgm:t>
    </dgm:pt>
    <dgm:pt modelId="{288B5173-414C-405E-85FA-5748B79A3F3D}" type="parTrans" cxnId="{45F1CFAA-DEAA-4B5B-8094-F235B4B5485E}">
      <dgm:prSet/>
      <dgm:spPr/>
      <dgm:t>
        <a:bodyPr/>
        <a:lstStyle/>
        <a:p>
          <a:endParaRPr lang="ru-RU"/>
        </a:p>
      </dgm:t>
    </dgm:pt>
    <dgm:pt modelId="{6572378B-32EA-4C40-BEB7-1137C428C718}" type="sibTrans" cxnId="{45F1CFAA-DEAA-4B5B-8094-F235B4B5485E}">
      <dgm:prSet/>
      <dgm:spPr/>
      <dgm:t>
        <a:bodyPr/>
        <a:lstStyle/>
        <a:p>
          <a:endParaRPr lang="ru-RU"/>
        </a:p>
      </dgm:t>
    </dgm:pt>
    <dgm:pt modelId="{05FBE23B-4424-4207-B8F2-45D87FAD1ABB}">
      <dgm:prSet phldrT="[Текст]" custT="1"/>
      <dgm:spPr>
        <a:solidFill>
          <a:schemeClr val="accent4">
            <a:lumMod val="60000"/>
            <a:lumOff val="40000"/>
          </a:schemeClr>
        </a:solidFill>
      </dgm:spPr>
      <dgm:t>
        <a:bodyPr/>
        <a:lstStyle/>
        <a:p>
          <a:pPr algn="ctr"/>
          <a:r>
            <a:rPr lang="uk-UA" sz="1400">
              <a:latin typeface="Times New Roman" panose="02020603050405020304" pitchFamily="18" charset="0"/>
              <a:cs typeface="Times New Roman" panose="02020603050405020304" pitchFamily="18" charset="0"/>
            </a:rPr>
            <a:t>магній </a:t>
          </a:r>
          <a:endParaRPr lang="ru-RU" sz="1400">
            <a:latin typeface="Times New Roman" panose="02020603050405020304" pitchFamily="18" charset="0"/>
            <a:cs typeface="Times New Roman" panose="02020603050405020304" pitchFamily="18" charset="0"/>
          </a:endParaRPr>
        </a:p>
      </dgm:t>
    </dgm:pt>
    <dgm:pt modelId="{C2CE3998-8BDC-4E8F-A74C-9929C60E9CF5}" type="parTrans" cxnId="{D90B574F-A4E0-4B41-9FCD-0872B3CACEC2}">
      <dgm:prSet/>
      <dgm:spPr/>
      <dgm:t>
        <a:bodyPr/>
        <a:lstStyle/>
        <a:p>
          <a:endParaRPr lang="ru-RU"/>
        </a:p>
      </dgm:t>
    </dgm:pt>
    <dgm:pt modelId="{D9FE92C7-BC70-4146-8AD1-CAAF8F55402D}" type="sibTrans" cxnId="{D90B574F-A4E0-4B41-9FCD-0872B3CACEC2}">
      <dgm:prSet/>
      <dgm:spPr/>
      <dgm:t>
        <a:bodyPr/>
        <a:lstStyle/>
        <a:p>
          <a:endParaRPr lang="ru-RU"/>
        </a:p>
      </dgm:t>
    </dgm:pt>
    <dgm:pt modelId="{E5F1D44B-BDC5-480D-B5EE-708AD2AE159C}">
      <dgm:prSet phldrT="[Текст]" custT="1"/>
      <dgm:spPr>
        <a:solidFill>
          <a:schemeClr val="accent2">
            <a:lumMod val="20000"/>
            <a:lumOff val="80000"/>
          </a:schemeClr>
        </a:solidFill>
      </dgm:spPr>
      <dgm:t>
        <a:bodyPr/>
        <a:lstStyle/>
        <a:p>
          <a:pPr algn="ctr"/>
          <a:r>
            <a:rPr lang="uk-UA" sz="1400">
              <a:latin typeface="Times New Roman" panose="02020603050405020304" pitchFamily="18" charset="0"/>
              <a:cs typeface="Times New Roman" panose="02020603050405020304" pitchFamily="18" charset="0"/>
            </a:rPr>
            <a:t>кальцій </a:t>
          </a:r>
          <a:endParaRPr lang="ru-RU" sz="1400">
            <a:latin typeface="Times New Roman" panose="02020603050405020304" pitchFamily="18" charset="0"/>
            <a:cs typeface="Times New Roman" panose="02020603050405020304" pitchFamily="18" charset="0"/>
          </a:endParaRPr>
        </a:p>
      </dgm:t>
    </dgm:pt>
    <dgm:pt modelId="{5523B723-1963-4A3F-93F5-DCB26784F344}" type="parTrans" cxnId="{56D0553E-2B0B-45E1-AFB1-E59DB25E1C42}">
      <dgm:prSet/>
      <dgm:spPr/>
      <dgm:t>
        <a:bodyPr/>
        <a:lstStyle/>
        <a:p>
          <a:endParaRPr lang="ru-RU"/>
        </a:p>
      </dgm:t>
    </dgm:pt>
    <dgm:pt modelId="{AED26D27-234B-461F-9AF0-E587B58B6E62}" type="sibTrans" cxnId="{56D0553E-2B0B-45E1-AFB1-E59DB25E1C42}">
      <dgm:prSet/>
      <dgm:spPr/>
      <dgm:t>
        <a:bodyPr/>
        <a:lstStyle/>
        <a:p>
          <a:endParaRPr lang="ru-RU"/>
        </a:p>
      </dgm:t>
    </dgm:pt>
    <dgm:pt modelId="{F017C1CC-646B-44CE-B941-7C81D8F0C230}">
      <dgm:prSet phldrT="[Текст]" custT="1"/>
      <dgm:spPr>
        <a:solidFill>
          <a:schemeClr val="accent2">
            <a:lumMod val="75000"/>
          </a:schemeClr>
        </a:solidFill>
      </dgm:spPr>
      <dgm:t>
        <a:bodyPr/>
        <a:lstStyle/>
        <a:p>
          <a:r>
            <a:rPr lang="uk-UA" sz="1400">
              <a:latin typeface="Times New Roman" panose="02020603050405020304" pitchFamily="18" charset="0"/>
              <a:cs typeface="Times New Roman" panose="02020603050405020304" pitchFamily="18" charset="0"/>
            </a:rPr>
            <a:t>калій</a:t>
          </a:r>
          <a:endParaRPr lang="ru-RU" sz="1400">
            <a:latin typeface="Times New Roman" panose="02020603050405020304" pitchFamily="18" charset="0"/>
            <a:cs typeface="Times New Roman" panose="02020603050405020304" pitchFamily="18" charset="0"/>
          </a:endParaRPr>
        </a:p>
      </dgm:t>
    </dgm:pt>
    <dgm:pt modelId="{4302FE7F-DE9D-4AB7-8354-40FFF96B44B2}" type="parTrans" cxnId="{7F8C8923-D081-4DEA-A1A1-7AA941058BD0}">
      <dgm:prSet/>
      <dgm:spPr/>
      <dgm:t>
        <a:bodyPr/>
        <a:lstStyle/>
        <a:p>
          <a:endParaRPr lang="ru-RU"/>
        </a:p>
      </dgm:t>
    </dgm:pt>
    <dgm:pt modelId="{FE550FB6-F75A-4E16-B487-D7A7D7087073}" type="sibTrans" cxnId="{7F8C8923-D081-4DEA-A1A1-7AA941058BD0}">
      <dgm:prSet/>
      <dgm:spPr/>
      <dgm:t>
        <a:bodyPr/>
        <a:lstStyle/>
        <a:p>
          <a:endParaRPr lang="ru-RU"/>
        </a:p>
      </dgm:t>
    </dgm:pt>
    <dgm:pt modelId="{F08CA408-D5C2-4331-83FB-EE747AFE80F2}" type="pres">
      <dgm:prSet presAssocID="{C4866CF0-EA37-472A-AD9E-5AE647C6378A}" presName="Name0" presStyleCnt="0">
        <dgm:presLayoutVars>
          <dgm:chMax val="7"/>
          <dgm:chPref val="5"/>
        </dgm:presLayoutVars>
      </dgm:prSet>
      <dgm:spPr/>
      <dgm:t>
        <a:bodyPr/>
        <a:lstStyle/>
        <a:p>
          <a:endParaRPr lang="ru-RU"/>
        </a:p>
      </dgm:t>
    </dgm:pt>
    <dgm:pt modelId="{D72E353A-9B2D-4126-AD27-760D36D2E3DE}" type="pres">
      <dgm:prSet presAssocID="{C4866CF0-EA37-472A-AD9E-5AE647C6378A}" presName="arrowNode" presStyleLbl="node1" presStyleIdx="0" presStyleCnt="1"/>
      <dgm:spPr/>
    </dgm:pt>
    <dgm:pt modelId="{026304CC-FF76-4BB6-ABDC-1758947F6B45}" type="pres">
      <dgm:prSet presAssocID="{C778F344-898F-4E62-A8A2-CD7484FEC0E3}" presName="txNode1" presStyleLbl="revTx" presStyleIdx="0" presStyleCnt="5">
        <dgm:presLayoutVars>
          <dgm:bulletEnabled val="1"/>
        </dgm:presLayoutVars>
      </dgm:prSet>
      <dgm:spPr/>
      <dgm:t>
        <a:bodyPr/>
        <a:lstStyle/>
        <a:p>
          <a:endParaRPr lang="ru-RU"/>
        </a:p>
      </dgm:t>
    </dgm:pt>
    <dgm:pt modelId="{797E5D33-03E0-40D9-A5D3-24C1C284C383}" type="pres">
      <dgm:prSet presAssocID="{A6EF06DD-B1FD-46FA-BCB9-0B4148D5738C}" presName="txNode2" presStyleLbl="revTx" presStyleIdx="1" presStyleCnt="5">
        <dgm:presLayoutVars>
          <dgm:bulletEnabled val="1"/>
        </dgm:presLayoutVars>
      </dgm:prSet>
      <dgm:spPr/>
      <dgm:t>
        <a:bodyPr/>
        <a:lstStyle/>
        <a:p>
          <a:endParaRPr lang="ru-RU"/>
        </a:p>
      </dgm:t>
    </dgm:pt>
    <dgm:pt modelId="{5AFA885B-B9B2-4245-A235-3C36BD98A4FB}" type="pres">
      <dgm:prSet presAssocID="{6572378B-32EA-4C40-BEB7-1137C428C718}" presName="dotNode2" presStyleCnt="0"/>
      <dgm:spPr/>
    </dgm:pt>
    <dgm:pt modelId="{8BC1451B-290F-4674-82A7-F739303728F8}" type="pres">
      <dgm:prSet presAssocID="{6572378B-32EA-4C40-BEB7-1137C428C718}" presName="dotRepeatNode" presStyleLbl="fgShp" presStyleIdx="0" presStyleCnt="3"/>
      <dgm:spPr/>
      <dgm:t>
        <a:bodyPr/>
        <a:lstStyle/>
        <a:p>
          <a:endParaRPr lang="ru-RU"/>
        </a:p>
      </dgm:t>
    </dgm:pt>
    <dgm:pt modelId="{DB05EA62-7FB6-4849-BCE8-D5BC5073FAB4}" type="pres">
      <dgm:prSet presAssocID="{05FBE23B-4424-4207-B8F2-45D87FAD1ABB}" presName="txNode3" presStyleLbl="revTx" presStyleIdx="2" presStyleCnt="5">
        <dgm:presLayoutVars>
          <dgm:bulletEnabled val="1"/>
        </dgm:presLayoutVars>
      </dgm:prSet>
      <dgm:spPr/>
      <dgm:t>
        <a:bodyPr/>
        <a:lstStyle/>
        <a:p>
          <a:endParaRPr lang="ru-RU"/>
        </a:p>
      </dgm:t>
    </dgm:pt>
    <dgm:pt modelId="{B88146EA-3066-4792-828C-C1991A51E9E4}" type="pres">
      <dgm:prSet presAssocID="{D9FE92C7-BC70-4146-8AD1-CAAF8F55402D}" presName="dotNode3" presStyleCnt="0"/>
      <dgm:spPr/>
    </dgm:pt>
    <dgm:pt modelId="{1C555CCB-6F61-4E71-A813-6CF6077C37EA}" type="pres">
      <dgm:prSet presAssocID="{D9FE92C7-BC70-4146-8AD1-CAAF8F55402D}" presName="dotRepeatNode" presStyleLbl="fgShp" presStyleIdx="1" presStyleCnt="3"/>
      <dgm:spPr/>
      <dgm:t>
        <a:bodyPr/>
        <a:lstStyle/>
        <a:p>
          <a:endParaRPr lang="ru-RU"/>
        </a:p>
      </dgm:t>
    </dgm:pt>
    <dgm:pt modelId="{09B1D77A-2AB1-49BC-8409-580C70F6952B}" type="pres">
      <dgm:prSet presAssocID="{E5F1D44B-BDC5-480D-B5EE-708AD2AE159C}" presName="txNode4" presStyleLbl="revTx" presStyleIdx="3" presStyleCnt="5" custScaleX="139136" custLinFactNeighborX="9839" custLinFactNeighborY="-18601">
        <dgm:presLayoutVars>
          <dgm:bulletEnabled val="1"/>
        </dgm:presLayoutVars>
      </dgm:prSet>
      <dgm:spPr/>
      <dgm:t>
        <a:bodyPr/>
        <a:lstStyle/>
        <a:p>
          <a:endParaRPr lang="ru-RU"/>
        </a:p>
      </dgm:t>
    </dgm:pt>
    <dgm:pt modelId="{074AFE3A-BC03-4791-991F-CDB46A29ABF2}" type="pres">
      <dgm:prSet presAssocID="{AED26D27-234B-461F-9AF0-E587B58B6E62}" presName="dotNode4" presStyleCnt="0"/>
      <dgm:spPr/>
    </dgm:pt>
    <dgm:pt modelId="{E8BBE6F8-D52D-416F-8E37-1B2112D455B6}" type="pres">
      <dgm:prSet presAssocID="{AED26D27-234B-461F-9AF0-E587B58B6E62}" presName="dotRepeatNode" presStyleLbl="fgShp" presStyleIdx="2" presStyleCnt="3"/>
      <dgm:spPr/>
      <dgm:t>
        <a:bodyPr/>
        <a:lstStyle/>
        <a:p>
          <a:endParaRPr lang="ru-RU"/>
        </a:p>
      </dgm:t>
    </dgm:pt>
    <dgm:pt modelId="{7CDE0A2D-CEF6-4D7B-89DC-C7E329222390}" type="pres">
      <dgm:prSet presAssocID="{F017C1CC-646B-44CE-B941-7C81D8F0C230}" presName="txNode5" presStyleLbl="revTx" presStyleIdx="4" presStyleCnt="5">
        <dgm:presLayoutVars>
          <dgm:bulletEnabled val="1"/>
        </dgm:presLayoutVars>
      </dgm:prSet>
      <dgm:spPr/>
      <dgm:t>
        <a:bodyPr/>
        <a:lstStyle/>
        <a:p>
          <a:endParaRPr lang="ru-RU"/>
        </a:p>
      </dgm:t>
    </dgm:pt>
  </dgm:ptLst>
  <dgm:cxnLst>
    <dgm:cxn modelId="{44704034-D8E3-42AE-80A6-4656A94AE2EE}" type="presOf" srcId="{A6EF06DD-B1FD-46FA-BCB9-0B4148D5738C}" destId="{797E5D33-03E0-40D9-A5D3-24C1C284C383}" srcOrd="0" destOrd="0" presId="urn:microsoft.com/office/officeart/2009/3/layout/DescendingProcess"/>
    <dgm:cxn modelId="{901B298C-7ADB-4E7C-9119-5A6DE7258DA0}" type="presOf" srcId="{F017C1CC-646B-44CE-B941-7C81D8F0C230}" destId="{7CDE0A2D-CEF6-4D7B-89DC-C7E329222390}" srcOrd="0" destOrd="0" presId="urn:microsoft.com/office/officeart/2009/3/layout/DescendingProcess"/>
    <dgm:cxn modelId="{0D524FCE-4FC1-4295-9FA5-A7CCD30AC9ED}" type="presOf" srcId="{E5F1D44B-BDC5-480D-B5EE-708AD2AE159C}" destId="{09B1D77A-2AB1-49BC-8409-580C70F6952B}" srcOrd="0" destOrd="0" presId="urn:microsoft.com/office/officeart/2009/3/layout/DescendingProcess"/>
    <dgm:cxn modelId="{8B94B34D-8780-4029-B79B-C70641C4D5E4}" type="presOf" srcId="{6572378B-32EA-4C40-BEB7-1137C428C718}" destId="{8BC1451B-290F-4674-82A7-F739303728F8}" srcOrd="0" destOrd="0" presId="urn:microsoft.com/office/officeart/2009/3/layout/DescendingProcess"/>
    <dgm:cxn modelId="{D90B574F-A4E0-4B41-9FCD-0872B3CACEC2}" srcId="{C4866CF0-EA37-472A-AD9E-5AE647C6378A}" destId="{05FBE23B-4424-4207-B8F2-45D87FAD1ABB}" srcOrd="2" destOrd="0" parTransId="{C2CE3998-8BDC-4E8F-A74C-9929C60E9CF5}" sibTransId="{D9FE92C7-BC70-4146-8AD1-CAAF8F55402D}"/>
    <dgm:cxn modelId="{8CF72334-AFBA-4299-9B86-98D93612BF51}" type="presOf" srcId="{05FBE23B-4424-4207-B8F2-45D87FAD1ABB}" destId="{DB05EA62-7FB6-4849-BCE8-D5BC5073FAB4}" srcOrd="0" destOrd="0" presId="urn:microsoft.com/office/officeart/2009/3/layout/DescendingProcess"/>
    <dgm:cxn modelId="{86A4CF24-9CA2-45CF-BDB4-B2A41F090C4A}" type="presOf" srcId="{AED26D27-234B-461F-9AF0-E587B58B6E62}" destId="{E8BBE6F8-D52D-416F-8E37-1B2112D455B6}" srcOrd="0" destOrd="0" presId="urn:microsoft.com/office/officeart/2009/3/layout/DescendingProcess"/>
    <dgm:cxn modelId="{6BA06DF9-BEA1-44CC-B625-4C0DE688A09A}" type="presOf" srcId="{D9FE92C7-BC70-4146-8AD1-CAAF8F55402D}" destId="{1C555CCB-6F61-4E71-A813-6CF6077C37EA}" srcOrd="0" destOrd="0" presId="urn:microsoft.com/office/officeart/2009/3/layout/DescendingProcess"/>
    <dgm:cxn modelId="{A3F804DE-66B5-43A0-A07D-51A42C69E3FB}" srcId="{C4866CF0-EA37-472A-AD9E-5AE647C6378A}" destId="{C778F344-898F-4E62-A8A2-CD7484FEC0E3}" srcOrd="0" destOrd="0" parTransId="{0B70A9F7-56DB-4465-9256-4673F9ABEFC5}" sibTransId="{2F992F05-4208-45E2-873D-6E07C4933117}"/>
    <dgm:cxn modelId="{DA60BDB2-1ECD-433F-9958-3F4D81F295DC}" type="presOf" srcId="{C778F344-898F-4E62-A8A2-CD7484FEC0E3}" destId="{026304CC-FF76-4BB6-ABDC-1758947F6B45}" srcOrd="0" destOrd="0" presId="urn:microsoft.com/office/officeart/2009/3/layout/DescendingProcess"/>
    <dgm:cxn modelId="{56D0553E-2B0B-45E1-AFB1-E59DB25E1C42}" srcId="{C4866CF0-EA37-472A-AD9E-5AE647C6378A}" destId="{E5F1D44B-BDC5-480D-B5EE-708AD2AE159C}" srcOrd="3" destOrd="0" parTransId="{5523B723-1963-4A3F-93F5-DCB26784F344}" sibTransId="{AED26D27-234B-461F-9AF0-E587B58B6E62}"/>
    <dgm:cxn modelId="{7F8C8923-D081-4DEA-A1A1-7AA941058BD0}" srcId="{C4866CF0-EA37-472A-AD9E-5AE647C6378A}" destId="{F017C1CC-646B-44CE-B941-7C81D8F0C230}" srcOrd="4" destOrd="0" parTransId="{4302FE7F-DE9D-4AB7-8354-40FFF96B44B2}" sibTransId="{FE550FB6-F75A-4E16-B487-D7A7D7087073}"/>
    <dgm:cxn modelId="{45F1CFAA-DEAA-4B5B-8094-F235B4B5485E}" srcId="{C4866CF0-EA37-472A-AD9E-5AE647C6378A}" destId="{A6EF06DD-B1FD-46FA-BCB9-0B4148D5738C}" srcOrd="1" destOrd="0" parTransId="{288B5173-414C-405E-85FA-5748B79A3F3D}" sibTransId="{6572378B-32EA-4C40-BEB7-1137C428C718}"/>
    <dgm:cxn modelId="{39E37629-518C-416B-BB4D-BE91128758B3}" type="presOf" srcId="{C4866CF0-EA37-472A-AD9E-5AE647C6378A}" destId="{F08CA408-D5C2-4331-83FB-EE747AFE80F2}" srcOrd="0" destOrd="0" presId="urn:microsoft.com/office/officeart/2009/3/layout/DescendingProcess"/>
    <dgm:cxn modelId="{2D3A44E6-647F-4393-881B-16B9E89207E0}" type="presParOf" srcId="{F08CA408-D5C2-4331-83FB-EE747AFE80F2}" destId="{D72E353A-9B2D-4126-AD27-760D36D2E3DE}" srcOrd="0" destOrd="0" presId="urn:microsoft.com/office/officeart/2009/3/layout/DescendingProcess"/>
    <dgm:cxn modelId="{9A791CBE-AF55-43A6-A9C5-69A25CC21263}" type="presParOf" srcId="{F08CA408-D5C2-4331-83FB-EE747AFE80F2}" destId="{026304CC-FF76-4BB6-ABDC-1758947F6B45}" srcOrd="1" destOrd="0" presId="urn:microsoft.com/office/officeart/2009/3/layout/DescendingProcess"/>
    <dgm:cxn modelId="{4DFBE7AA-97E4-4C4D-9BA6-150244DC2B6C}" type="presParOf" srcId="{F08CA408-D5C2-4331-83FB-EE747AFE80F2}" destId="{797E5D33-03E0-40D9-A5D3-24C1C284C383}" srcOrd="2" destOrd="0" presId="urn:microsoft.com/office/officeart/2009/3/layout/DescendingProcess"/>
    <dgm:cxn modelId="{5078EE43-C247-4C22-9082-3AA1D6A56A8D}" type="presParOf" srcId="{F08CA408-D5C2-4331-83FB-EE747AFE80F2}" destId="{5AFA885B-B9B2-4245-A235-3C36BD98A4FB}" srcOrd="3" destOrd="0" presId="urn:microsoft.com/office/officeart/2009/3/layout/DescendingProcess"/>
    <dgm:cxn modelId="{25F4B0A9-8974-402B-A448-D26DE77FBA36}" type="presParOf" srcId="{5AFA885B-B9B2-4245-A235-3C36BD98A4FB}" destId="{8BC1451B-290F-4674-82A7-F739303728F8}" srcOrd="0" destOrd="0" presId="urn:microsoft.com/office/officeart/2009/3/layout/DescendingProcess"/>
    <dgm:cxn modelId="{E3AAEFCC-9F6F-423D-AB92-E642BE962A52}" type="presParOf" srcId="{F08CA408-D5C2-4331-83FB-EE747AFE80F2}" destId="{DB05EA62-7FB6-4849-BCE8-D5BC5073FAB4}" srcOrd="4" destOrd="0" presId="urn:microsoft.com/office/officeart/2009/3/layout/DescendingProcess"/>
    <dgm:cxn modelId="{2499E4D1-4B12-41D6-BA4F-512A25875B61}" type="presParOf" srcId="{F08CA408-D5C2-4331-83FB-EE747AFE80F2}" destId="{B88146EA-3066-4792-828C-C1991A51E9E4}" srcOrd="5" destOrd="0" presId="urn:microsoft.com/office/officeart/2009/3/layout/DescendingProcess"/>
    <dgm:cxn modelId="{0DF921D5-8EE5-498C-BB3F-861FF54C836B}" type="presParOf" srcId="{B88146EA-3066-4792-828C-C1991A51E9E4}" destId="{1C555CCB-6F61-4E71-A813-6CF6077C37EA}" srcOrd="0" destOrd="0" presId="urn:microsoft.com/office/officeart/2009/3/layout/DescendingProcess"/>
    <dgm:cxn modelId="{40156BB9-4B66-4D37-AD60-0024E71C6AB7}" type="presParOf" srcId="{F08CA408-D5C2-4331-83FB-EE747AFE80F2}" destId="{09B1D77A-2AB1-49BC-8409-580C70F6952B}" srcOrd="6" destOrd="0" presId="urn:microsoft.com/office/officeart/2009/3/layout/DescendingProcess"/>
    <dgm:cxn modelId="{4D702AA4-BFF7-4FBA-865E-79E23150E010}" type="presParOf" srcId="{F08CA408-D5C2-4331-83FB-EE747AFE80F2}" destId="{074AFE3A-BC03-4791-991F-CDB46A29ABF2}" srcOrd="7" destOrd="0" presId="urn:microsoft.com/office/officeart/2009/3/layout/DescendingProcess"/>
    <dgm:cxn modelId="{F03A7E7A-FB9F-4C54-94BE-EE350728E03D}" type="presParOf" srcId="{074AFE3A-BC03-4791-991F-CDB46A29ABF2}" destId="{E8BBE6F8-D52D-416F-8E37-1B2112D455B6}" srcOrd="0" destOrd="0" presId="urn:microsoft.com/office/officeart/2009/3/layout/DescendingProcess"/>
    <dgm:cxn modelId="{C1FF05AA-C24F-4606-88DE-282614800B16}" type="presParOf" srcId="{F08CA408-D5C2-4331-83FB-EE747AFE80F2}" destId="{7CDE0A2D-CEF6-4D7B-89DC-C7E329222390}" srcOrd="8" destOrd="0" presId="urn:microsoft.com/office/officeart/2009/3/layout/DescendingProcess"/>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BD851F7-D163-4743-A34B-EE67BB187A40}" type="doc">
      <dgm:prSet loTypeId="urn:microsoft.com/office/officeart/2008/layout/AlternatingHexagons" loCatId="list" qsTypeId="urn:microsoft.com/office/officeart/2005/8/quickstyle/simple2" qsCatId="simple" csTypeId="urn:microsoft.com/office/officeart/2005/8/colors/accent2_1" csCatId="accent2" phldr="1"/>
      <dgm:spPr/>
      <dgm:t>
        <a:bodyPr/>
        <a:lstStyle/>
        <a:p>
          <a:endParaRPr lang="ru-RU"/>
        </a:p>
      </dgm:t>
    </dgm:pt>
    <dgm:pt modelId="{284D1B49-3616-4F46-A857-ACBA0E26A280}">
      <dgm:prSet phldrT="[Текст]" custT="1"/>
      <dgm:spPr>
        <a:solidFill>
          <a:schemeClr val="accent1">
            <a:lumMod val="20000"/>
            <a:lumOff val="80000"/>
          </a:schemeClr>
        </a:solidFill>
      </dgm:spPr>
      <dgm:t>
        <a:bodyPr/>
        <a:lstStyle/>
        <a:p>
          <a:r>
            <a:rPr lang="uk-UA" sz="1200">
              <a:latin typeface="Times New Roman" panose="02020603050405020304" pitchFamily="18" charset="0"/>
              <a:cs typeface="Times New Roman" panose="02020603050405020304" pitchFamily="18" charset="0"/>
            </a:rPr>
            <a:t>гастриті;</a:t>
          </a:r>
          <a:endParaRPr lang="ru-RU" sz="1200">
            <a:latin typeface="Times New Roman" panose="02020603050405020304" pitchFamily="18" charset="0"/>
            <a:cs typeface="Times New Roman" panose="02020603050405020304" pitchFamily="18" charset="0"/>
          </a:endParaRPr>
        </a:p>
      </dgm:t>
    </dgm:pt>
    <dgm:pt modelId="{A3A445FA-39B3-417D-B94F-6D8B745341F8}" type="parTrans" cxnId="{EC32398A-3EDB-47E3-BF83-7353A0D0A3A6}">
      <dgm:prSet/>
      <dgm:spPr/>
      <dgm:t>
        <a:bodyPr/>
        <a:lstStyle/>
        <a:p>
          <a:endParaRPr lang="ru-RU"/>
        </a:p>
      </dgm:t>
    </dgm:pt>
    <dgm:pt modelId="{A45524F4-2AC0-4799-82FC-FABF41F82391}" type="sibTrans" cxnId="{EC32398A-3EDB-47E3-BF83-7353A0D0A3A6}">
      <dgm:prSet/>
      <dgm:spPr/>
      <dgm:t>
        <a:bodyPr/>
        <a:lstStyle/>
        <a:p>
          <a:endParaRPr lang="ru-RU"/>
        </a:p>
      </dgm:t>
    </dgm:pt>
    <dgm:pt modelId="{E872A7C9-A8B5-4252-BD7A-57768417ED18}">
      <dgm:prSet phldrT="[Текст]" custT="1"/>
      <dgm:spPr>
        <a:solidFill>
          <a:schemeClr val="accent6">
            <a:lumMod val="40000"/>
            <a:lumOff val="60000"/>
          </a:schemeClr>
        </a:solidFill>
      </dgm:spPr>
      <dgm:t>
        <a:bodyPr/>
        <a:lstStyle/>
        <a:p>
          <a:r>
            <a:rPr lang="uk-UA" sz="1200">
              <a:latin typeface="Times New Roman" panose="02020603050405020304" pitchFamily="18" charset="0"/>
              <a:cs typeface="Times New Roman" panose="02020603050405020304" pitchFamily="18" charset="0"/>
            </a:rPr>
            <a:t>виразкової хвороби шлунку і дванадцятипалої кишки;</a:t>
          </a:r>
          <a:endParaRPr lang="ru-RU" sz="1200">
            <a:latin typeface="Times New Roman" panose="02020603050405020304" pitchFamily="18" charset="0"/>
            <a:cs typeface="Times New Roman" panose="02020603050405020304" pitchFamily="18" charset="0"/>
          </a:endParaRPr>
        </a:p>
      </dgm:t>
    </dgm:pt>
    <dgm:pt modelId="{D0C57D34-6524-44A8-A28C-A090588AFF57}" type="parTrans" cxnId="{3D389AD0-225C-4681-B464-F2822B0C1C27}">
      <dgm:prSet/>
      <dgm:spPr/>
      <dgm:t>
        <a:bodyPr/>
        <a:lstStyle/>
        <a:p>
          <a:endParaRPr lang="ru-RU"/>
        </a:p>
      </dgm:t>
    </dgm:pt>
    <dgm:pt modelId="{E7E2A39B-03FB-461A-BF77-2F30CE843D03}" type="sibTrans" cxnId="{3D389AD0-225C-4681-B464-F2822B0C1C27}">
      <dgm:prSet/>
      <dgm:spPr/>
      <dgm:t>
        <a:bodyPr/>
        <a:lstStyle/>
        <a:p>
          <a:endParaRPr lang="ru-RU"/>
        </a:p>
      </dgm:t>
    </dgm:pt>
    <dgm:pt modelId="{F062FA6F-293E-45EE-8851-667E7CBA7E50}">
      <dgm:prSet phldrT="[Текст]" custT="1"/>
      <dgm:spPr>
        <a:solidFill>
          <a:schemeClr val="accent4">
            <a:lumMod val="40000"/>
            <a:lumOff val="60000"/>
          </a:schemeClr>
        </a:solidFill>
      </dgm:spPr>
      <dgm:t>
        <a:bodyPr/>
        <a:lstStyle/>
        <a:p>
          <a:r>
            <a:rPr lang="uk-UA" sz="1200">
              <a:latin typeface="Times New Roman" panose="02020603050405020304" pitchFamily="18" charset="0"/>
              <a:cs typeface="Times New Roman" panose="02020603050405020304" pitchFamily="18" charset="0"/>
            </a:rPr>
            <a:t>псоріазі;</a:t>
          </a:r>
          <a:endParaRPr lang="ru-RU" sz="1200">
            <a:latin typeface="Times New Roman" panose="02020603050405020304" pitchFamily="18" charset="0"/>
            <a:cs typeface="Times New Roman" panose="02020603050405020304" pitchFamily="18" charset="0"/>
          </a:endParaRPr>
        </a:p>
      </dgm:t>
    </dgm:pt>
    <dgm:pt modelId="{5C2677ED-70CB-4262-833C-BE9DA776286D}" type="parTrans" cxnId="{AB9BD8B9-27C1-4F08-BF7C-1E0DAC72179E}">
      <dgm:prSet/>
      <dgm:spPr/>
      <dgm:t>
        <a:bodyPr/>
        <a:lstStyle/>
        <a:p>
          <a:endParaRPr lang="ru-RU"/>
        </a:p>
      </dgm:t>
    </dgm:pt>
    <dgm:pt modelId="{D331E95E-0960-4145-BB6C-5D3E52B44657}" type="sibTrans" cxnId="{AB9BD8B9-27C1-4F08-BF7C-1E0DAC72179E}">
      <dgm:prSet/>
      <dgm:spPr/>
      <dgm:t>
        <a:bodyPr/>
        <a:lstStyle/>
        <a:p>
          <a:endParaRPr lang="ru-RU"/>
        </a:p>
      </dgm:t>
    </dgm:pt>
    <dgm:pt modelId="{344FF30A-7641-4FE7-8020-104D1BD475D6}">
      <dgm:prSet phldrT="[Текст]" custT="1"/>
      <dgm:spPr>
        <a:solidFill>
          <a:schemeClr val="accent6">
            <a:lumMod val="20000"/>
            <a:lumOff val="80000"/>
          </a:schemeClr>
        </a:solidFill>
      </dgm:spPr>
      <dgm:t>
        <a:bodyPr/>
        <a:lstStyle/>
        <a:p>
          <a:r>
            <a:rPr lang="uk-UA" sz="1200">
              <a:latin typeface="Times New Roman" panose="02020603050405020304" pitchFamily="18" charset="0"/>
              <a:cs typeface="Times New Roman" panose="02020603050405020304" pitchFamily="18" charset="0"/>
            </a:rPr>
            <a:t>запалення шкіри;</a:t>
          </a:r>
          <a:endParaRPr lang="ru-RU" sz="1200">
            <a:latin typeface="Times New Roman" panose="02020603050405020304" pitchFamily="18" charset="0"/>
            <a:cs typeface="Times New Roman" panose="02020603050405020304" pitchFamily="18" charset="0"/>
          </a:endParaRPr>
        </a:p>
      </dgm:t>
    </dgm:pt>
    <dgm:pt modelId="{E2EF9457-04A7-4FC9-BCC2-E774A1E44FE4}" type="parTrans" cxnId="{95BD2459-3F83-4D76-98EE-ADB7C3DCB09F}">
      <dgm:prSet/>
      <dgm:spPr/>
      <dgm:t>
        <a:bodyPr/>
        <a:lstStyle/>
        <a:p>
          <a:endParaRPr lang="ru-RU"/>
        </a:p>
      </dgm:t>
    </dgm:pt>
    <dgm:pt modelId="{B817B9C1-E873-489D-9692-2B8B314EFD50}" type="sibTrans" cxnId="{95BD2459-3F83-4D76-98EE-ADB7C3DCB09F}">
      <dgm:prSet/>
      <dgm:spPr/>
      <dgm:t>
        <a:bodyPr/>
        <a:lstStyle/>
        <a:p>
          <a:endParaRPr lang="ru-RU"/>
        </a:p>
      </dgm:t>
    </dgm:pt>
    <dgm:pt modelId="{E9E90720-6DBA-49C4-B5BA-7033F8276B04}">
      <dgm:prSet phldrT="[Текст]" custT="1"/>
      <dgm:spPr>
        <a:solidFill>
          <a:schemeClr val="accent2">
            <a:lumMod val="20000"/>
            <a:lumOff val="80000"/>
          </a:schemeClr>
        </a:solidFill>
      </dgm:spPr>
      <dgm:t>
        <a:bodyPr/>
        <a:lstStyle/>
        <a:p>
          <a:r>
            <a:rPr lang="uk-UA" sz="1200">
              <a:latin typeface="Times New Roman" panose="02020603050405020304" pitchFamily="18" charset="0"/>
              <a:cs typeface="Times New Roman" panose="02020603050405020304" pitchFamily="18" charset="0"/>
            </a:rPr>
            <a:t>неврозів </a:t>
          </a:r>
          <a:endParaRPr lang="ru-RU" sz="1200">
            <a:latin typeface="Times New Roman" panose="02020603050405020304" pitchFamily="18" charset="0"/>
            <a:cs typeface="Times New Roman" panose="02020603050405020304" pitchFamily="18" charset="0"/>
          </a:endParaRPr>
        </a:p>
      </dgm:t>
    </dgm:pt>
    <dgm:pt modelId="{34461C65-2900-47F5-9B80-31AFACB09FD3}" type="parTrans" cxnId="{9D8D31E7-F3F8-42C0-A0EF-08928DD5CC51}">
      <dgm:prSet/>
      <dgm:spPr/>
      <dgm:t>
        <a:bodyPr/>
        <a:lstStyle/>
        <a:p>
          <a:endParaRPr lang="ru-RU"/>
        </a:p>
      </dgm:t>
    </dgm:pt>
    <dgm:pt modelId="{5659C5F1-96A4-4B24-BAC7-43381230648E}" type="sibTrans" cxnId="{9D8D31E7-F3F8-42C0-A0EF-08928DD5CC51}">
      <dgm:prSet/>
      <dgm:spPr/>
      <dgm:t>
        <a:bodyPr/>
        <a:lstStyle/>
        <a:p>
          <a:endParaRPr lang="ru-RU"/>
        </a:p>
      </dgm:t>
    </dgm:pt>
    <dgm:pt modelId="{85605FEB-08F3-4BB4-B8A9-0C17A7BA6942}">
      <dgm:prSet phldrT="[Текст]" custT="1"/>
      <dgm:spPr>
        <a:solidFill>
          <a:schemeClr val="accent4">
            <a:lumMod val="20000"/>
            <a:lumOff val="80000"/>
          </a:schemeClr>
        </a:solidFill>
      </dgm:spPr>
      <dgm:t>
        <a:bodyPr/>
        <a:lstStyle/>
        <a:p>
          <a:r>
            <a:rPr lang="uk-UA" sz="1200">
              <a:latin typeface="Times New Roman" panose="02020603050405020304" pitchFamily="18" charset="0"/>
              <a:cs typeface="Times New Roman" panose="02020603050405020304" pitchFamily="18" charset="0"/>
            </a:rPr>
            <a:t>захворюванні серця та опорно-рухового апарату;</a:t>
          </a:r>
          <a:endParaRPr lang="ru-RU" sz="1200">
            <a:latin typeface="Times New Roman" panose="02020603050405020304" pitchFamily="18" charset="0"/>
            <a:cs typeface="Times New Roman" panose="02020603050405020304" pitchFamily="18" charset="0"/>
          </a:endParaRPr>
        </a:p>
      </dgm:t>
    </dgm:pt>
    <dgm:pt modelId="{58B7EF72-4AE3-4355-86D5-FB3F4B121A3B}" type="parTrans" cxnId="{1DDE25C3-E3AD-4B29-9B3E-0F9A68A44611}">
      <dgm:prSet/>
      <dgm:spPr/>
      <dgm:t>
        <a:bodyPr/>
        <a:lstStyle/>
        <a:p>
          <a:endParaRPr lang="ru-RU"/>
        </a:p>
      </dgm:t>
    </dgm:pt>
    <dgm:pt modelId="{5769230D-B929-42F2-AD3A-D7154CA5D792}" type="sibTrans" cxnId="{1DDE25C3-E3AD-4B29-9B3E-0F9A68A44611}">
      <dgm:prSet/>
      <dgm:spPr/>
      <dgm:t>
        <a:bodyPr/>
        <a:lstStyle/>
        <a:p>
          <a:endParaRPr lang="ru-RU"/>
        </a:p>
      </dgm:t>
    </dgm:pt>
    <dgm:pt modelId="{B00EF61C-D424-43DD-A514-967A1A902704}">
      <dgm:prSet custT="1"/>
      <dgm:spPr>
        <a:solidFill>
          <a:schemeClr val="accent2">
            <a:lumMod val="60000"/>
            <a:lumOff val="40000"/>
          </a:schemeClr>
        </a:solidFill>
      </dgm:spPr>
      <dgm:t>
        <a:bodyPr/>
        <a:lstStyle/>
        <a:p>
          <a:r>
            <a:rPr lang="uk-UA" sz="1200">
              <a:latin typeface="Times New Roman" panose="02020603050405020304" pitchFamily="18" charset="0"/>
              <a:cs typeface="Times New Roman" panose="02020603050405020304" pitchFamily="18" charset="0"/>
            </a:rPr>
            <a:t>бронхіальної астми;</a:t>
          </a:r>
        </a:p>
      </dgm:t>
    </dgm:pt>
    <dgm:pt modelId="{65EB88DF-5B47-4FBB-BF75-A5C11379BC36}" type="parTrans" cxnId="{5E360AE4-D55C-4CA6-A28D-081A05BD7F38}">
      <dgm:prSet/>
      <dgm:spPr/>
      <dgm:t>
        <a:bodyPr/>
        <a:lstStyle/>
        <a:p>
          <a:endParaRPr lang="ru-RU"/>
        </a:p>
      </dgm:t>
    </dgm:pt>
    <dgm:pt modelId="{6D6124CD-8F27-4AA9-912B-569B14767840}" type="sibTrans" cxnId="{5E360AE4-D55C-4CA6-A28D-081A05BD7F38}">
      <dgm:prSet/>
      <dgm:spPr/>
      <dgm:t>
        <a:bodyPr/>
        <a:lstStyle/>
        <a:p>
          <a:endParaRPr lang="ru-RU"/>
        </a:p>
      </dgm:t>
    </dgm:pt>
    <dgm:pt modelId="{1AB19313-3AFB-43EE-ACBB-F257A2809050}" type="pres">
      <dgm:prSet presAssocID="{3BD851F7-D163-4743-A34B-EE67BB187A40}" presName="Name0" presStyleCnt="0">
        <dgm:presLayoutVars>
          <dgm:chMax/>
          <dgm:chPref/>
          <dgm:dir/>
          <dgm:animLvl val="lvl"/>
        </dgm:presLayoutVars>
      </dgm:prSet>
      <dgm:spPr/>
      <dgm:t>
        <a:bodyPr/>
        <a:lstStyle/>
        <a:p>
          <a:endParaRPr lang="ru-RU"/>
        </a:p>
      </dgm:t>
    </dgm:pt>
    <dgm:pt modelId="{F6E26C1A-92FB-4AD8-88E5-3977DF031FE8}" type="pres">
      <dgm:prSet presAssocID="{284D1B49-3616-4F46-A857-ACBA0E26A280}" presName="composite" presStyleCnt="0"/>
      <dgm:spPr/>
    </dgm:pt>
    <dgm:pt modelId="{9AC95E11-D41D-4070-A655-CAA7DE085EE5}" type="pres">
      <dgm:prSet presAssocID="{284D1B49-3616-4F46-A857-ACBA0E26A280}" presName="Parent1" presStyleLbl="node1" presStyleIdx="0" presStyleCnt="8">
        <dgm:presLayoutVars>
          <dgm:chMax val="1"/>
          <dgm:chPref val="1"/>
          <dgm:bulletEnabled val="1"/>
        </dgm:presLayoutVars>
      </dgm:prSet>
      <dgm:spPr/>
      <dgm:t>
        <a:bodyPr/>
        <a:lstStyle/>
        <a:p>
          <a:endParaRPr lang="ru-RU"/>
        </a:p>
      </dgm:t>
    </dgm:pt>
    <dgm:pt modelId="{49E4EF19-82F8-447C-A95A-476E5B1FC0A7}" type="pres">
      <dgm:prSet presAssocID="{284D1B49-3616-4F46-A857-ACBA0E26A280}" presName="Childtext1" presStyleLbl="revTx" presStyleIdx="0" presStyleCnt="4">
        <dgm:presLayoutVars>
          <dgm:chMax val="0"/>
          <dgm:chPref val="0"/>
          <dgm:bulletEnabled val="1"/>
        </dgm:presLayoutVars>
      </dgm:prSet>
      <dgm:spPr/>
      <dgm:t>
        <a:bodyPr/>
        <a:lstStyle/>
        <a:p>
          <a:endParaRPr lang="ru-RU"/>
        </a:p>
      </dgm:t>
    </dgm:pt>
    <dgm:pt modelId="{20037C1A-00F1-46CC-9345-186CC4CBC3F4}" type="pres">
      <dgm:prSet presAssocID="{284D1B49-3616-4F46-A857-ACBA0E26A280}" presName="BalanceSpacing" presStyleCnt="0"/>
      <dgm:spPr/>
    </dgm:pt>
    <dgm:pt modelId="{EE6D8F9C-51CB-4169-9BB8-F99969863712}" type="pres">
      <dgm:prSet presAssocID="{284D1B49-3616-4F46-A857-ACBA0E26A280}" presName="BalanceSpacing1" presStyleCnt="0"/>
      <dgm:spPr/>
    </dgm:pt>
    <dgm:pt modelId="{B5FA0074-8CA8-4C5E-8145-D50775BC0D4B}" type="pres">
      <dgm:prSet presAssocID="{A45524F4-2AC0-4799-82FC-FABF41F82391}" presName="Accent1Text" presStyleLbl="node1" presStyleIdx="1" presStyleCnt="8"/>
      <dgm:spPr/>
      <dgm:t>
        <a:bodyPr/>
        <a:lstStyle/>
        <a:p>
          <a:endParaRPr lang="ru-RU"/>
        </a:p>
      </dgm:t>
    </dgm:pt>
    <dgm:pt modelId="{0448F0C7-746E-4BEF-A2BC-986FB51F208D}" type="pres">
      <dgm:prSet presAssocID="{A45524F4-2AC0-4799-82FC-FABF41F82391}" presName="spaceBetweenRectangles" presStyleCnt="0"/>
      <dgm:spPr/>
    </dgm:pt>
    <dgm:pt modelId="{800B0728-7035-4906-A324-0C6989928C01}" type="pres">
      <dgm:prSet presAssocID="{F062FA6F-293E-45EE-8851-667E7CBA7E50}" presName="composite" presStyleCnt="0"/>
      <dgm:spPr/>
    </dgm:pt>
    <dgm:pt modelId="{6019B109-B524-46C2-8552-A338E95EA06D}" type="pres">
      <dgm:prSet presAssocID="{F062FA6F-293E-45EE-8851-667E7CBA7E50}" presName="Parent1" presStyleLbl="node1" presStyleIdx="2" presStyleCnt="8">
        <dgm:presLayoutVars>
          <dgm:chMax val="1"/>
          <dgm:chPref val="1"/>
          <dgm:bulletEnabled val="1"/>
        </dgm:presLayoutVars>
      </dgm:prSet>
      <dgm:spPr/>
      <dgm:t>
        <a:bodyPr/>
        <a:lstStyle/>
        <a:p>
          <a:endParaRPr lang="ru-RU"/>
        </a:p>
      </dgm:t>
    </dgm:pt>
    <dgm:pt modelId="{21E6CBAE-6519-4F31-8532-3BD642B88D40}" type="pres">
      <dgm:prSet presAssocID="{F062FA6F-293E-45EE-8851-667E7CBA7E50}" presName="Childtext1" presStyleLbl="revTx" presStyleIdx="1" presStyleCnt="4">
        <dgm:presLayoutVars>
          <dgm:chMax val="0"/>
          <dgm:chPref val="0"/>
          <dgm:bulletEnabled val="1"/>
        </dgm:presLayoutVars>
      </dgm:prSet>
      <dgm:spPr/>
      <dgm:t>
        <a:bodyPr/>
        <a:lstStyle/>
        <a:p>
          <a:endParaRPr lang="ru-RU"/>
        </a:p>
      </dgm:t>
    </dgm:pt>
    <dgm:pt modelId="{70C41588-BFCB-42AA-86D3-DF9683B1BDD0}" type="pres">
      <dgm:prSet presAssocID="{F062FA6F-293E-45EE-8851-667E7CBA7E50}" presName="BalanceSpacing" presStyleCnt="0"/>
      <dgm:spPr/>
    </dgm:pt>
    <dgm:pt modelId="{E6F4D516-A14A-4589-AFC8-95188DD71BFB}" type="pres">
      <dgm:prSet presAssocID="{F062FA6F-293E-45EE-8851-667E7CBA7E50}" presName="BalanceSpacing1" presStyleCnt="0"/>
      <dgm:spPr/>
    </dgm:pt>
    <dgm:pt modelId="{D819B43A-36F8-407F-B1CC-FD518E5948FC}" type="pres">
      <dgm:prSet presAssocID="{D331E95E-0960-4145-BB6C-5D3E52B44657}" presName="Accent1Text" presStyleLbl="node1" presStyleIdx="3" presStyleCnt="8"/>
      <dgm:spPr/>
      <dgm:t>
        <a:bodyPr/>
        <a:lstStyle/>
        <a:p>
          <a:endParaRPr lang="ru-RU"/>
        </a:p>
      </dgm:t>
    </dgm:pt>
    <dgm:pt modelId="{34147359-D3F9-4744-B98F-7407AF1BBF63}" type="pres">
      <dgm:prSet presAssocID="{D331E95E-0960-4145-BB6C-5D3E52B44657}" presName="spaceBetweenRectangles" presStyleCnt="0"/>
      <dgm:spPr/>
    </dgm:pt>
    <dgm:pt modelId="{C21E35A1-65F7-4452-AD70-C0A1D6098841}" type="pres">
      <dgm:prSet presAssocID="{E9E90720-6DBA-49C4-B5BA-7033F8276B04}" presName="composite" presStyleCnt="0"/>
      <dgm:spPr/>
    </dgm:pt>
    <dgm:pt modelId="{7441A943-4C58-48DD-85E4-638FBEDAB4F6}" type="pres">
      <dgm:prSet presAssocID="{E9E90720-6DBA-49C4-B5BA-7033F8276B04}" presName="Parent1" presStyleLbl="node1" presStyleIdx="4" presStyleCnt="8">
        <dgm:presLayoutVars>
          <dgm:chMax val="1"/>
          <dgm:chPref val="1"/>
          <dgm:bulletEnabled val="1"/>
        </dgm:presLayoutVars>
      </dgm:prSet>
      <dgm:spPr/>
      <dgm:t>
        <a:bodyPr/>
        <a:lstStyle/>
        <a:p>
          <a:endParaRPr lang="ru-RU"/>
        </a:p>
      </dgm:t>
    </dgm:pt>
    <dgm:pt modelId="{806DAA99-0EF4-45E8-A888-1B02018A181A}" type="pres">
      <dgm:prSet presAssocID="{E9E90720-6DBA-49C4-B5BA-7033F8276B04}" presName="Childtext1" presStyleLbl="revTx" presStyleIdx="2" presStyleCnt="4">
        <dgm:presLayoutVars>
          <dgm:chMax val="0"/>
          <dgm:chPref val="0"/>
          <dgm:bulletEnabled val="1"/>
        </dgm:presLayoutVars>
      </dgm:prSet>
      <dgm:spPr/>
      <dgm:t>
        <a:bodyPr/>
        <a:lstStyle/>
        <a:p>
          <a:endParaRPr lang="ru-RU"/>
        </a:p>
      </dgm:t>
    </dgm:pt>
    <dgm:pt modelId="{DE423505-0144-41F8-B42C-E57EE9FCFD00}" type="pres">
      <dgm:prSet presAssocID="{E9E90720-6DBA-49C4-B5BA-7033F8276B04}" presName="BalanceSpacing" presStyleCnt="0"/>
      <dgm:spPr/>
    </dgm:pt>
    <dgm:pt modelId="{205DF0CE-D32B-4633-9F88-FC41DAAD0C01}" type="pres">
      <dgm:prSet presAssocID="{E9E90720-6DBA-49C4-B5BA-7033F8276B04}" presName="BalanceSpacing1" presStyleCnt="0"/>
      <dgm:spPr/>
    </dgm:pt>
    <dgm:pt modelId="{CF707A88-51BE-4BA6-89C4-46C5BF0C73CC}" type="pres">
      <dgm:prSet presAssocID="{5659C5F1-96A4-4B24-BAC7-43381230648E}" presName="Accent1Text" presStyleLbl="node1" presStyleIdx="5" presStyleCnt="8"/>
      <dgm:spPr/>
      <dgm:t>
        <a:bodyPr/>
        <a:lstStyle/>
        <a:p>
          <a:endParaRPr lang="ru-RU"/>
        </a:p>
      </dgm:t>
    </dgm:pt>
    <dgm:pt modelId="{7D04A8C7-42F7-4061-ACEF-99A25EB3AB90}" type="pres">
      <dgm:prSet presAssocID="{5659C5F1-96A4-4B24-BAC7-43381230648E}" presName="spaceBetweenRectangles" presStyleCnt="0"/>
      <dgm:spPr/>
    </dgm:pt>
    <dgm:pt modelId="{9D8CC91D-391F-4C28-A8CD-BC93B663A615}" type="pres">
      <dgm:prSet presAssocID="{B00EF61C-D424-43DD-A514-967A1A902704}" presName="composite" presStyleCnt="0"/>
      <dgm:spPr/>
    </dgm:pt>
    <dgm:pt modelId="{78033753-F8DB-415C-AF1E-066D58BBF71F}" type="pres">
      <dgm:prSet presAssocID="{B00EF61C-D424-43DD-A514-967A1A902704}" presName="Parent1" presStyleLbl="node1" presStyleIdx="6" presStyleCnt="8" custScaleX="143370">
        <dgm:presLayoutVars>
          <dgm:chMax val="1"/>
          <dgm:chPref val="1"/>
          <dgm:bulletEnabled val="1"/>
        </dgm:presLayoutVars>
      </dgm:prSet>
      <dgm:spPr/>
      <dgm:t>
        <a:bodyPr/>
        <a:lstStyle/>
        <a:p>
          <a:endParaRPr lang="ru-RU"/>
        </a:p>
      </dgm:t>
    </dgm:pt>
    <dgm:pt modelId="{E35951E9-C502-4030-9CE6-1A28ED8FB94E}" type="pres">
      <dgm:prSet presAssocID="{B00EF61C-D424-43DD-A514-967A1A902704}" presName="Childtext1" presStyleLbl="revTx" presStyleIdx="3" presStyleCnt="4">
        <dgm:presLayoutVars>
          <dgm:chMax val="0"/>
          <dgm:chPref val="0"/>
          <dgm:bulletEnabled val="1"/>
        </dgm:presLayoutVars>
      </dgm:prSet>
      <dgm:spPr/>
    </dgm:pt>
    <dgm:pt modelId="{22F2C11E-F98E-40A4-B486-A7E0238239F9}" type="pres">
      <dgm:prSet presAssocID="{B00EF61C-D424-43DD-A514-967A1A902704}" presName="BalanceSpacing" presStyleCnt="0"/>
      <dgm:spPr/>
    </dgm:pt>
    <dgm:pt modelId="{B3E391A1-7ABF-4AFD-BAB6-530C6E4C3A10}" type="pres">
      <dgm:prSet presAssocID="{B00EF61C-D424-43DD-A514-967A1A902704}" presName="BalanceSpacing1" presStyleCnt="0"/>
      <dgm:spPr/>
    </dgm:pt>
    <dgm:pt modelId="{56A9DC09-0F84-430E-A4F4-0870DDFA6772}" type="pres">
      <dgm:prSet presAssocID="{6D6124CD-8F27-4AA9-912B-569B14767840}" presName="Accent1Text" presStyleLbl="node1" presStyleIdx="7" presStyleCnt="8" custLinFactNeighborX="22359" custLinFactNeighborY="-1081"/>
      <dgm:spPr/>
      <dgm:t>
        <a:bodyPr/>
        <a:lstStyle/>
        <a:p>
          <a:endParaRPr lang="ru-RU"/>
        </a:p>
      </dgm:t>
    </dgm:pt>
  </dgm:ptLst>
  <dgm:cxnLst>
    <dgm:cxn modelId="{9D8D31E7-F3F8-42C0-A0EF-08928DD5CC51}" srcId="{3BD851F7-D163-4743-A34B-EE67BB187A40}" destId="{E9E90720-6DBA-49C4-B5BA-7033F8276B04}" srcOrd="2" destOrd="0" parTransId="{34461C65-2900-47F5-9B80-31AFACB09FD3}" sibTransId="{5659C5F1-96A4-4B24-BAC7-43381230648E}"/>
    <dgm:cxn modelId="{0DCF9505-CB29-4B40-B93E-5028C3E6A4ED}" type="presOf" srcId="{E9E90720-6DBA-49C4-B5BA-7033F8276B04}" destId="{7441A943-4C58-48DD-85E4-638FBEDAB4F6}" srcOrd="0" destOrd="0" presId="urn:microsoft.com/office/officeart/2008/layout/AlternatingHexagons"/>
    <dgm:cxn modelId="{1DDE25C3-E3AD-4B29-9B3E-0F9A68A44611}" srcId="{E9E90720-6DBA-49C4-B5BA-7033F8276B04}" destId="{85605FEB-08F3-4BB4-B8A9-0C17A7BA6942}" srcOrd="0" destOrd="0" parTransId="{58B7EF72-4AE3-4355-86D5-FB3F4B121A3B}" sibTransId="{5769230D-B929-42F2-AD3A-D7154CA5D792}"/>
    <dgm:cxn modelId="{513C22E1-0532-44AF-A974-FCB4687E181E}" type="presOf" srcId="{5659C5F1-96A4-4B24-BAC7-43381230648E}" destId="{CF707A88-51BE-4BA6-89C4-46C5BF0C73CC}" srcOrd="0" destOrd="0" presId="urn:microsoft.com/office/officeart/2008/layout/AlternatingHexagons"/>
    <dgm:cxn modelId="{83AB0629-8A44-48C3-BDF5-4CE09D1B30D2}" type="presOf" srcId="{6D6124CD-8F27-4AA9-912B-569B14767840}" destId="{56A9DC09-0F84-430E-A4F4-0870DDFA6772}" srcOrd="0" destOrd="0" presId="urn:microsoft.com/office/officeart/2008/layout/AlternatingHexagons"/>
    <dgm:cxn modelId="{95BD2459-3F83-4D76-98EE-ADB7C3DCB09F}" srcId="{F062FA6F-293E-45EE-8851-667E7CBA7E50}" destId="{344FF30A-7641-4FE7-8020-104D1BD475D6}" srcOrd="0" destOrd="0" parTransId="{E2EF9457-04A7-4FC9-BCC2-E774A1E44FE4}" sibTransId="{B817B9C1-E873-489D-9692-2B8B314EFD50}"/>
    <dgm:cxn modelId="{EC32398A-3EDB-47E3-BF83-7353A0D0A3A6}" srcId="{3BD851F7-D163-4743-A34B-EE67BB187A40}" destId="{284D1B49-3616-4F46-A857-ACBA0E26A280}" srcOrd="0" destOrd="0" parTransId="{A3A445FA-39B3-417D-B94F-6D8B745341F8}" sibTransId="{A45524F4-2AC0-4799-82FC-FABF41F82391}"/>
    <dgm:cxn modelId="{5E360AE4-D55C-4CA6-A28D-081A05BD7F38}" srcId="{3BD851F7-D163-4743-A34B-EE67BB187A40}" destId="{B00EF61C-D424-43DD-A514-967A1A902704}" srcOrd="3" destOrd="0" parTransId="{65EB88DF-5B47-4FBB-BF75-A5C11379BC36}" sibTransId="{6D6124CD-8F27-4AA9-912B-569B14767840}"/>
    <dgm:cxn modelId="{C2A1074F-D319-4C62-AF5F-869D068DC617}" type="presOf" srcId="{A45524F4-2AC0-4799-82FC-FABF41F82391}" destId="{B5FA0074-8CA8-4C5E-8145-D50775BC0D4B}" srcOrd="0" destOrd="0" presId="urn:microsoft.com/office/officeart/2008/layout/AlternatingHexagons"/>
    <dgm:cxn modelId="{B51C064B-3D01-497F-BFCB-75D5C315954C}" type="presOf" srcId="{B00EF61C-D424-43DD-A514-967A1A902704}" destId="{78033753-F8DB-415C-AF1E-066D58BBF71F}" srcOrd="0" destOrd="0" presId="urn:microsoft.com/office/officeart/2008/layout/AlternatingHexagons"/>
    <dgm:cxn modelId="{B290CDCA-44D8-4DA4-AECD-504F50FD7821}" type="presOf" srcId="{85605FEB-08F3-4BB4-B8A9-0C17A7BA6942}" destId="{806DAA99-0EF4-45E8-A888-1B02018A181A}" srcOrd="0" destOrd="0" presId="urn:microsoft.com/office/officeart/2008/layout/AlternatingHexagons"/>
    <dgm:cxn modelId="{D1527330-EB6D-4D85-B0C9-25B01E13B3E2}" type="presOf" srcId="{284D1B49-3616-4F46-A857-ACBA0E26A280}" destId="{9AC95E11-D41D-4070-A655-CAA7DE085EE5}" srcOrd="0" destOrd="0" presId="urn:microsoft.com/office/officeart/2008/layout/AlternatingHexagons"/>
    <dgm:cxn modelId="{7B97C414-A623-4BE8-A6E0-1AEDB4E4F7B9}" type="presOf" srcId="{3BD851F7-D163-4743-A34B-EE67BB187A40}" destId="{1AB19313-3AFB-43EE-ACBB-F257A2809050}" srcOrd="0" destOrd="0" presId="urn:microsoft.com/office/officeart/2008/layout/AlternatingHexagons"/>
    <dgm:cxn modelId="{3D389AD0-225C-4681-B464-F2822B0C1C27}" srcId="{284D1B49-3616-4F46-A857-ACBA0E26A280}" destId="{E872A7C9-A8B5-4252-BD7A-57768417ED18}" srcOrd="0" destOrd="0" parTransId="{D0C57D34-6524-44A8-A28C-A090588AFF57}" sibTransId="{E7E2A39B-03FB-461A-BF77-2F30CE843D03}"/>
    <dgm:cxn modelId="{81CC0E39-AC53-4F16-9A3E-76262985A4BB}" type="presOf" srcId="{344FF30A-7641-4FE7-8020-104D1BD475D6}" destId="{21E6CBAE-6519-4F31-8532-3BD642B88D40}" srcOrd="0" destOrd="0" presId="urn:microsoft.com/office/officeart/2008/layout/AlternatingHexagons"/>
    <dgm:cxn modelId="{81496CD3-02B9-40EB-9FDB-A943BF019E55}" type="presOf" srcId="{D331E95E-0960-4145-BB6C-5D3E52B44657}" destId="{D819B43A-36F8-407F-B1CC-FD518E5948FC}" srcOrd="0" destOrd="0" presId="urn:microsoft.com/office/officeart/2008/layout/AlternatingHexagons"/>
    <dgm:cxn modelId="{A3D03710-0C0B-437A-81B4-4F997D0F6827}" type="presOf" srcId="{F062FA6F-293E-45EE-8851-667E7CBA7E50}" destId="{6019B109-B524-46C2-8552-A338E95EA06D}" srcOrd="0" destOrd="0" presId="urn:microsoft.com/office/officeart/2008/layout/AlternatingHexagons"/>
    <dgm:cxn modelId="{AB9BD8B9-27C1-4F08-BF7C-1E0DAC72179E}" srcId="{3BD851F7-D163-4743-A34B-EE67BB187A40}" destId="{F062FA6F-293E-45EE-8851-667E7CBA7E50}" srcOrd="1" destOrd="0" parTransId="{5C2677ED-70CB-4262-833C-BE9DA776286D}" sibTransId="{D331E95E-0960-4145-BB6C-5D3E52B44657}"/>
    <dgm:cxn modelId="{EC743D7A-5C2B-4D25-9C34-4AD47D30D54E}" type="presOf" srcId="{E872A7C9-A8B5-4252-BD7A-57768417ED18}" destId="{49E4EF19-82F8-447C-A95A-476E5B1FC0A7}" srcOrd="0" destOrd="0" presId="urn:microsoft.com/office/officeart/2008/layout/AlternatingHexagons"/>
    <dgm:cxn modelId="{B86CECEA-A863-41F3-B6C4-5ADB6563CADB}" type="presParOf" srcId="{1AB19313-3AFB-43EE-ACBB-F257A2809050}" destId="{F6E26C1A-92FB-4AD8-88E5-3977DF031FE8}" srcOrd="0" destOrd="0" presId="urn:microsoft.com/office/officeart/2008/layout/AlternatingHexagons"/>
    <dgm:cxn modelId="{4E5C943C-B03E-4380-A194-821B7449E5EE}" type="presParOf" srcId="{F6E26C1A-92FB-4AD8-88E5-3977DF031FE8}" destId="{9AC95E11-D41D-4070-A655-CAA7DE085EE5}" srcOrd="0" destOrd="0" presId="urn:microsoft.com/office/officeart/2008/layout/AlternatingHexagons"/>
    <dgm:cxn modelId="{68D765CC-77F9-4FC9-9F03-D8D126B96AED}" type="presParOf" srcId="{F6E26C1A-92FB-4AD8-88E5-3977DF031FE8}" destId="{49E4EF19-82F8-447C-A95A-476E5B1FC0A7}" srcOrd="1" destOrd="0" presId="urn:microsoft.com/office/officeart/2008/layout/AlternatingHexagons"/>
    <dgm:cxn modelId="{74470370-5956-4D6C-9A71-E766DAFE2C9D}" type="presParOf" srcId="{F6E26C1A-92FB-4AD8-88E5-3977DF031FE8}" destId="{20037C1A-00F1-46CC-9345-186CC4CBC3F4}" srcOrd="2" destOrd="0" presId="urn:microsoft.com/office/officeart/2008/layout/AlternatingHexagons"/>
    <dgm:cxn modelId="{A04BC602-17D3-4E62-B8E7-A61E1AF88845}" type="presParOf" srcId="{F6E26C1A-92FB-4AD8-88E5-3977DF031FE8}" destId="{EE6D8F9C-51CB-4169-9BB8-F99969863712}" srcOrd="3" destOrd="0" presId="urn:microsoft.com/office/officeart/2008/layout/AlternatingHexagons"/>
    <dgm:cxn modelId="{EDD8C89B-A485-4B2C-884B-9B6BA339866B}" type="presParOf" srcId="{F6E26C1A-92FB-4AD8-88E5-3977DF031FE8}" destId="{B5FA0074-8CA8-4C5E-8145-D50775BC0D4B}" srcOrd="4" destOrd="0" presId="urn:microsoft.com/office/officeart/2008/layout/AlternatingHexagons"/>
    <dgm:cxn modelId="{1332A66A-98A2-4366-AF5B-354477A87918}" type="presParOf" srcId="{1AB19313-3AFB-43EE-ACBB-F257A2809050}" destId="{0448F0C7-746E-4BEF-A2BC-986FB51F208D}" srcOrd="1" destOrd="0" presId="urn:microsoft.com/office/officeart/2008/layout/AlternatingHexagons"/>
    <dgm:cxn modelId="{9E063C33-DF24-449F-9B10-2199F2881E0E}" type="presParOf" srcId="{1AB19313-3AFB-43EE-ACBB-F257A2809050}" destId="{800B0728-7035-4906-A324-0C6989928C01}" srcOrd="2" destOrd="0" presId="urn:microsoft.com/office/officeart/2008/layout/AlternatingHexagons"/>
    <dgm:cxn modelId="{F4AF1767-A2AE-4B1A-9BA4-B916DF822D44}" type="presParOf" srcId="{800B0728-7035-4906-A324-0C6989928C01}" destId="{6019B109-B524-46C2-8552-A338E95EA06D}" srcOrd="0" destOrd="0" presId="urn:microsoft.com/office/officeart/2008/layout/AlternatingHexagons"/>
    <dgm:cxn modelId="{5A1AE700-9587-445E-9773-59446840E7A9}" type="presParOf" srcId="{800B0728-7035-4906-A324-0C6989928C01}" destId="{21E6CBAE-6519-4F31-8532-3BD642B88D40}" srcOrd="1" destOrd="0" presId="urn:microsoft.com/office/officeart/2008/layout/AlternatingHexagons"/>
    <dgm:cxn modelId="{DA9A686C-1041-4BDC-B05B-E3040832539B}" type="presParOf" srcId="{800B0728-7035-4906-A324-0C6989928C01}" destId="{70C41588-BFCB-42AA-86D3-DF9683B1BDD0}" srcOrd="2" destOrd="0" presId="urn:microsoft.com/office/officeart/2008/layout/AlternatingHexagons"/>
    <dgm:cxn modelId="{A472707C-9208-4E66-BDF9-D4CEE688F748}" type="presParOf" srcId="{800B0728-7035-4906-A324-0C6989928C01}" destId="{E6F4D516-A14A-4589-AFC8-95188DD71BFB}" srcOrd="3" destOrd="0" presId="urn:microsoft.com/office/officeart/2008/layout/AlternatingHexagons"/>
    <dgm:cxn modelId="{57B63B73-CBA4-45FF-B1B8-8A091F32746B}" type="presParOf" srcId="{800B0728-7035-4906-A324-0C6989928C01}" destId="{D819B43A-36F8-407F-B1CC-FD518E5948FC}" srcOrd="4" destOrd="0" presId="urn:microsoft.com/office/officeart/2008/layout/AlternatingHexagons"/>
    <dgm:cxn modelId="{6AD8052D-1E8E-494E-8E33-9DA281C1A904}" type="presParOf" srcId="{1AB19313-3AFB-43EE-ACBB-F257A2809050}" destId="{34147359-D3F9-4744-B98F-7407AF1BBF63}" srcOrd="3" destOrd="0" presId="urn:microsoft.com/office/officeart/2008/layout/AlternatingHexagons"/>
    <dgm:cxn modelId="{608E2AC6-AFC5-4967-910E-0B998C122392}" type="presParOf" srcId="{1AB19313-3AFB-43EE-ACBB-F257A2809050}" destId="{C21E35A1-65F7-4452-AD70-C0A1D6098841}" srcOrd="4" destOrd="0" presId="urn:microsoft.com/office/officeart/2008/layout/AlternatingHexagons"/>
    <dgm:cxn modelId="{1A7FE67F-8ECB-4AA8-8056-4C1D3848755B}" type="presParOf" srcId="{C21E35A1-65F7-4452-AD70-C0A1D6098841}" destId="{7441A943-4C58-48DD-85E4-638FBEDAB4F6}" srcOrd="0" destOrd="0" presId="urn:microsoft.com/office/officeart/2008/layout/AlternatingHexagons"/>
    <dgm:cxn modelId="{67B31A22-7BE7-43F5-B06C-F0D933F85AE7}" type="presParOf" srcId="{C21E35A1-65F7-4452-AD70-C0A1D6098841}" destId="{806DAA99-0EF4-45E8-A888-1B02018A181A}" srcOrd="1" destOrd="0" presId="urn:microsoft.com/office/officeart/2008/layout/AlternatingHexagons"/>
    <dgm:cxn modelId="{6298A9BE-7E2A-4D0D-8025-7093D0115CD9}" type="presParOf" srcId="{C21E35A1-65F7-4452-AD70-C0A1D6098841}" destId="{DE423505-0144-41F8-B42C-E57EE9FCFD00}" srcOrd="2" destOrd="0" presId="urn:microsoft.com/office/officeart/2008/layout/AlternatingHexagons"/>
    <dgm:cxn modelId="{741F5D24-A6DE-458F-A474-C44BE1342F25}" type="presParOf" srcId="{C21E35A1-65F7-4452-AD70-C0A1D6098841}" destId="{205DF0CE-D32B-4633-9F88-FC41DAAD0C01}" srcOrd="3" destOrd="0" presId="urn:microsoft.com/office/officeart/2008/layout/AlternatingHexagons"/>
    <dgm:cxn modelId="{91AFF4EA-73F2-43B6-B1B8-9C9D6A36AC41}" type="presParOf" srcId="{C21E35A1-65F7-4452-AD70-C0A1D6098841}" destId="{CF707A88-51BE-4BA6-89C4-46C5BF0C73CC}" srcOrd="4" destOrd="0" presId="urn:microsoft.com/office/officeart/2008/layout/AlternatingHexagons"/>
    <dgm:cxn modelId="{F1C94BB1-1B09-472A-9484-8E9AADDC1506}" type="presParOf" srcId="{1AB19313-3AFB-43EE-ACBB-F257A2809050}" destId="{7D04A8C7-42F7-4061-ACEF-99A25EB3AB90}" srcOrd="5" destOrd="0" presId="urn:microsoft.com/office/officeart/2008/layout/AlternatingHexagons"/>
    <dgm:cxn modelId="{22F382CC-2ABD-4047-B11B-451891AE56E1}" type="presParOf" srcId="{1AB19313-3AFB-43EE-ACBB-F257A2809050}" destId="{9D8CC91D-391F-4C28-A8CD-BC93B663A615}" srcOrd="6" destOrd="0" presId="urn:microsoft.com/office/officeart/2008/layout/AlternatingHexagons"/>
    <dgm:cxn modelId="{23157E2D-B49F-4E99-A744-7FCD6AD469B0}" type="presParOf" srcId="{9D8CC91D-391F-4C28-A8CD-BC93B663A615}" destId="{78033753-F8DB-415C-AF1E-066D58BBF71F}" srcOrd="0" destOrd="0" presId="urn:microsoft.com/office/officeart/2008/layout/AlternatingHexagons"/>
    <dgm:cxn modelId="{D60E6809-B4C5-462E-A77F-C8B849496DDC}" type="presParOf" srcId="{9D8CC91D-391F-4C28-A8CD-BC93B663A615}" destId="{E35951E9-C502-4030-9CE6-1A28ED8FB94E}" srcOrd="1" destOrd="0" presId="urn:microsoft.com/office/officeart/2008/layout/AlternatingHexagons"/>
    <dgm:cxn modelId="{B91F3057-EBDA-47F6-A670-4C46D2F34BEB}" type="presParOf" srcId="{9D8CC91D-391F-4C28-A8CD-BC93B663A615}" destId="{22F2C11E-F98E-40A4-B486-A7E0238239F9}" srcOrd="2" destOrd="0" presId="urn:microsoft.com/office/officeart/2008/layout/AlternatingHexagons"/>
    <dgm:cxn modelId="{87E4831A-7AA2-428E-B53B-FC1F44F4E897}" type="presParOf" srcId="{9D8CC91D-391F-4C28-A8CD-BC93B663A615}" destId="{B3E391A1-7ABF-4AFD-BAB6-530C6E4C3A10}" srcOrd="3" destOrd="0" presId="urn:microsoft.com/office/officeart/2008/layout/AlternatingHexagons"/>
    <dgm:cxn modelId="{AF2449CF-9086-4946-BBA5-6742DDC82D5F}" type="presParOf" srcId="{9D8CC91D-391F-4C28-A8CD-BC93B663A615}" destId="{56A9DC09-0F84-430E-A4F4-0870DDFA6772}" srcOrd="4" destOrd="0" presId="urn:microsoft.com/office/officeart/2008/layout/AlternatingHexagons"/>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AE3FE1-CAAF-4448-BA38-8E58ACA405D3}">
      <dsp:nvSpPr>
        <dsp:cNvPr id="0" name=""/>
        <dsp:cNvSpPr/>
      </dsp:nvSpPr>
      <dsp:spPr>
        <a:xfrm>
          <a:off x="2263139" y="1488936"/>
          <a:ext cx="960120" cy="960120"/>
        </a:xfrm>
        <a:prstGeom prst="round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3180" tIns="43180" rIns="43180" bIns="43180" numCol="1" spcCol="1270" anchor="ctr" anchorCtr="0">
          <a:noAutofit/>
        </a:bodyPr>
        <a:lstStyle/>
        <a:p>
          <a:pPr lvl="0" algn="ctr" defTabSz="755650">
            <a:lnSpc>
              <a:spcPct val="90000"/>
            </a:lnSpc>
            <a:spcBef>
              <a:spcPct val="0"/>
            </a:spcBef>
            <a:spcAft>
              <a:spcPct val="35000"/>
            </a:spcAft>
          </a:pPr>
          <a:r>
            <a:rPr lang="ru-RU" sz="1700" kern="1200"/>
            <a:t>кухонна сіль</a:t>
          </a:r>
        </a:p>
      </dsp:txBody>
      <dsp:txXfrm>
        <a:off x="2310008" y="1535805"/>
        <a:ext cx="866382" cy="866382"/>
      </dsp:txXfrm>
    </dsp:sp>
    <dsp:sp modelId="{6723A3C8-2E53-414A-B32F-398E1A1CC7CB}">
      <dsp:nvSpPr>
        <dsp:cNvPr id="0" name=""/>
        <dsp:cNvSpPr/>
      </dsp:nvSpPr>
      <dsp:spPr>
        <a:xfrm rot="16200000">
          <a:off x="2406457" y="1152194"/>
          <a:ext cx="673484" cy="0"/>
        </a:xfrm>
        <a:custGeom>
          <a:avLst/>
          <a:gdLst/>
          <a:ahLst/>
          <a:cxnLst/>
          <a:rect l="0" t="0" r="0" b="0"/>
          <a:pathLst>
            <a:path>
              <a:moveTo>
                <a:pt x="0" y="0"/>
              </a:moveTo>
              <a:lnTo>
                <a:pt x="673484"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195708F-ED4A-4ABD-84B6-FD71A9C6CD10}">
      <dsp:nvSpPr>
        <dsp:cNvPr id="0" name=""/>
        <dsp:cNvSpPr/>
      </dsp:nvSpPr>
      <dsp:spPr>
        <a:xfrm>
          <a:off x="2421559" y="172171"/>
          <a:ext cx="643280" cy="643280"/>
        </a:xfrm>
        <a:prstGeom prst="round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uk-UA" sz="1200" kern="1200"/>
            <a:t>кам’яна сіль</a:t>
          </a:r>
          <a:endParaRPr lang="ru-RU" sz="1200" kern="1200"/>
        </a:p>
      </dsp:txBody>
      <dsp:txXfrm>
        <a:off x="2452961" y="203573"/>
        <a:ext cx="580476" cy="580476"/>
      </dsp:txXfrm>
    </dsp:sp>
    <dsp:sp modelId="{DEB0143F-21CD-4D5D-9A7B-99DD39509A23}">
      <dsp:nvSpPr>
        <dsp:cNvPr id="0" name=""/>
        <dsp:cNvSpPr/>
      </dsp:nvSpPr>
      <dsp:spPr>
        <a:xfrm rot="1800000">
          <a:off x="3186453" y="2383524"/>
          <a:ext cx="549460" cy="0"/>
        </a:xfrm>
        <a:custGeom>
          <a:avLst/>
          <a:gdLst/>
          <a:ahLst/>
          <a:cxnLst/>
          <a:rect l="0" t="0" r="0" b="0"/>
          <a:pathLst>
            <a:path>
              <a:moveTo>
                <a:pt x="0" y="0"/>
              </a:moveTo>
              <a:lnTo>
                <a:pt x="549460"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A46253B-D3BB-4D90-8174-8CD179DDB2E7}">
      <dsp:nvSpPr>
        <dsp:cNvPr id="0" name=""/>
        <dsp:cNvSpPr/>
      </dsp:nvSpPr>
      <dsp:spPr>
        <a:xfrm>
          <a:off x="3699106" y="2384948"/>
          <a:ext cx="643280" cy="643280"/>
        </a:xfrm>
        <a:prstGeom prst="round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uk-UA" sz="1000" kern="1200"/>
            <a:t>нафта солоного озера</a:t>
          </a:r>
          <a:endParaRPr lang="ru-RU" sz="1000" kern="1200"/>
        </a:p>
      </dsp:txBody>
      <dsp:txXfrm>
        <a:off x="3730508" y="2416350"/>
        <a:ext cx="580476" cy="580476"/>
      </dsp:txXfrm>
    </dsp:sp>
    <dsp:sp modelId="{0C7D348F-33D8-4E88-813E-C185F0D0738D}">
      <dsp:nvSpPr>
        <dsp:cNvPr id="0" name=""/>
        <dsp:cNvSpPr/>
      </dsp:nvSpPr>
      <dsp:spPr>
        <a:xfrm rot="9000000">
          <a:off x="1750486" y="2383524"/>
          <a:ext cx="549460" cy="0"/>
        </a:xfrm>
        <a:custGeom>
          <a:avLst/>
          <a:gdLst/>
          <a:ahLst/>
          <a:cxnLst/>
          <a:rect l="0" t="0" r="0" b="0"/>
          <a:pathLst>
            <a:path>
              <a:moveTo>
                <a:pt x="0" y="0"/>
              </a:moveTo>
              <a:lnTo>
                <a:pt x="549460"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A6B3532-74C4-4660-9BFC-AF32259858B9}">
      <dsp:nvSpPr>
        <dsp:cNvPr id="0" name=""/>
        <dsp:cNvSpPr/>
      </dsp:nvSpPr>
      <dsp:spPr>
        <a:xfrm>
          <a:off x="1144012" y="2384948"/>
          <a:ext cx="643280" cy="643280"/>
        </a:xfrm>
        <a:prstGeom prst="round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uk-UA" sz="900" kern="1200"/>
            <a:t>природній розсол </a:t>
          </a:r>
          <a:endParaRPr lang="ru-RU" sz="900" kern="1200"/>
        </a:p>
      </dsp:txBody>
      <dsp:txXfrm>
        <a:off x="1175414" y="2416350"/>
        <a:ext cx="580476" cy="5804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E21D97-13A4-46CC-86A5-43E92B3E1395}">
      <dsp:nvSpPr>
        <dsp:cNvPr id="0" name=""/>
        <dsp:cNvSpPr/>
      </dsp:nvSpPr>
      <dsp:spPr>
        <a:xfrm>
          <a:off x="2232481" y="531"/>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Ляцьке</a:t>
          </a:r>
        </a:p>
      </dsp:txBody>
      <dsp:txXfrm>
        <a:off x="2242293" y="10343"/>
        <a:ext cx="1103413" cy="315378"/>
      </dsp:txXfrm>
    </dsp:sp>
    <dsp:sp modelId="{B051F632-242E-4FF7-A975-FF9C0DB3A9F7}">
      <dsp:nvSpPr>
        <dsp:cNvPr id="0" name=""/>
        <dsp:cNvSpPr/>
      </dsp:nvSpPr>
      <dsp:spPr>
        <a:xfrm rot="5400000">
          <a:off x="2731186" y="343909"/>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356471"/>
        <a:ext cx="90451" cy="87938"/>
      </dsp:txXfrm>
    </dsp:sp>
    <dsp:sp modelId="{1066457D-9E80-4DAA-8A99-2B24BC685062}">
      <dsp:nvSpPr>
        <dsp:cNvPr id="0" name=""/>
        <dsp:cNvSpPr/>
      </dsp:nvSpPr>
      <dsp:spPr>
        <a:xfrm>
          <a:off x="2232481" y="503035"/>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Ланчинське</a:t>
          </a:r>
          <a:endParaRPr lang="uk-UA" sz="1400" kern="1200"/>
        </a:p>
      </dsp:txBody>
      <dsp:txXfrm>
        <a:off x="2242293" y="512847"/>
        <a:ext cx="1103413" cy="315378"/>
      </dsp:txXfrm>
    </dsp:sp>
    <dsp:sp modelId="{A3534ED8-8419-48BD-A581-C4B48AB780A5}">
      <dsp:nvSpPr>
        <dsp:cNvPr id="0" name=""/>
        <dsp:cNvSpPr/>
      </dsp:nvSpPr>
      <dsp:spPr>
        <a:xfrm rot="5400000">
          <a:off x="2731186" y="846413"/>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858975"/>
        <a:ext cx="90451" cy="87938"/>
      </dsp:txXfrm>
    </dsp:sp>
    <dsp:sp modelId="{9545686B-4F8D-4831-8945-4588D8B5CEE2}">
      <dsp:nvSpPr>
        <dsp:cNvPr id="0" name=""/>
        <dsp:cNvSpPr/>
      </dsp:nvSpPr>
      <dsp:spPr>
        <a:xfrm>
          <a:off x="2232481" y="1005540"/>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Делятинське</a:t>
          </a:r>
          <a:endParaRPr lang="uk-UA" sz="1400" kern="1200"/>
        </a:p>
      </dsp:txBody>
      <dsp:txXfrm>
        <a:off x="2242293" y="1015352"/>
        <a:ext cx="1103413" cy="315378"/>
      </dsp:txXfrm>
    </dsp:sp>
    <dsp:sp modelId="{1CA4A3B5-FCCF-47F7-BDA4-08B96466C469}">
      <dsp:nvSpPr>
        <dsp:cNvPr id="0" name=""/>
        <dsp:cNvSpPr/>
      </dsp:nvSpPr>
      <dsp:spPr>
        <a:xfrm rot="5400000">
          <a:off x="2731186" y="1348918"/>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1361480"/>
        <a:ext cx="90451" cy="87938"/>
      </dsp:txXfrm>
    </dsp:sp>
    <dsp:sp modelId="{5D7151AD-58C5-42AD-A6F8-E0AB5E59018B}">
      <dsp:nvSpPr>
        <dsp:cNvPr id="0" name=""/>
        <dsp:cNvSpPr/>
      </dsp:nvSpPr>
      <dsp:spPr>
        <a:xfrm>
          <a:off x="2232481" y="1508044"/>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Калуське</a:t>
          </a:r>
          <a:endParaRPr lang="uk-UA" sz="1400" kern="1200"/>
        </a:p>
      </dsp:txBody>
      <dsp:txXfrm>
        <a:off x="2242293" y="1517856"/>
        <a:ext cx="1103413" cy="315378"/>
      </dsp:txXfrm>
    </dsp:sp>
    <dsp:sp modelId="{A6F6C6E5-4F32-4865-BDFA-D4BE95DD0F08}">
      <dsp:nvSpPr>
        <dsp:cNvPr id="0" name=""/>
        <dsp:cNvSpPr/>
      </dsp:nvSpPr>
      <dsp:spPr>
        <a:xfrm rot="5400000">
          <a:off x="2731186" y="1851422"/>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1863984"/>
        <a:ext cx="90451" cy="87938"/>
      </dsp:txXfrm>
    </dsp:sp>
    <dsp:sp modelId="{C3E18635-0B12-4DBE-AA71-7C3A996A4B65}">
      <dsp:nvSpPr>
        <dsp:cNvPr id="0" name=""/>
        <dsp:cNvSpPr/>
      </dsp:nvSpPr>
      <dsp:spPr>
        <a:xfrm>
          <a:off x="2232481" y="2010548"/>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Болехівське</a:t>
          </a:r>
          <a:endParaRPr lang="uk-UA" sz="1400" kern="1200"/>
        </a:p>
      </dsp:txBody>
      <dsp:txXfrm>
        <a:off x="2242293" y="2020360"/>
        <a:ext cx="1103413" cy="315378"/>
      </dsp:txXfrm>
    </dsp:sp>
    <dsp:sp modelId="{4441A631-B316-46B9-8990-CFA9694776E7}">
      <dsp:nvSpPr>
        <dsp:cNvPr id="0" name=""/>
        <dsp:cNvSpPr/>
      </dsp:nvSpPr>
      <dsp:spPr>
        <a:xfrm rot="5400000">
          <a:off x="2731186" y="2353926"/>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2366488"/>
        <a:ext cx="90451" cy="87938"/>
      </dsp:txXfrm>
    </dsp:sp>
    <dsp:sp modelId="{49BC7687-D90B-4C66-A33A-783366BB32DC}">
      <dsp:nvSpPr>
        <dsp:cNvPr id="0" name=""/>
        <dsp:cNvSpPr/>
      </dsp:nvSpPr>
      <dsp:spPr>
        <a:xfrm>
          <a:off x="2232481" y="2513052"/>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Стебницьке</a:t>
          </a:r>
          <a:endParaRPr lang="uk-UA" sz="1400" kern="1200"/>
        </a:p>
      </dsp:txBody>
      <dsp:txXfrm>
        <a:off x="2242293" y="2522864"/>
        <a:ext cx="1103413" cy="315378"/>
      </dsp:txXfrm>
    </dsp:sp>
    <dsp:sp modelId="{D3980E2D-A6EC-491E-9B96-E88E89A30C77}">
      <dsp:nvSpPr>
        <dsp:cNvPr id="0" name=""/>
        <dsp:cNvSpPr/>
      </dsp:nvSpPr>
      <dsp:spPr>
        <a:xfrm rot="5400000">
          <a:off x="2731186" y="2856430"/>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2868992"/>
        <a:ext cx="90451" cy="87938"/>
      </dsp:txXfrm>
    </dsp:sp>
    <dsp:sp modelId="{6888FCAF-D430-4573-901D-6DB70B768205}">
      <dsp:nvSpPr>
        <dsp:cNvPr id="0" name=""/>
        <dsp:cNvSpPr/>
      </dsp:nvSpPr>
      <dsp:spPr>
        <a:xfrm>
          <a:off x="2232481" y="3015557"/>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Дрогобицьке</a:t>
          </a:r>
          <a:endParaRPr lang="uk-UA" sz="1400" kern="1200"/>
        </a:p>
      </dsp:txBody>
      <dsp:txXfrm>
        <a:off x="2242293" y="3025369"/>
        <a:ext cx="1103413" cy="315378"/>
      </dsp:txXfrm>
    </dsp:sp>
    <dsp:sp modelId="{C520477C-C13A-4C7A-88C9-6A8F657436A1}">
      <dsp:nvSpPr>
        <dsp:cNvPr id="0" name=""/>
        <dsp:cNvSpPr/>
      </dsp:nvSpPr>
      <dsp:spPr>
        <a:xfrm rot="5400000">
          <a:off x="2731186" y="3358934"/>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3371496"/>
        <a:ext cx="90451" cy="87938"/>
      </dsp:txXfrm>
    </dsp:sp>
    <dsp:sp modelId="{7ED8BA58-654C-4B1D-A124-3F30064B1B66}">
      <dsp:nvSpPr>
        <dsp:cNvPr id="0" name=""/>
        <dsp:cNvSpPr/>
      </dsp:nvSpPr>
      <dsp:spPr>
        <a:xfrm>
          <a:off x="2232481" y="3518061"/>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Долинське</a:t>
          </a:r>
        </a:p>
      </dsp:txBody>
      <dsp:txXfrm>
        <a:off x="2242293" y="3527873"/>
        <a:ext cx="1103413" cy="315378"/>
      </dsp:txXfrm>
    </dsp:sp>
    <dsp:sp modelId="{18670F21-D96C-457C-B54A-E9E5F3D67CF3}">
      <dsp:nvSpPr>
        <dsp:cNvPr id="0" name=""/>
        <dsp:cNvSpPr/>
      </dsp:nvSpPr>
      <dsp:spPr>
        <a:xfrm rot="5400000">
          <a:off x="2731186" y="3861439"/>
          <a:ext cx="125626" cy="150751"/>
        </a:xfrm>
        <a:prstGeom prst="rightArrow">
          <a:avLst>
            <a:gd name="adj1" fmla="val 60000"/>
            <a:gd name="adj2" fmla="val 50000"/>
          </a:avLst>
        </a:prstGeom>
        <a:gradFill rotWithShape="0">
          <a:gsLst>
            <a:gs pos="0">
              <a:schemeClr val="accent3">
                <a:tint val="60000"/>
                <a:hueOff val="0"/>
                <a:satOff val="0"/>
                <a:lumOff val="0"/>
                <a:alphaOff val="0"/>
                <a:lumMod val="110000"/>
                <a:satMod val="105000"/>
                <a:tint val="67000"/>
              </a:schemeClr>
            </a:gs>
            <a:gs pos="50000">
              <a:schemeClr val="accent3">
                <a:tint val="60000"/>
                <a:hueOff val="0"/>
                <a:satOff val="0"/>
                <a:lumOff val="0"/>
                <a:alphaOff val="0"/>
                <a:lumMod val="105000"/>
                <a:satMod val="103000"/>
                <a:tint val="73000"/>
              </a:schemeClr>
            </a:gs>
            <a:gs pos="100000">
              <a:schemeClr val="accent3">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748774" y="3874001"/>
        <a:ext cx="90451" cy="87938"/>
      </dsp:txXfrm>
    </dsp:sp>
    <dsp:sp modelId="{C29AE9E6-BF0E-42DC-93C2-9349B1808EDC}">
      <dsp:nvSpPr>
        <dsp:cNvPr id="0" name=""/>
        <dsp:cNvSpPr/>
      </dsp:nvSpPr>
      <dsp:spPr>
        <a:xfrm>
          <a:off x="2232481" y="4020565"/>
          <a:ext cx="1123037" cy="33500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Косівське</a:t>
          </a:r>
        </a:p>
      </dsp:txBody>
      <dsp:txXfrm>
        <a:off x="2242293" y="4030377"/>
        <a:ext cx="1103413" cy="31537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22AD00-FE40-48FB-8B10-4149A0F95855}">
      <dsp:nvSpPr>
        <dsp:cNvPr id="0" name=""/>
        <dsp:cNvSpPr/>
      </dsp:nvSpPr>
      <dsp:spPr>
        <a:xfrm>
          <a:off x="404212" y="0"/>
          <a:ext cx="3419750" cy="3419750"/>
        </a:xfrm>
        <a:prstGeom prst="triangl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E4CC80B-989D-43DF-9CFB-5103D2A8E984}">
      <dsp:nvSpPr>
        <dsp:cNvPr id="0" name=""/>
        <dsp:cNvSpPr/>
      </dsp:nvSpPr>
      <dsp:spPr>
        <a:xfrm>
          <a:off x="2114087" y="342308"/>
          <a:ext cx="2222837" cy="347318"/>
        </a:xfrm>
        <a:prstGeom prst="round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Стара Сіль</a:t>
          </a:r>
        </a:p>
      </dsp:txBody>
      <dsp:txXfrm>
        <a:off x="2131042" y="359263"/>
        <a:ext cx="2188927" cy="313408"/>
      </dsp:txXfrm>
    </dsp:sp>
    <dsp:sp modelId="{C5D6FD0C-FBC3-473F-8E66-4B9FDA527359}">
      <dsp:nvSpPr>
        <dsp:cNvPr id="0" name=""/>
        <dsp:cNvSpPr/>
      </dsp:nvSpPr>
      <dsp:spPr>
        <a:xfrm>
          <a:off x="2114087" y="733042"/>
          <a:ext cx="2222837" cy="347318"/>
        </a:xfrm>
        <a:prstGeom prst="round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Стара Ропа</a:t>
          </a:r>
        </a:p>
      </dsp:txBody>
      <dsp:txXfrm>
        <a:off x="2131042" y="749997"/>
        <a:ext cx="2188927" cy="313408"/>
      </dsp:txXfrm>
    </dsp:sp>
    <dsp:sp modelId="{8162901D-122E-4030-A1A2-A1A02002CFF1}">
      <dsp:nvSpPr>
        <dsp:cNvPr id="0" name=""/>
        <dsp:cNvSpPr/>
      </dsp:nvSpPr>
      <dsp:spPr>
        <a:xfrm>
          <a:off x="2114087" y="1123775"/>
          <a:ext cx="2222837" cy="347318"/>
        </a:xfrm>
        <a:prstGeom prst="round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Солонське</a:t>
          </a:r>
        </a:p>
      </dsp:txBody>
      <dsp:txXfrm>
        <a:off x="2131042" y="1140730"/>
        <a:ext cx="2188927" cy="313408"/>
      </dsp:txXfrm>
    </dsp:sp>
    <dsp:sp modelId="{114E3604-7060-43AD-871D-22F05C7F5C9D}">
      <dsp:nvSpPr>
        <dsp:cNvPr id="0" name=""/>
        <dsp:cNvSpPr/>
      </dsp:nvSpPr>
      <dsp:spPr>
        <a:xfrm>
          <a:off x="2114087" y="1514508"/>
          <a:ext cx="2222837" cy="347318"/>
        </a:xfrm>
        <a:prstGeom prst="round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Солянуватка Старосамбірського р-ну</a:t>
          </a:r>
        </a:p>
      </dsp:txBody>
      <dsp:txXfrm>
        <a:off x="2131042" y="1531463"/>
        <a:ext cx="2188927" cy="313408"/>
      </dsp:txXfrm>
    </dsp:sp>
    <dsp:sp modelId="{C9AF5EC9-148D-4D05-B5F2-A51728D8A138}">
      <dsp:nvSpPr>
        <dsp:cNvPr id="0" name=""/>
        <dsp:cNvSpPr/>
      </dsp:nvSpPr>
      <dsp:spPr>
        <a:xfrm>
          <a:off x="2114087" y="1905241"/>
          <a:ext cx="2222837" cy="347318"/>
        </a:xfrm>
        <a:prstGeom prst="round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Солонське</a:t>
          </a:r>
        </a:p>
      </dsp:txBody>
      <dsp:txXfrm>
        <a:off x="2131042" y="1922196"/>
        <a:ext cx="2188927" cy="313408"/>
      </dsp:txXfrm>
    </dsp:sp>
    <dsp:sp modelId="{6397B7F8-58C1-4FFB-912C-4C0BD199DDD8}">
      <dsp:nvSpPr>
        <dsp:cNvPr id="0" name=""/>
        <dsp:cNvSpPr/>
      </dsp:nvSpPr>
      <dsp:spPr>
        <a:xfrm>
          <a:off x="2114087" y="2295974"/>
          <a:ext cx="2222837" cy="347318"/>
        </a:xfrm>
        <a:prstGeom prst="round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Солець</a:t>
          </a:r>
        </a:p>
      </dsp:txBody>
      <dsp:txXfrm>
        <a:off x="2131042" y="2312929"/>
        <a:ext cx="2188927" cy="313408"/>
      </dsp:txXfrm>
    </dsp:sp>
    <dsp:sp modelId="{3C5EF4A6-4E4A-4074-82CA-E81F20EAAFBD}">
      <dsp:nvSpPr>
        <dsp:cNvPr id="0" name=""/>
        <dsp:cNvSpPr/>
      </dsp:nvSpPr>
      <dsp:spPr>
        <a:xfrm>
          <a:off x="2114087" y="2686707"/>
          <a:ext cx="2222837" cy="347318"/>
        </a:xfrm>
        <a:prstGeom prst="round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Ясениця-Сільна Дрогобицького р-ну </a:t>
          </a:r>
        </a:p>
      </dsp:txBody>
      <dsp:txXfrm>
        <a:off x="2131042" y="2703662"/>
        <a:ext cx="2188927" cy="31340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2E353A-9B2D-4126-AD27-760D36D2E3DE}">
      <dsp:nvSpPr>
        <dsp:cNvPr id="0" name=""/>
        <dsp:cNvSpPr/>
      </dsp:nvSpPr>
      <dsp:spPr>
        <a:xfrm rot="4396374">
          <a:off x="1054523" y="636854"/>
          <a:ext cx="2762775" cy="1926691"/>
        </a:xfrm>
        <a:prstGeom prst="swooshArrow">
          <a:avLst>
            <a:gd name="adj1" fmla="val 16310"/>
            <a:gd name="adj2" fmla="val 3137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BC1451B-290F-4674-82A7-F739303728F8}">
      <dsp:nvSpPr>
        <dsp:cNvPr id="0" name=""/>
        <dsp:cNvSpPr/>
      </dsp:nvSpPr>
      <dsp:spPr>
        <a:xfrm>
          <a:off x="2089467" y="888431"/>
          <a:ext cx="69768" cy="69768"/>
        </a:xfrm>
        <a:prstGeom prst="ellipse">
          <a:avLst/>
        </a:prstGeom>
        <a:solidFill>
          <a:schemeClr val="accent2">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555CCB-6F61-4E71-A813-6CF6077C37EA}">
      <dsp:nvSpPr>
        <dsp:cNvPr id="0" name=""/>
        <dsp:cNvSpPr/>
      </dsp:nvSpPr>
      <dsp:spPr>
        <a:xfrm>
          <a:off x="2567191" y="1273759"/>
          <a:ext cx="69768" cy="69768"/>
        </a:xfrm>
        <a:prstGeom prst="ellipse">
          <a:avLst/>
        </a:prstGeom>
        <a:solidFill>
          <a:schemeClr val="accent2">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8BBE6F8-D52D-416F-8E37-1B2112D455B6}">
      <dsp:nvSpPr>
        <dsp:cNvPr id="0" name=""/>
        <dsp:cNvSpPr/>
      </dsp:nvSpPr>
      <dsp:spPr>
        <a:xfrm>
          <a:off x="2925219" y="1724375"/>
          <a:ext cx="69768" cy="69768"/>
        </a:xfrm>
        <a:prstGeom prst="ellipse">
          <a:avLst/>
        </a:prstGeom>
        <a:solidFill>
          <a:schemeClr val="accent2">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6304CC-FF76-4BB6-ABDC-1758947F6B45}">
      <dsp:nvSpPr>
        <dsp:cNvPr id="0" name=""/>
        <dsp:cNvSpPr/>
      </dsp:nvSpPr>
      <dsp:spPr>
        <a:xfrm>
          <a:off x="869314" y="0"/>
          <a:ext cx="1302562" cy="512064"/>
        </a:xfrm>
        <a:prstGeom prst="rect">
          <a:avLst/>
        </a:prstGeom>
        <a:solidFill>
          <a:schemeClr val="accent2">
            <a:lumMod val="40000"/>
            <a:lumOff val="6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b"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бром </a:t>
          </a:r>
          <a:endParaRPr lang="ru-RU" sz="1400" kern="1200">
            <a:latin typeface="Times New Roman" panose="02020603050405020304" pitchFamily="18" charset="0"/>
            <a:cs typeface="Times New Roman" panose="02020603050405020304" pitchFamily="18" charset="0"/>
          </a:endParaRPr>
        </a:p>
      </dsp:txBody>
      <dsp:txXfrm>
        <a:off x="869314" y="0"/>
        <a:ext cx="1302562" cy="512064"/>
      </dsp:txXfrm>
    </dsp:sp>
    <dsp:sp modelId="{797E5D33-03E0-40D9-A5D3-24C1C284C383}">
      <dsp:nvSpPr>
        <dsp:cNvPr id="0" name=""/>
        <dsp:cNvSpPr/>
      </dsp:nvSpPr>
      <dsp:spPr>
        <a:xfrm>
          <a:off x="2488717" y="667283"/>
          <a:ext cx="1901037" cy="512064"/>
        </a:xfrm>
        <a:prstGeom prst="rect">
          <a:avLst/>
        </a:prstGeom>
        <a:solidFill>
          <a:schemeClr val="accent4">
            <a:lumMod val="40000"/>
            <a:lumOff val="6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селен </a:t>
          </a:r>
          <a:endParaRPr lang="ru-RU" sz="1400" kern="1200">
            <a:latin typeface="Times New Roman" panose="02020603050405020304" pitchFamily="18" charset="0"/>
            <a:cs typeface="Times New Roman" panose="02020603050405020304" pitchFamily="18" charset="0"/>
          </a:endParaRPr>
        </a:p>
      </dsp:txBody>
      <dsp:txXfrm>
        <a:off x="2488717" y="667283"/>
        <a:ext cx="1901037" cy="512064"/>
      </dsp:txXfrm>
    </dsp:sp>
    <dsp:sp modelId="{DB05EA62-7FB6-4849-BCE8-D5BC5073FAB4}">
      <dsp:nvSpPr>
        <dsp:cNvPr id="0" name=""/>
        <dsp:cNvSpPr/>
      </dsp:nvSpPr>
      <dsp:spPr>
        <a:xfrm>
          <a:off x="869314" y="1052611"/>
          <a:ext cx="1513789" cy="512064"/>
        </a:xfrm>
        <a:prstGeom prst="rect">
          <a:avLst/>
        </a:prstGeom>
        <a:solidFill>
          <a:schemeClr val="accent4">
            <a:lumMod val="60000"/>
            <a:lumOff val="4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магній </a:t>
          </a:r>
          <a:endParaRPr lang="ru-RU" sz="1400" kern="1200">
            <a:latin typeface="Times New Roman" panose="02020603050405020304" pitchFamily="18" charset="0"/>
            <a:cs typeface="Times New Roman" panose="02020603050405020304" pitchFamily="18" charset="0"/>
          </a:endParaRPr>
        </a:p>
      </dsp:txBody>
      <dsp:txXfrm>
        <a:off x="869314" y="1052611"/>
        <a:ext cx="1513789" cy="512064"/>
      </dsp:txXfrm>
    </dsp:sp>
    <dsp:sp modelId="{09B1D77A-2AB1-49BC-8409-580C70F6952B}">
      <dsp:nvSpPr>
        <dsp:cNvPr id="0" name=""/>
        <dsp:cNvSpPr/>
      </dsp:nvSpPr>
      <dsp:spPr>
        <a:xfrm>
          <a:off x="3114983" y="1407978"/>
          <a:ext cx="1616405" cy="512064"/>
        </a:xfrm>
        <a:prstGeom prst="rect">
          <a:avLst/>
        </a:prstGeom>
        <a:solidFill>
          <a:schemeClr val="accent2">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кальцій </a:t>
          </a:r>
          <a:endParaRPr lang="ru-RU" sz="1400" kern="1200">
            <a:latin typeface="Times New Roman" panose="02020603050405020304" pitchFamily="18" charset="0"/>
            <a:cs typeface="Times New Roman" panose="02020603050405020304" pitchFamily="18" charset="0"/>
          </a:endParaRPr>
        </a:p>
      </dsp:txBody>
      <dsp:txXfrm>
        <a:off x="3114983" y="1407978"/>
        <a:ext cx="1616405" cy="512064"/>
      </dsp:txXfrm>
    </dsp:sp>
    <dsp:sp modelId="{7CDE0A2D-CEF6-4D7B-89DC-C7E329222390}">
      <dsp:nvSpPr>
        <dsp:cNvPr id="0" name=""/>
        <dsp:cNvSpPr/>
      </dsp:nvSpPr>
      <dsp:spPr>
        <a:xfrm>
          <a:off x="2629534" y="2688336"/>
          <a:ext cx="1760220" cy="512064"/>
        </a:xfrm>
        <a:prstGeom prst="rect">
          <a:avLst/>
        </a:prstGeom>
        <a:solidFill>
          <a:schemeClr val="accent2">
            <a:lumMod val="75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t"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калій</a:t>
          </a:r>
          <a:endParaRPr lang="ru-RU" sz="1400" kern="1200">
            <a:latin typeface="Times New Roman" panose="02020603050405020304" pitchFamily="18" charset="0"/>
            <a:cs typeface="Times New Roman" panose="02020603050405020304" pitchFamily="18" charset="0"/>
          </a:endParaRPr>
        </a:p>
      </dsp:txBody>
      <dsp:txXfrm>
        <a:off x="2629534" y="2688336"/>
        <a:ext cx="1760220" cy="51206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C95E11-D41D-4070-A655-CAA7DE085EE5}">
      <dsp:nvSpPr>
        <dsp:cNvPr id="0" name=""/>
        <dsp:cNvSpPr/>
      </dsp:nvSpPr>
      <dsp:spPr>
        <a:xfrm rot="5400000">
          <a:off x="2318783" y="78552"/>
          <a:ext cx="1175168" cy="1022396"/>
        </a:xfrm>
        <a:prstGeom prst="hexagon">
          <a:avLst>
            <a:gd name="adj" fmla="val 25000"/>
            <a:gd name="vf" fmla="val 115470"/>
          </a:avLst>
        </a:prstGeom>
        <a:solidFill>
          <a:schemeClr val="accent1">
            <a:lumMod val="20000"/>
            <a:lumOff val="8000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гастриті;</a:t>
          </a:r>
          <a:endParaRPr lang="ru-RU" sz="1200" kern="1200">
            <a:latin typeface="Times New Roman" panose="02020603050405020304" pitchFamily="18" charset="0"/>
            <a:cs typeface="Times New Roman" panose="02020603050405020304" pitchFamily="18" charset="0"/>
          </a:endParaRPr>
        </a:p>
      </dsp:txBody>
      <dsp:txXfrm rot="-5400000">
        <a:off x="2554492" y="185296"/>
        <a:ext cx="703750" cy="808908"/>
      </dsp:txXfrm>
    </dsp:sp>
    <dsp:sp modelId="{49E4EF19-82F8-447C-A95A-476E5B1FC0A7}">
      <dsp:nvSpPr>
        <dsp:cNvPr id="0" name=""/>
        <dsp:cNvSpPr/>
      </dsp:nvSpPr>
      <dsp:spPr>
        <a:xfrm>
          <a:off x="3448590" y="237199"/>
          <a:ext cx="1311488" cy="705101"/>
        </a:xfrm>
        <a:prstGeom prst="rect">
          <a:avLst/>
        </a:prstGeom>
        <a:solidFill>
          <a:schemeClr val="accent6">
            <a:lumMod val="40000"/>
            <a:lumOff val="6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виразкової хвороби шлунку і дванадцятипалої кишки;</a:t>
          </a:r>
          <a:endParaRPr lang="ru-RU" sz="1200" kern="1200">
            <a:latin typeface="Times New Roman" panose="02020603050405020304" pitchFamily="18" charset="0"/>
            <a:cs typeface="Times New Roman" panose="02020603050405020304" pitchFamily="18" charset="0"/>
          </a:endParaRPr>
        </a:p>
      </dsp:txBody>
      <dsp:txXfrm>
        <a:off x="3448590" y="237199"/>
        <a:ext cx="1311488" cy="705101"/>
      </dsp:txXfrm>
    </dsp:sp>
    <dsp:sp modelId="{B5FA0074-8CA8-4C5E-8145-D50775BC0D4B}">
      <dsp:nvSpPr>
        <dsp:cNvPr id="0" name=""/>
        <dsp:cNvSpPr/>
      </dsp:nvSpPr>
      <dsp:spPr>
        <a:xfrm rot="5400000">
          <a:off x="1214594" y="78552"/>
          <a:ext cx="1175168" cy="1022396"/>
        </a:xfrm>
        <a:prstGeom prst="hexagon">
          <a:avLst>
            <a:gd name="adj" fmla="val 25000"/>
            <a:gd name="vf" fmla="val 115470"/>
          </a:avLst>
        </a:prstGeom>
        <a:solidFill>
          <a:schemeClr val="lt1">
            <a:hueOff val="0"/>
            <a:satOff val="0"/>
            <a:lumOff val="0"/>
            <a:alphaOff val="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ru-RU" sz="3600" kern="1200"/>
        </a:p>
      </dsp:txBody>
      <dsp:txXfrm rot="-5400000">
        <a:off x="1450303" y="185296"/>
        <a:ext cx="703750" cy="808908"/>
      </dsp:txXfrm>
    </dsp:sp>
    <dsp:sp modelId="{6019B109-B524-46C2-8552-A338E95EA06D}">
      <dsp:nvSpPr>
        <dsp:cNvPr id="0" name=""/>
        <dsp:cNvSpPr/>
      </dsp:nvSpPr>
      <dsp:spPr>
        <a:xfrm rot="5400000">
          <a:off x="1764573" y="1076035"/>
          <a:ext cx="1175168" cy="1022396"/>
        </a:xfrm>
        <a:prstGeom prst="hexagon">
          <a:avLst>
            <a:gd name="adj" fmla="val 25000"/>
            <a:gd name="vf" fmla="val 115470"/>
          </a:avLst>
        </a:prstGeom>
        <a:solidFill>
          <a:schemeClr val="accent4">
            <a:lumMod val="40000"/>
            <a:lumOff val="6000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псоріазі;</a:t>
          </a:r>
          <a:endParaRPr lang="ru-RU" sz="1200" kern="1200">
            <a:latin typeface="Times New Roman" panose="02020603050405020304" pitchFamily="18" charset="0"/>
            <a:cs typeface="Times New Roman" panose="02020603050405020304" pitchFamily="18" charset="0"/>
          </a:endParaRPr>
        </a:p>
      </dsp:txBody>
      <dsp:txXfrm rot="-5400000">
        <a:off x="2000282" y="1182779"/>
        <a:ext cx="703750" cy="808908"/>
      </dsp:txXfrm>
    </dsp:sp>
    <dsp:sp modelId="{21E6CBAE-6519-4F31-8532-3BD642B88D40}">
      <dsp:nvSpPr>
        <dsp:cNvPr id="0" name=""/>
        <dsp:cNvSpPr/>
      </dsp:nvSpPr>
      <dsp:spPr>
        <a:xfrm>
          <a:off x="529471" y="1234682"/>
          <a:ext cx="1269182" cy="705101"/>
        </a:xfrm>
        <a:prstGeom prst="rect">
          <a:avLst/>
        </a:prstGeom>
        <a:solidFill>
          <a:schemeClr val="accent6">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r"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запалення шкіри;</a:t>
          </a:r>
          <a:endParaRPr lang="ru-RU" sz="1200" kern="1200">
            <a:latin typeface="Times New Roman" panose="02020603050405020304" pitchFamily="18" charset="0"/>
            <a:cs typeface="Times New Roman" panose="02020603050405020304" pitchFamily="18" charset="0"/>
          </a:endParaRPr>
        </a:p>
      </dsp:txBody>
      <dsp:txXfrm>
        <a:off x="529471" y="1234682"/>
        <a:ext cx="1269182" cy="705101"/>
      </dsp:txXfrm>
    </dsp:sp>
    <dsp:sp modelId="{D819B43A-36F8-407F-B1CC-FD518E5948FC}">
      <dsp:nvSpPr>
        <dsp:cNvPr id="0" name=""/>
        <dsp:cNvSpPr/>
      </dsp:nvSpPr>
      <dsp:spPr>
        <a:xfrm rot="5400000">
          <a:off x="2868762" y="1076035"/>
          <a:ext cx="1175168" cy="1022396"/>
        </a:xfrm>
        <a:prstGeom prst="hexagon">
          <a:avLst>
            <a:gd name="adj" fmla="val 25000"/>
            <a:gd name="vf" fmla="val 115470"/>
          </a:avLst>
        </a:prstGeom>
        <a:solidFill>
          <a:schemeClr val="lt1">
            <a:hueOff val="0"/>
            <a:satOff val="0"/>
            <a:lumOff val="0"/>
            <a:alphaOff val="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ru-RU" sz="3600" kern="1200"/>
        </a:p>
      </dsp:txBody>
      <dsp:txXfrm rot="-5400000">
        <a:off x="3104471" y="1182779"/>
        <a:ext cx="703750" cy="808908"/>
      </dsp:txXfrm>
    </dsp:sp>
    <dsp:sp modelId="{7441A943-4C58-48DD-85E4-638FBEDAB4F6}">
      <dsp:nvSpPr>
        <dsp:cNvPr id="0" name=""/>
        <dsp:cNvSpPr/>
      </dsp:nvSpPr>
      <dsp:spPr>
        <a:xfrm rot="5400000">
          <a:off x="2318783" y="2073518"/>
          <a:ext cx="1175168" cy="1022396"/>
        </a:xfrm>
        <a:prstGeom prst="hexagon">
          <a:avLst>
            <a:gd name="adj" fmla="val 25000"/>
            <a:gd name="vf" fmla="val 115470"/>
          </a:avLst>
        </a:prstGeom>
        <a:solidFill>
          <a:schemeClr val="accent2">
            <a:lumMod val="20000"/>
            <a:lumOff val="8000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неврозів </a:t>
          </a:r>
          <a:endParaRPr lang="ru-RU" sz="1200" kern="1200">
            <a:latin typeface="Times New Roman" panose="02020603050405020304" pitchFamily="18" charset="0"/>
            <a:cs typeface="Times New Roman" panose="02020603050405020304" pitchFamily="18" charset="0"/>
          </a:endParaRPr>
        </a:p>
      </dsp:txBody>
      <dsp:txXfrm rot="-5400000">
        <a:off x="2554492" y="2180262"/>
        <a:ext cx="703750" cy="808908"/>
      </dsp:txXfrm>
    </dsp:sp>
    <dsp:sp modelId="{806DAA99-0EF4-45E8-A888-1B02018A181A}">
      <dsp:nvSpPr>
        <dsp:cNvPr id="0" name=""/>
        <dsp:cNvSpPr/>
      </dsp:nvSpPr>
      <dsp:spPr>
        <a:xfrm>
          <a:off x="3448590" y="2232165"/>
          <a:ext cx="1311488" cy="705101"/>
        </a:xfrm>
        <a:prstGeom prst="rect">
          <a:avLst/>
        </a:prstGeom>
        <a:solidFill>
          <a:schemeClr val="accent4">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захворюванні серця та опорно-рухового апарату;</a:t>
          </a:r>
          <a:endParaRPr lang="ru-RU" sz="1200" kern="1200">
            <a:latin typeface="Times New Roman" panose="02020603050405020304" pitchFamily="18" charset="0"/>
            <a:cs typeface="Times New Roman" panose="02020603050405020304" pitchFamily="18" charset="0"/>
          </a:endParaRPr>
        </a:p>
      </dsp:txBody>
      <dsp:txXfrm>
        <a:off x="3448590" y="2232165"/>
        <a:ext cx="1311488" cy="705101"/>
      </dsp:txXfrm>
    </dsp:sp>
    <dsp:sp modelId="{CF707A88-51BE-4BA6-89C4-46C5BF0C73CC}">
      <dsp:nvSpPr>
        <dsp:cNvPr id="0" name=""/>
        <dsp:cNvSpPr/>
      </dsp:nvSpPr>
      <dsp:spPr>
        <a:xfrm rot="5400000">
          <a:off x="1214594" y="2073518"/>
          <a:ext cx="1175168" cy="1022396"/>
        </a:xfrm>
        <a:prstGeom prst="hexagon">
          <a:avLst>
            <a:gd name="adj" fmla="val 25000"/>
            <a:gd name="vf" fmla="val 115470"/>
          </a:avLst>
        </a:prstGeom>
        <a:solidFill>
          <a:schemeClr val="lt1">
            <a:hueOff val="0"/>
            <a:satOff val="0"/>
            <a:lumOff val="0"/>
            <a:alphaOff val="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ru-RU" sz="3600" kern="1200"/>
        </a:p>
      </dsp:txBody>
      <dsp:txXfrm rot="-5400000">
        <a:off x="1450303" y="2180262"/>
        <a:ext cx="703750" cy="808908"/>
      </dsp:txXfrm>
    </dsp:sp>
    <dsp:sp modelId="{78033753-F8DB-415C-AF1E-066D58BBF71F}">
      <dsp:nvSpPr>
        <dsp:cNvPr id="0" name=""/>
        <dsp:cNvSpPr/>
      </dsp:nvSpPr>
      <dsp:spPr>
        <a:xfrm rot="5400000">
          <a:off x="1764573" y="2849294"/>
          <a:ext cx="1175168" cy="1465810"/>
        </a:xfrm>
        <a:prstGeom prst="hexagon">
          <a:avLst>
            <a:gd name="adj" fmla="val 25000"/>
            <a:gd name="vf" fmla="val 115470"/>
          </a:avLst>
        </a:prstGeom>
        <a:solidFill>
          <a:schemeClr val="accent2">
            <a:lumMod val="60000"/>
            <a:lumOff val="4000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бронхіальної астми;</a:t>
          </a:r>
        </a:p>
      </dsp:txBody>
      <dsp:txXfrm rot="-5400000">
        <a:off x="1863554" y="3190476"/>
        <a:ext cx="977206" cy="783446"/>
      </dsp:txXfrm>
    </dsp:sp>
    <dsp:sp modelId="{E35951E9-C502-4030-9CE6-1A28ED8FB94E}">
      <dsp:nvSpPr>
        <dsp:cNvPr id="0" name=""/>
        <dsp:cNvSpPr/>
      </dsp:nvSpPr>
      <dsp:spPr>
        <a:xfrm>
          <a:off x="529471" y="3229649"/>
          <a:ext cx="1269182" cy="705101"/>
        </a:xfrm>
        <a:prstGeom prst="rect">
          <a:avLst/>
        </a:prstGeom>
        <a:noFill/>
        <a:ln>
          <a:noFill/>
        </a:ln>
        <a:effectLst/>
      </dsp:spPr>
      <dsp:style>
        <a:lnRef idx="0">
          <a:scrgbClr r="0" g="0" b="0"/>
        </a:lnRef>
        <a:fillRef idx="0">
          <a:scrgbClr r="0" g="0" b="0"/>
        </a:fillRef>
        <a:effectRef idx="0">
          <a:scrgbClr r="0" g="0" b="0"/>
        </a:effectRef>
        <a:fontRef idx="minor"/>
      </dsp:style>
    </dsp:sp>
    <dsp:sp modelId="{56A9DC09-0F84-430E-A4F4-0870DDFA6772}">
      <dsp:nvSpPr>
        <dsp:cNvPr id="0" name=""/>
        <dsp:cNvSpPr/>
      </dsp:nvSpPr>
      <dsp:spPr>
        <a:xfrm rot="5400000">
          <a:off x="3097359" y="3058297"/>
          <a:ext cx="1175168" cy="1022396"/>
        </a:xfrm>
        <a:prstGeom prst="hexagon">
          <a:avLst>
            <a:gd name="adj" fmla="val 25000"/>
            <a:gd name="vf" fmla="val 115470"/>
          </a:avLst>
        </a:prstGeom>
        <a:solidFill>
          <a:schemeClr val="lt1">
            <a:hueOff val="0"/>
            <a:satOff val="0"/>
            <a:lumOff val="0"/>
            <a:alphaOff val="0"/>
          </a:schemeClr>
        </a:solidFill>
        <a:ln w="19050" cap="flat" cmpd="sng" algn="ctr">
          <a:solidFill>
            <a:schemeClr val="accent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ru-RU" sz="3600" kern="1200"/>
        </a:p>
      </dsp:txBody>
      <dsp:txXfrm rot="-5400000">
        <a:off x="3333068" y="3165041"/>
        <a:ext cx="703750" cy="808908"/>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9/3/layout/DescendingProcess">
  <dgm:title val=""/>
  <dgm:desc val=""/>
  <dgm:catLst>
    <dgm:cat type="process" pri="235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clrData>
  <dgm:layoutNode name="Name0">
    <dgm:varLst>
      <dgm:chMax val="7"/>
      <dgm:chPref val="5"/>
    </dgm:varLst>
    <dgm:alg type="composite">
      <dgm:param type="ar" val="1.1"/>
    </dgm:alg>
    <dgm:shape xmlns:r="http://schemas.openxmlformats.org/officeDocument/2006/relationships" r:blip="">
      <dgm:adjLst/>
    </dgm:shape>
    <dgm:choose name="Name1">
      <dgm:if name="Name2" axis="ch" ptType="node" func="cnt" op="equ" val="1">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Lst>
      </dgm:if>
      <dgm:if name="Name3" axis="ch" ptType="node" func="cnt" op="equ" val="2">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
          <dgm:constr type="b" for="ch" forName="txNode2" refType="h"/>
          <dgm:constr type="r" for="ch" forName="txNode2" refType="w"/>
          <dgm:constr type="h" for="ch" forName="txNode2" refType="h" fact="0.16"/>
        </dgm:constrLst>
      </dgm:if>
      <dgm:if name="Name4" axis="ch" ptType="node" func="cnt" op="equ" val="3">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6"/>
          <dgm:constr type="ctrY" for="ch" forName="txNode2" refType="h" fact="0.3992"/>
          <dgm:constr type="r" for="ch" forName="txNode2" refType="w"/>
          <dgm:constr type="h" for="ch" forName="txNode2" refType="h" fact="0.16"/>
          <dgm:constr type="l" for="ch" forName="txNode3" refType="w" fact="0.5"/>
          <dgm:constr type="b" for="ch" forName="txNode3" refType="h"/>
          <dgm:constr type="r" for="ch" forName="txNode3" refType="w"/>
          <dgm:constr type="h" for="ch" forName="txNode3" refType="h" fact="0.16"/>
          <dgm:constr type="ctrX" for="ch" forName="dotNode2" refType="w" fact="0.4782"/>
          <dgm:constr type="ctrY" for="ch" forName="dotNode2" refType="h" fact="0.3992"/>
          <dgm:constr type="h" for="ch" forName="dotNode2" refType="h" fact="0.0218"/>
          <dgm:constr type="w" for="ch" forName="dotNode2" refType="h" refFor="ch" refForName="dotNode2"/>
        </dgm:constrLst>
      </dgm:if>
      <dgm:if name="Name5" axis="ch" ptType="node" func="cnt" op="equ" val="4">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9"/>
          <dgm:constr type="ctrY" for="ch" forName="txNode2" refType="h" fact="0.3153"/>
          <dgm:constr type="r" for="ch" forName="txNode2" refType="w"/>
          <dgm:constr type="h" for="ch" forName="txNode2" refType="h" fact="0.16"/>
          <dgm:constr type="l" for="ch" forName="txNode3" refType="w" fact="0"/>
          <dgm:constr type="ctrY" for="ch" forName="txNode3" refType="h" fact="0.5004"/>
          <dgm:constr type="r" for="ch" forName="txNode3" refType="w" fact="0.5"/>
          <dgm:constr type="h" for="ch" forName="txNode3" refType="h" fact="0.16"/>
          <dgm:constr type="l" for="ch" forName="txNode4" refType="w" fact="0.5"/>
          <dgm:constr type="b" for="ch" forName="txNode4" refType="h"/>
          <dgm:constr type="r" for="ch" forName="txNode4" refType="w"/>
          <dgm:constr type="h" for="ch" forName="txNode4" refType="h" fact="0.16"/>
          <dgm:constr type="ctrX" for="ch" forName="dotNode2" refType="w" fact="0.39"/>
          <dgm:constr type="ctrY" for="ch" forName="dotNode2" refType="h" fact="0.3153"/>
          <dgm:constr type="h" for="ch" forName="dotNode2" refType="h" fact="0.0218"/>
          <dgm:constr type="w" for="ch" forName="dotNode2" refType="h" refFor="ch" refForName="dotNode2"/>
          <dgm:constr type="ctrX" for="ch" forName="dotNode3" refType="w" fact="0.5626"/>
          <dgm:constr type="ctrY" for="ch" forName="dotNode3" refType="h" fact="0.5004"/>
          <dgm:constr type="h" for="ch" forName="dotNode3" refType="h" fact="0.0218"/>
          <dgm:constr type="w" for="ch" forName="dotNode3" refType="h" refFor="ch" refForName="dotNode3"/>
        </dgm:constrLst>
      </dgm:if>
      <dgm:if name="Name6" axis="ch" ptType="node" func="cnt" op="equ" val="5">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6"/>
          <dgm:constr type="ctrY" for="ch" forName="txNode2" refType="h" fact="0.2885"/>
          <dgm:constr type="r" for="ch" forName="txNode2" refType="w"/>
          <dgm:constr type="h" for="ch" forName="txNode2" refType="h" fact="0.16"/>
          <dgm:constr type="l" for="ch" forName="txNode3" refType="w" fact="0"/>
          <dgm:constr type="ctrY" for="ch" forName="txNode3" refType="h" fact="0.4089"/>
          <dgm:constr type="r" for="ch" forName="txNode3" refType="w" fact="0.43"/>
          <dgm:constr type="h" for="ch" forName="txNode3" refType="h" fact="0.16"/>
          <dgm:constr type="l" for="ch" forName="txNode4" refType="w" fact="0.67"/>
          <dgm:constr type="ctrY" for="ch" forName="txNode4" refType="h" fact="0.5497"/>
          <dgm:constr type="r" for="ch" forName="txNode4" refType="w"/>
          <dgm:constr type="h" for="ch" forName="txNode4" refType="h" fact="0.16"/>
          <dgm:constr type="l" for="ch" forName="txNode5" refType="w" fact="0.5"/>
          <dgm:constr type="b" for="ch" forName="txNode5" refType="h"/>
          <dgm:constr type="r" for="ch" forName="txNode5" refType="w"/>
          <dgm:constr type="h" for="ch" forName="txNode5" refType="h" fact="0.16"/>
          <dgm:constr type="ctrX" for="ch" forName="dotNode2" refType="w" fact="0.3565"/>
          <dgm:constr type="ctrY" for="ch" forName="dotNode2" refType="h" fact="0.2885"/>
          <dgm:constr type="h" for="ch" forName="dotNode2" refType="h" fact="0.0218"/>
          <dgm:constr type="w" for="ch" forName="dotNode2" refType="h" refFor="ch" refForName="dotNode2"/>
          <dgm:constr type="ctrX" for="ch" forName="dotNode3" refType="w" fact="0.4922"/>
          <dgm:constr type="ctrY" for="ch" forName="dotNode3" refType="h" fact="0.4089"/>
          <dgm:constr type="h" for="ch" forName="dotNode3" refType="h" fact="0.0218"/>
          <dgm:constr type="w" for="ch" forName="dotNode3" refType="h" refFor="ch" refForName="dotNode3"/>
          <dgm:constr type="ctrX" for="ch" forName="dotNode4" refType="w" fact="0.5939"/>
          <dgm:constr type="ctrY" for="ch" forName="dotNode4" refType="h" fact="0.5497"/>
          <dgm:constr type="h" for="ch" forName="dotNode4" refType="h" fact="0.0218"/>
          <dgm:constr type="w" for="ch" forName="dotNode4" refType="h" refFor="ch" refForName="dotNode4"/>
        </dgm:constrLst>
      </dgm:if>
      <dgm:if name="Name7" axis="ch" ptType="node" func="cnt" op="equ" val="6">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5"/>
          <dgm:constr type="ctrY" for="ch" forName="txNode2" refType="h" fact="0.2693"/>
          <dgm:constr type="r" for="ch" forName="txNode2" refType="w"/>
          <dgm:constr type="h" for="ch" forName="txNode2" refType="h" fact="0.16"/>
          <dgm:constr type="l" for="ch" forName="txNode3" refType="w" fact="0"/>
          <dgm:constr type="ctrY" for="ch" forName="txNode3" refType="h" fact="0.3638"/>
          <dgm:constr type="r" for="ch" forName="txNode3" refType="w" fact="0.37"/>
          <dgm:constr type="h" for="ch" forName="txNode3" refType="h" fact="0.16"/>
          <dgm:constr type="l" for="ch" forName="txNode4" refType="w" fact="0.63"/>
          <dgm:constr type="ctrY" for="ch" forName="txNode4" refType="h" fact="0.4744"/>
          <dgm:constr type="r" for="ch" forName="txNode4" refType="w"/>
          <dgm:constr type="h" for="ch" forName="txNode4" refType="h" fact="0.16"/>
          <dgm:constr type="l" for="ch" forName="txNode5" refType="w" fact="0"/>
          <dgm:constr type="ctrY" for="ch" forName="txNode5" refType="h" fact="0.5961"/>
          <dgm:constr type="r" for="ch" forName="txNode5" refType="w" fact="0.55"/>
          <dgm:constr type="h" for="ch" forName="txNode5" refType="h" fact="0.16"/>
          <dgm:constr type="l" for="ch" forName="txNode6" refType="w" fact="0.5"/>
          <dgm:constr type="b" for="ch" forName="txNode6" refType="h"/>
          <dgm:constr type="r" for="ch" forName="txNode6" refType="w"/>
          <dgm:constr type="h" for="ch" forName="txNode6"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419"/>
          <dgm:constr type="ctrY" for="ch" forName="dotNode3" refType="h" fact="0.3638"/>
          <dgm:constr type="h" for="ch" forName="dotNode3" refType="h" fact="0.0218"/>
          <dgm:constr type="w" for="ch" forName="dotNode3" refType="h" refFor="ch" refForName="dotNode3"/>
          <dgm:constr type="ctrX" for="ch" forName="dotNode4" refType="w" fact="0.5425"/>
          <dgm:constr type="ctrY" for="ch" forName="dotNode4" refType="h" fact="0.4744"/>
          <dgm:constr type="h" for="ch" forName="dotNode4" refType="h" fact="0.0218"/>
          <dgm:constr type="w" for="ch" forName="dotNode4" refType="h" refFor="ch" refForName="dotNode4"/>
          <dgm:constr type="ctrX" for="ch" forName="dotNode5" refType="w" fact="0.6153"/>
          <dgm:constr type="ctrY" for="ch" forName="dotNode5" refType="h" fact="0.5961"/>
          <dgm:constr type="h" for="ch" forName="dotNode5" refType="h" fact="0.0218"/>
          <dgm:constr type="w" for="ch" forName="dotNode5" refType="h" refFor="ch" refForName="dotNode5"/>
        </dgm:constrLst>
      </dgm:if>
      <dgm:else name="Name8">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4"/>
          <dgm:constr type="ctrY" for="ch" forName="txNode2" refType="h" fact="0.2693"/>
          <dgm:constr type="r" for="ch" forName="txNode2" refType="w"/>
          <dgm:constr type="h" for="ch" forName="txNode2" refType="h" fact="0.16"/>
          <dgm:constr type="l" for="ch" forName="txNode3" refType="w" fact="0"/>
          <dgm:constr type="ctrY" for="ch" forName="txNode3" refType="h" fact="0.3424"/>
          <dgm:constr type="r" for="ch" forName="txNode3" refType="w" fact="0.33"/>
          <dgm:constr type="h" for="ch" forName="txNode3" refType="h" fact="0.16"/>
          <dgm:constr type="l" for="ch" forName="txNode4" refType="w" fact="0.61"/>
          <dgm:constr type="ctrY" for="ch" forName="txNode4" refType="h" fact="0.4276"/>
          <dgm:constr type="r" for="ch" forName="txNode4" refType="w"/>
          <dgm:constr type="h" for="ch" forName="txNode4" refType="h" fact="0.16"/>
          <dgm:constr type="l" for="ch" forName="txNode5" refType="w" fact="0"/>
          <dgm:constr type="ctrY" for="ch" forName="txNode5" refType="h" fact="0.5218"/>
          <dgm:constr type="r" for="ch" forName="txNode5" refType="w" fact="0.5"/>
          <dgm:constr type="h" for="ch" forName="txNode5" refType="h" fact="0.16"/>
          <dgm:constr type="l" for="ch" forName="txNode6" refType="w" fact="0.71"/>
          <dgm:constr type="ctrY" for="ch" forName="txNode6" refType="h" fact="0.6179"/>
          <dgm:constr type="r" for="ch" forName="txNode6" refType="w"/>
          <dgm:constr type="h" for="ch" forName="txNode6" refType="h" fact="0.16"/>
          <dgm:constr type="l" for="ch" forName="txNode7" refType="w" fact="0.5"/>
          <dgm:constr type="b" for="ch" forName="txNode7" refType="h"/>
          <dgm:constr type="r" for="ch" forName="txNode7" refType="w"/>
          <dgm:constr type="h" for="ch" forName="txNode7"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25"/>
          <dgm:constr type="ctrY" for="ch" forName="dotNode3" refType="h" fact="0.3424"/>
          <dgm:constr type="h" for="ch" forName="dotNode3" refType="h" fact="0.0218"/>
          <dgm:constr type="w" for="ch" forName="dotNode3" refType="h" refFor="ch" refForName="dotNode3"/>
          <dgm:constr type="ctrX" for="ch" forName="dotNode4" refType="w" fact="0.505"/>
          <dgm:constr type="ctrY" for="ch" forName="dotNode4" refType="h" fact="0.4276"/>
          <dgm:constr type="h" for="ch" forName="dotNode4" refType="h" fact="0.0218"/>
          <dgm:constr type="w" for="ch" forName="dotNode4" refType="h" refFor="ch" refForName="dotNode4"/>
          <dgm:constr type="ctrX" for="ch" forName="dotNode5" refType="w" fact="0.5742"/>
          <dgm:constr type="ctrY" for="ch" forName="dotNode5" refType="h" fact="0.5218"/>
          <dgm:constr type="h" for="ch" forName="dotNode5" refType="h" fact="0.0218"/>
          <dgm:constr type="w" for="ch" forName="dotNode5" refType="h" refFor="ch" refForName="dotNode5"/>
          <dgm:constr type="ctrX" for="ch" forName="dotNode6" refType="w" fact="0.63"/>
          <dgm:constr type="ctrY" for="ch" forName="dotNode6" refType="h" fact="0.6179"/>
          <dgm:constr type="h" for="ch" forName="dotNode6" refType="h" fact="0.0218"/>
          <dgm:constr type="w" for="ch" forName="dotNode6" refType="h" refFor="ch" refForName="dotNode6"/>
        </dgm:constrLst>
      </dgm:else>
    </dgm:choose>
    <dgm:forEach name="Name9" axis="self" ptType="parTrans">
      <dgm:forEach name="Name10" axis="self" ptType="sibTrans" st="2">
        <dgm:forEach name="dotRepeat" axis="self">
          <dgm:layoutNode name="dotRepeatNode" styleLbl="fgShp">
            <dgm:alg type="sp"/>
            <dgm:shape xmlns:r="http://schemas.openxmlformats.org/officeDocument/2006/relationships" type="ellipse" r:blip="">
              <dgm:adjLst/>
            </dgm:shape>
            <dgm:presOf axis="self"/>
          </dgm:layoutNode>
        </dgm:forEach>
      </dgm:forEach>
    </dgm:forEach>
    <dgm:choose name="Name11">
      <dgm:if name="Name12" axis="ch" ptType="node" func="cnt" op="gte" val="1">
        <dgm:layoutNode name="arrowNode" styleLbl="node1">
          <dgm:alg type="sp"/>
          <dgm:shape xmlns:r="http://schemas.openxmlformats.org/officeDocument/2006/relationships" rot="73.2729" type="swooshArrow" r:blip="">
            <dgm:adjLst>
              <dgm:adj idx="1" val="0.1631"/>
              <dgm:adj idx="2" val="0.3137"/>
            </dgm:adjLst>
          </dgm:shape>
          <dgm:presOf/>
        </dgm:layoutNode>
      </dgm:if>
      <dgm:else name="Name13"/>
    </dgm:choose>
    <dgm:forEach name="Name14" axis="ch" ptType="node" cnt="1">
      <dgm:layoutNode name="txNode1" styleLbl="revTx">
        <dgm:varLst>
          <dgm:bulletEnabled val="1"/>
        </dgm:varLst>
        <dgm:alg type="tx">
          <dgm:param type="txAnchorVert" val="b"/>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5" axis="ch" ptType="node" st="2" cnt="1">
      <dgm:layoutNode name="txNode2" styleLbl="revTx">
        <dgm:varLst>
          <dgm:bulletEnabled val="1"/>
        </dgm:varLst>
        <dgm:choose name="Name16">
          <dgm:if name="Name17" axis="self" ptType="node" func="revPos" op="equ" val="1">
            <dgm:alg type="tx">
              <dgm:param type="txAnchorVert" val="t"/>
            </dgm:alg>
          </dgm:if>
          <dgm:if name="Name18" axis="self" ptType="node" func="posOdd" op="equ" val="1">
            <dgm:alg type="tx">
              <dgm:param type="parTxLTRAlign" val="r"/>
              <dgm:param type="parTxRTLAlign" val="r"/>
            </dgm:alg>
          </dgm:if>
          <dgm:else name="Name1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0">
        <dgm:if name="Name21" axis="par ch" ptType="all node" func="cnt" op="neq" val="2">
          <dgm:forEach name="Name22" axis="follow" ptType="sibTrans" cnt="1">
            <dgm:layoutNode name="dotNode2">
              <dgm:alg type="sp"/>
              <dgm:shape xmlns:r="http://schemas.openxmlformats.org/officeDocument/2006/relationships" r:blip="">
                <dgm:adjLst/>
              </dgm:shape>
              <dgm:presOf/>
              <dgm:forEach name="Name23" ref="dotRepeat"/>
            </dgm:layoutNode>
          </dgm:forEach>
        </dgm:if>
        <dgm:else name="Name24"/>
      </dgm:choose>
    </dgm:forEach>
    <dgm:forEach name="Name25" axis="ch" ptType="node" st="3" cnt="1">
      <dgm:layoutNode name="txNode3" styleLbl="revTx">
        <dgm:varLst>
          <dgm:bulletEnabled val="1"/>
        </dgm:varLst>
        <dgm:choose name="Name26">
          <dgm:if name="Name27" axis="self" ptType="node" func="revPos" op="equ" val="1">
            <dgm:alg type="tx">
              <dgm:param type="txAnchorVert" val="t"/>
            </dgm:alg>
          </dgm:if>
          <dgm:if name="Name28" axis="self" ptType="node" func="posOdd" op="equ" val="1">
            <dgm:alg type="tx">
              <dgm:param type="parTxLTRAlign" val="r"/>
              <dgm:param type="parTxRTLAlign" val="r"/>
            </dgm:alg>
          </dgm:if>
          <dgm:else name="Name2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30">
        <dgm:if name="Name31" axis="par ch" ptType="all node" func="cnt" op="neq" val="3">
          <dgm:forEach name="Name32" axis="follow" ptType="sibTrans" cnt="1">
            <dgm:layoutNode name="dotNode3">
              <dgm:alg type="sp"/>
              <dgm:shape xmlns:r="http://schemas.openxmlformats.org/officeDocument/2006/relationships" r:blip="">
                <dgm:adjLst/>
              </dgm:shape>
              <dgm:presOf/>
              <dgm:forEach name="Name33" ref="dotRepeat"/>
            </dgm:layoutNode>
          </dgm:forEach>
        </dgm:if>
        <dgm:else name="Name34"/>
      </dgm:choose>
    </dgm:forEach>
    <dgm:forEach name="Name35" axis="ch" ptType="node" st="4" cnt="1">
      <dgm:layoutNode name="txNode4" styleLbl="revTx">
        <dgm:varLst>
          <dgm:bulletEnabled val="1"/>
        </dgm:varLst>
        <dgm:choose name="Name36">
          <dgm:if name="Name37" axis="self" ptType="node" func="revPos" op="equ" val="1">
            <dgm:alg type="tx">
              <dgm:param type="txAnchorVert" val="t"/>
            </dgm:alg>
          </dgm:if>
          <dgm:if name="Name38" axis="self" ptType="node" func="posOdd" op="equ" val="1">
            <dgm:alg type="tx">
              <dgm:param type="parTxLTRAlign" val="r"/>
              <dgm:param type="parTxRTLAlign" val="r"/>
            </dgm:alg>
          </dgm:if>
          <dgm:else name="Name3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40">
        <dgm:if name="Name41" axis="par ch" ptType="all node" func="cnt" op="neq" val="4">
          <dgm:forEach name="Name42" axis="follow" ptType="sibTrans" cnt="1">
            <dgm:layoutNode name="dotNode4">
              <dgm:alg type="sp"/>
              <dgm:shape xmlns:r="http://schemas.openxmlformats.org/officeDocument/2006/relationships" r:blip="">
                <dgm:adjLst/>
              </dgm:shape>
              <dgm:presOf/>
              <dgm:forEach name="Name43" ref="dotRepeat"/>
            </dgm:layoutNode>
          </dgm:forEach>
        </dgm:if>
        <dgm:else name="Name44"/>
      </dgm:choose>
    </dgm:forEach>
    <dgm:forEach name="Name45" axis="ch" ptType="node" st="5" cnt="1">
      <dgm:layoutNode name="txNode5" styleLbl="revTx">
        <dgm:varLst>
          <dgm:bulletEnabled val="1"/>
        </dgm:varLst>
        <dgm:choose name="Name46">
          <dgm:if name="Name47" axis="self" ptType="node" func="revPos" op="equ" val="1">
            <dgm:alg type="tx">
              <dgm:param type="txAnchorVert" val="t"/>
            </dgm:alg>
          </dgm:if>
          <dgm:if name="Name48" axis="self" ptType="node" func="posOdd" op="equ" val="1">
            <dgm:alg type="tx">
              <dgm:param type="parTxLTRAlign" val="r"/>
              <dgm:param type="parTxRTLAlign" val="r"/>
            </dgm:alg>
          </dgm:if>
          <dgm:else name="Name4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50">
        <dgm:if name="Name51" axis="par ch" ptType="all node" func="cnt" op="neq" val="5">
          <dgm:forEach name="Name52" axis="follow" ptType="sibTrans" cnt="1">
            <dgm:layoutNode name="dotNode5">
              <dgm:alg type="sp"/>
              <dgm:shape xmlns:r="http://schemas.openxmlformats.org/officeDocument/2006/relationships" r:blip="">
                <dgm:adjLst/>
              </dgm:shape>
              <dgm:presOf/>
              <dgm:forEach name="Name53" ref="dotRepeat"/>
            </dgm:layoutNode>
          </dgm:forEach>
        </dgm:if>
        <dgm:else name="Name54"/>
      </dgm:choose>
    </dgm:forEach>
    <dgm:forEach name="Name55" axis="ch" ptType="node" st="6" cnt="1">
      <dgm:layoutNode name="txNode6" styleLbl="revTx">
        <dgm:varLst>
          <dgm:bulletEnabled val="1"/>
        </dgm:varLst>
        <dgm:choose name="Name56">
          <dgm:if name="Name57" axis="self" ptType="node" func="revPos" op="equ" val="1">
            <dgm:alg type="tx">
              <dgm:param type="txAnchorVert" val="t"/>
            </dgm:alg>
          </dgm:if>
          <dgm:if name="Name58" axis="self" ptType="node" func="posOdd" op="equ" val="1">
            <dgm:alg type="tx">
              <dgm:param type="parTxLTRAlign" val="r"/>
              <dgm:param type="parTxRTLAlign" val="r"/>
            </dgm:alg>
          </dgm:if>
          <dgm:else name="Name5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60">
        <dgm:if name="Name61" axis="par ch" ptType="all node" func="cnt" op="neq" val="6">
          <dgm:forEach name="Name62" axis="follow" ptType="sibTrans" cnt="1">
            <dgm:layoutNode name="dotNode6">
              <dgm:alg type="sp"/>
              <dgm:shape xmlns:r="http://schemas.openxmlformats.org/officeDocument/2006/relationships" r:blip="">
                <dgm:adjLst/>
              </dgm:shape>
              <dgm:presOf/>
              <dgm:forEach name="Name63" ref="dotRepeat"/>
            </dgm:layoutNode>
          </dgm:forEach>
        </dgm:if>
        <dgm:else name="Name64"/>
      </dgm:choose>
    </dgm:forEach>
    <dgm:forEach name="Name65" axis="ch" ptType="node" st="7" cnt="1">
      <dgm:layoutNode name="txNode7" styleLbl="revTx">
        <dgm:varLst>
          <dgm:bulletEnabled val="1"/>
        </dgm:varLst>
        <dgm:alg type="tx">
          <dgm:param type="txAnchorVert" val="t"/>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67EE5A-3E62-4C55-8A37-DDA23BA1C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9300</TotalTime>
  <Pages>77</Pages>
  <Words>72933</Words>
  <Characters>41573</Characters>
  <Application>Microsoft Office Word</Application>
  <DocSecurity>0</DocSecurity>
  <Lines>346</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Volodymyr</cp:lastModifiedBy>
  <cp:revision>55</cp:revision>
  <dcterms:created xsi:type="dcterms:W3CDTF">2023-10-01T19:31:00Z</dcterms:created>
  <dcterms:modified xsi:type="dcterms:W3CDTF">2023-11-22T05:09:00Z</dcterms:modified>
</cp:coreProperties>
</file>