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47BA" w14:textId="77777777" w:rsidR="006A4591" w:rsidRP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bookmarkStart w:id="0" w:name="_Hlk154696391"/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Міністерство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освіти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і науки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України</w:t>
      </w:r>
      <w:proofErr w:type="spellEnd"/>
    </w:p>
    <w:p w14:paraId="77458E86" w14:textId="77777777" w:rsidR="006A4591" w:rsidRP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Прикарпатський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національний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університет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імені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Василя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Стефаника</w:t>
      </w:r>
      <w:proofErr w:type="spellEnd"/>
    </w:p>
    <w:p w14:paraId="4279A76F" w14:textId="77777777" w:rsid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Економічний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факультет</w:t>
      </w:r>
    </w:p>
    <w:p w14:paraId="7DA49EEE" w14:textId="77777777" w:rsid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4404D1F4" w14:textId="77777777" w:rsid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566971BB" w14:textId="77777777" w:rsid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0B28F009" w14:textId="77777777" w:rsid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1199BA7A" w14:textId="77777777" w:rsidR="006A4591" w:rsidRP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2BE4B250" w14:textId="340F55F0" w:rsidR="006A4591" w:rsidRDefault="00706DD7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РУБАНЯК СВЯТОСЛАВ ВОЛОДИМИРОВИЧ</w:t>
      </w:r>
    </w:p>
    <w:p w14:paraId="23C7E763" w14:textId="77777777" w:rsid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3AFE9C89" w14:textId="77777777" w:rsid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1AC75F73" w14:textId="77777777" w:rsid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727E6B37" w14:textId="75DFD426" w:rsidR="006A4591" w:rsidRPr="006A4591" w:rsidRDefault="00706DD7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ПІДВИЩЕННЯ ЕФЕКТИВНОСТІ ФІНАНСОВОЇ ДІЯЛЬНОСТІ</w:t>
      </w:r>
    </w:p>
    <w:p w14:paraId="3D01A5F7" w14:textId="0DA91E5E" w:rsidR="006A4591" w:rsidRDefault="00706DD7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НЕПРИБУТКОВИХ ОРГАНІЗАЦІЙ НА ПРИКЛАДІ</w:t>
      </w:r>
      <w:r w:rsidR="008E595E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br/>
      </w:r>
      <w:r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ВЕРХОВИНСЬКОГО СЕЛИЩНОГО ЦЕНТРУ </w:t>
      </w:r>
    </w:p>
    <w:p w14:paraId="18B6E4E8" w14:textId="5E087AD9" w:rsidR="006A4591" w:rsidRDefault="00706DD7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СОЦІАЛЬНИХ СЛУЖБ</w:t>
      </w:r>
    </w:p>
    <w:p w14:paraId="255729E5" w14:textId="77777777" w:rsid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76E42293" w14:textId="123CA46E" w:rsidR="006A4591" w:rsidRPr="006A4591" w:rsidRDefault="00706DD7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072 «</w:t>
      </w:r>
      <w:proofErr w:type="spellStart"/>
      <w:r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Фінанси</w:t>
      </w:r>
      <w:proofErr w:type="spellEnd"/>
      <w:r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, </w:t>
      </w:r>
      <w:proofErr w:type="spellStart"/>
      <w:r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банківська</w:t>
      </w:r>
      <w:proofErr w:type="spellEnd"/>
      <w:r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справа і </w:t>
      </w:r>
      <w:proofErr w:type="spellStart"/>
      <w:r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страхування</w:t>
      </w:r>
      <w:proofErr w:type="spellEnd"/>
      <w:r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»</w:t>
      </w:r>
    </w:p>
    <w:p w14:paraId="13551F41" w14:textId="50E2891A" w:rsidR="006A4591" w:rsidRDefault="00706DD7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(</w:t>
      </w:r>
      <w:proofErr w:type="spellStart"/>
      <w:r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галузь</w:t>
      </w:r>
      <w:proofErr w:type="spellEnd"/>
      <w:r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наук – </w:t>
      </w:r>
      <w:proofErr w:type="spellStart"/>
      <w:r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Управління</w:t>
      </w:r>
      <w:proofErr w:type="spellEnd"/>
      <w:r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та </w:t>
      </w:r>
      <w:proofErr w:type="spellStart"/>
      <w:r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адміністрування</w:t>
      </w:r>
      <w:proofErr w:type="spellEnd"/>
      <w:r w:rsidR="00C316DD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)</w:t>
      </w:r>
    </w:p>
    <w:p w14:paraId="700E6CFF" w14:textId="77777777" w:rsid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3C74FE05" w14:textId="77777777" w:rsid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4C33ECF4" w14:textId="77777777" w:rsid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290F5C83" w14:textId="439CC3C0" w:rsidR="006A4591" w:rsidRP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Автореферат</w:t>
      </w:r>
    </w:p>
    <w:p w14:paraId="4D5CD1D9" w14:textId="13DC8577" w:rsidR="006A4591" w:rsidRP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на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здобуття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</w:t>
      </w:r>
      <w:r w:rsidR="00706DD7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другого</w:t>
      </w:r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(</w:t>
      </w:r>
      <w:proofErr w:type="spellStart"/>
      <w:r w:rsidR="00706DD7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магістерського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)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рівня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вищої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освіти</w:t>
      </w:r>
      <w:proofErr w:type="spellEnd"/>
    </w:p>
    <w:p w14:paraId="49313294" w14:textId="77777777" w:rsid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405DE565" w14:textId="77777777" w:rsid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543DF7E7" w14:textId="77777777" w:rsid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356CFEA1" w14:textId="77777777" w:rsid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614D61B8" w14:textId="77777777" w:rsid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61C8C761" w14:textId="77777777" w:rsid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7F8903D5" w14:textId="77777777" w:rsid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28C286AD" w14:textId="77777777" w:rsid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4DD21D92" w14:textId="77777777" w:rsid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7BD53461" w14:textId="77777777" w:rsid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783B7A00" w14:textId="77777777" w:rsid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2F762A89" w14:textId="77777777" w:rsid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4211823B" w14:textId="77777777" w:rsid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756D88CC" w14:textId="77777777" w:rsid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779C5C6D" w14:textId="77777777" w:rsid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117BAB7E" w14:textId="59FDC35A" w:rsidR="00943938" w:rsidRDefault="00943938" w:rsidP="00706D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09D056A8" w14:textId="5E509FD1" w:rsidR="00706DD7" w:rsidRDefault="00706DD7" w:rsidP="00706D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56100099" w14:textId="77777777" w:rsidR="00721527" w:rsidRDefault="00721527" w:rsidP="00706D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17476E20" w14:textId="77777777" w:rsid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7CEB5DE0" w14:textId="20F54D36" w:rsidR="006A4591" w:rsidRP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Івано-Франківськ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– 20</w:t>
      </w:r>
      <w:r w:rsidR="00706DD7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23</w:t>
      </w:r>
    </w:p>
    <w:p w14:paraId="73E47EF7" w14:textId="11911290" w:rsidR="006A4591" w:rsidRP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lastRenderedPageBreak/>
        <w:t>Дипломна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робота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виконана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в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Прикарпатському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національному</w:t>
      </w:r>
      <w:proofErr w:type="spellEnd"/>
      <w:r>
        <w:rPr>
          <w:rFonts w:eastAsiaTheme="minorHAnsi"/>
          <w:color w:val="000000"/>
          <w:sz w:val="28"/>
          <w:szCs w:val="28"/>
          <w:lang w:val="uk-UA" w:eastAsia="en-US"/>
          <w14:ligatures w14:val="standardContextual"/>
        </w:rPr>
        <w:t xml:space="preserve">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університеті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імені</w:t>
      </w:r>
      <w:proofErr w:type="spellEnd"/>
      <w:r>
        <w:rPr>
          <w:rFonts w:eastAsiaTheme="minorHAnsi"/>
          <w:color w:val="000000"/>
          <w:sz w:val="28"/>
          <w:szCs w:val="28"/>
          <w:lang w:val="uk-UA" w:eastAsia="en-US"/>
          <w14:ligatures w14:val="standardContextual"/>
        </w:rPr>
        <w:t xml:space="preserve"> </w:t>
      </w:r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Василя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Стефаника</w:t>
      </w:r>
      <w:proofErr w:type="spellEnd"/>
    </w:p>
    <w:p w14:paraId="610C3C09" w14:textId="77777777" w:rsid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541F229E" w14:textId="77777777" w:rsidR="008E156B" w:rsidRDefault="008E156B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4B1025E6" w14:textId="77777777" w:rsidR="008E156B" w:rsidRDefault="008E156B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1FE7AC7E" w14:textId="78BA9E11" w:rsidR="006A4591" w:rsidRP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Науковий</w:t>
      </w:r>
      <w:proofErr w:type="spellEnd"/>
      <w:r w:rsidR="008E156B">
        <w:rPr>
          <w:rFonts w:eastAsiaTheme="minorHAnsi"/>
          <w:color w:val="000000"/>
          <w:sz w:val="28"/>
          <w:szCs w:val="28"/>
          <w:lang w:val="uk-UA" w:eastAsia="en-US"/>
          <w14:ligatures w14:val="standardContextual"/>
        </w:rPr>
        <w:t> 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керівник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_____________________________________________________</w:t>
      </w:r>
    </w:p>
    <w:p w14:paraId="15D11167" w14:textId="77777777" w:rsid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(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науковий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ступінь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,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вчене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звання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,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місце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роботи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, посада,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прізвище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,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ім’я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, по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батькові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)</w:t>
      </w:r>
    </w:p>
    <w:p w14:paraId="2E906933" w14:textId="77777777" w:rsidR="008E156B" w:rsidRPr="006A4591" w:rsidRDefault="008E156B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109555AB" w14:textId="3C385624" w:rsidR="006A4591" w:rsidRP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Рецензент:______________________________________________________</w:t>
      </w:r>
    </w:p>
    <w:p w14:paraId="4C042BE8" w14:textId="6406F192" w:rsid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(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науковий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ступінь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,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вчене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звання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,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місце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роботи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, посада,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прізвище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,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ім’я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, по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батькові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)</w:t>
      </w:r>
    </w:p>
    <w:p w14:paraId="796E6386" w14:textId="77777777" w:rsidR="00721527" w:rsidRDefault="00721527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317BA100" w14:textId="77777777" w:rsidR="008E156B" w:rsidRPr="006A4591" w:rsidRDefault="008E156B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57153241" w14:textId="3EF3C819" w:rsid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Захист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відбудеться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«__» ____________ 20 ___ р.</w:t>
      </w:r>
    </w:p>
    <w:p w14:paraId="29502ABE" w14:textId="77777777" w:rsidR="00721527" w:rsidRPr="006A4591" w:rsidRDefault="00721527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122DD39F" w14:textId="77777777" w:rsidR="008E156B" w:rsidRDefault="008E156B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6335D2AF" w14:textId="6EDC3D70" w:rsidR="006A4591" w:rsidRPr="006A4591" w:rsidRDefault="006A4591" w:rsidP="006A4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Завідувач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кафедри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____________ __________________</w:t>
      </w:r>
    </w:p>
    <w:p w14:paraId="48449FF6" w14:textId="77777777" w:rsidR="006A4591" w:rsidRPr="006A4591" w:rsidRDefault="006A4591" w:rsidP="006A4591">
      <w:pPr>
        <w:jc w:val="both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(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підпис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) (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ім’я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та </w:t>
      </w:r>
      <w:proofErr w:type="spellStart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прізвище</w:t>
      </w:r>
      <w:proofErr w:type="spellEnd"/>
      <w:r w:rsidRPr="006A4591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)</w:t>
      </w:r>
    </w:p>
    <w:p w14:paraId="6441CF85" w14:textId="77777777" w:rsidR="006A4591" w:rsidRPr="006A4591" w:rsidRDefault="006A4591" w:rsidP="006A4591">
      <w:pPr>
        <w:jc w:val="both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1429A830" w14:textId="77777777" w:rsidR="006A4591" w:rsidRPr="006A4591" w:rsidRDefault="006A4591" w:rsidP="006A4591">
      <w:pPr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523B2779" w14:textId="77777777" w:rsidR="006A4591" w:rsidRPr="006A4591" w:rsidRDefault="006A4591" w:rsidP="006A4591">
      <w:pPr>
        <w:jc w:val="center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14:paraId="659A5E61" w14:textId="77777777" w:rsidR="006A4591" w:rsidRDefault="006A4591" w:rsidP="006A4591">
      <w:pPr>
        <w:jc w:val="center"/>
        <w:rPr>
          <w:rFonts w:eastAsiaTheme="minorHAnsi"/>
          <w:color w:val="000000"/>
          <w:sz w:val="19"/>
          <w:szCs w:val="19"/>
          <w:lang w:val="ru-RU" w:eastAsia="en-US"/>
          <w14:ligatures w14:val="standardContextual"/>
        </w:rPr>
      </w:pPr>
    </w:p>
    <w:p w14:paraId="6E8693FB" w14:textId="77777777" w:rsidR="008E156B" w:rsidRDefault="008E156B" w:rsidP="00A55140">
      <w:pPr>
        <w:spacing w:before="30" w:after="30" w:line="276" w:lineRule="auto"/>
        <w:ind w:firstLine="709"/>
        <w:jc w:val="center"/>
        <w:rPr>
          <w:sz w:val="28"/>
          <w:lang w:val="ru-RU"/>
        </w:rPr>
      </w:pPr>
    </w:p>
    <w:p w14:paraId="4EF19C3A" w14:textId="77777777" w:rsidR="008E156B" w:rsidRDefault="008E156B" w:rsidP="00A55140">
      <w:pPr>
        <w:spacing w:before="30" w:after="30" w:line="276" w:lineRule="auto"/>
        <w:ind w:firstLine="709"/>
        <w:jc w:val="center"/>
        <w:rPr>
          <w:sz w:val="28"/>
          <w:lang w:val="ru-RU"/>
        </w:rPr>
      </w:pPr>
    </w:p>
    <w:p w14:paraId="67D0D29C" w14:textId="77777777" w:rsidR="008E156B" w:rsidRDefault="008E156B" w:rsidP="00A55140">
      <w:pPr>
        <w:spacing w:before="30" w:after="30" w:line="276" w:lineRule="auto"/>
        <w:ind w:firstLine="709"/>
        <w:jc w:val="center"/>
        <w:rPr>
          <w:sz w:val="28"/>
          <w:lang w:val="ru-RU"/>
        </w:rPr>
      </w:pPr>
    </w:p>
    <w:p w14:paraId="39B28467" w14:textId="77777777" w:rsidR="008E156B" w:rsidRDefault="008E156B" w:rsidP="00A55140">
      <w:pPr>
        <w:spacing w:before="30" w:after="30" w:line="276" w:lineRule="auto"/>
        <w:ind w:firstLine="709"/>
        <w:jc w:val="center"/>
        <w:rPr>
          <w:sz w:val="28"/>
          <w:lang w:val="ru-RU"/>
        </w:rPr>
      </w:pPr>
    </w:p>
    <w:p w14:paraId="38A922FD" w14:textId="77777777" w:rsidR="008E156B" w:rsidRDefault="008E156B" w:rsidP="00A55140">
      <w:pPr>
        <w:spacing w:before="30" w:after="30" w:line="276" w:lineRule="auto"/>
        <w:ind w:firstLine="709"/>
        <w:jc w:val="center"/>
        <w:rPr>
          <w:sz w:val="28"/>
          <w:lang w:val="ru-RU"/>
        </w:rPr>
      </w:pPr>
    </w:p>
    <w:p w14:paraId="3F71F4EA" w14:textId="77777777" w:rsidR="008E156B" w:rsidRDefault="008E156B" w:rsidP="00A55140">
      <w:pPr>
        <w:spacing w:before="30" w:after="30" w:line="276" w:lineRule="auto"/>
        <w:ind w:firstLine="709"/>
        <w:jc w:val="center"/>
        <w:rPr>
          <w:sz w:val="28"/>
          <w:lang w:val="ru-RU"/>
        </w:rPr>
      </w:pPr>
    </w:p>
    <w:p w14:paraId="12A3B266" w14:textId="77777777" w:rsidR="008E156B" w:rsidRDefault="008E156B" w:rsidP="00A55140">
      <w:pPr>
        <w:spacing w:before="30" w:after="30" w:line="276" w:lineRule="auto"/>
        <w:ind w:firstLine="709"/>
        <w:jc w:val="center"/>
        <w:rPr>
          <w:sz w:val="28"/>
          <w:lang w:val="ru-RU"/>
        </w:rPr>
      </w:pPr>
    </w:p>
    <w:p w14:paraId="694DC26D" w14:textId="77777777" w:rsidR="008E156B" w:rsidRDefault="008E156B" w:rsidP="00A55140">
      <w:pPr>
        <w:spacing w:before="30" w:after="30" w:line="276" w:lineRule="auto"/>
        <w:ind w:firstLine="709"/>
        <w:jc w:val="center"/>
        <w:rPr>
          <w:sz w:val="28"/>
          <w:lang w:val="ru-RU"/>
        </w:rPr>
      </w:pPr>
    </w:p>
    <w:p w14:paraId="2103FC50" w14:textId="77777777" w:rsidR="008E156B" w:rsidRDefault="008E156B" w:rsidP="00A55140">
      <w:pPr>
        <w:spacing w:before="30" w:after="30" w:line="276" w:lineRule="auto"/>
        <w:ind w:firstLine="709"/>
        <w:jc w:val="center"/>
        <w:rPr>
          <w:sz w:val="28"/>
          <w:lang w:val="ru-RU"/>
        </w:rPr>
      </w:pPr>
    </w:p>
    <w:p w14:paraId="0370F1BE" w14:textId="77777777" w:rsidR="008E156B" w:rsidRDefault="008E156B" w:rsidP="00A55140">
      <w:pPr>
        <w:spacing w:before="30" w:after="30" w:line="276" w:lineRule="auto"/>
        <w:ind w:firstLine="709"/>
        <w:jc w:val="center"/>
        <w:rPr>
          <w:sz w:val="28"/>
          <w:lang w:val="ru-RU"/>
        </w:rPr>
      </w:pPr>
    </w:p>
    <w:p w14:paraId="78CFE556" w14:textId="77777777" w:rsidR="008E156B" w:rsidRDefault="008E156B" w:rsidP="00A55140">
      <w:pPr>
        <w:spacing w:before="30" w:after="30" w:line="276" w:lineRule="auto"/>
        <w:ind w:firstLine="709"/>
        <w:jc w:val="center"/>
        <w:rPr>
          <w:sz w:val="28"/>
          <w:lang w:val="ru-RU"/>
        </w:rPr>
      </w:pPr>
    </w:p>
    <w:p w14:paraId="7A27B1C0" w14:textId="77777777" w:rsidR="008E156B" w:rsidRDefault="008E156B" w:rsidP="00A55140">
      <w:pPr>
        <w:spacing w:before="30" w:after="30" w:line="276" w:lineRule="auto"/>
        <w:ind w:firstLine="709"/>
        <w:jc w:val="center"/>
        <w:rPr>
          <w:sz w:val="28"/>
          <w:lang w:val="ru-RU"/>
        </w:rPr>
      </w:pPr>
    </w:p>
    <w:p w14:paraId="73110559" w14:textId="77777777" w:rsidR="008E156B" w:rsidRDefault="008E156B" w:rsidP="00A55140">
      <w:pPr>
        <w:spacing w:before="30" w:after="30" w:line="276" w:lineRule="auto"/>
        <w:ind w:firstLine="709"/>
        <w:jc w:val="center"/>
        <w:rPr>
          <w:sz w:val="28"/>
          <w:lang w:val="ru-RU"/>
        </w:rPr>
      </w:pPr>
    </w:p>
    <w:p w14:paraId="7D514972" w14:textId="77777777" w:rsidR="008E156B" w:rsidRDefault="008E156B" w:rsidP="00A55140">
      <w:pPr>
        <w:spacing w:before="30" w:after="30" w:line="276" w:lineRule="auto"/>
        <w:ind w:firstLine="709"/>
        <w:jc w:val="center"/>
        <w:rPr>
          <w:sz w:val="28"/>
          <w:lang w:val="ru-RU"/>
        </w:rPr>
      </w:pPr>
    </w:p>
    <w:p w14:paraId="4AB97337" w14:textId="77777777" w:rsidR="008E156B" w:rsidRDefault="008E156B" w:rsidP="00A55140">
      <w:pPr>
        <w:spacing w:before="30" w:after="30" w:line="276" w:lineRule="auto"/>
        <w:ind w:firstLine="709"/>
        <w:jc w:val="center"/>
        <w:rPr>
          <w:sz w:val="28"/>
          <w:lang w:val="ru-RU"/>
        </w:rPr>
      </w:pPr>
    </w:p>
    <w:p w14:paraId="751E1754" w14:textId="77777777" w:rsidR="008E156B" w:rsidRDefault="008E156B" w:rsidP="00A55140">
      <w:pPr>
        <w:spacing w:before="30" w:after="30" w:line="276" w:lineRule="auto"/>
        <w:ind w:firstLine="709"/>
        <w:jc w:val="center"/>
        <w:rPr>
          <w:sz w:val="28"/>
          <w:lang w:val="ru-RU"/>
        </w:rPr>
      </w:pPr>
    </w:p>
    <w:p w14:paraId="41A3878E" w14:textId="77777777" w:rsidR="00721527" w:rsidRDefault="00721527" w:rsidP="00A55140">
      <w:pPr>
        <w:spacing w:before="30" w:after="30" w:line="276" w:lineRule="auto"/>
        <w:ind w:firstLine="709"/>
        <w:jc w:val="center"/>
        <w:rPr>
          <w:sz w:val="28"/>
          <w:lang w:val="ru-RU"/>
        </w:rPr>
      </w:pPr>
    </w:p>
    <w:p w14:paraId="0968F6C0" w14:textId="558FEC04" w:rsidR="00A55140" w:rsidRPr="009117B2" w:rsidRDefault="00A55140" w:rsidP="00721527">
      <w:pPr>
        <w:spacing w:after="30" w:line="348" w:lineRule="auto"/>
        <w:ind w:firstLine="851"/>
        <w:jc w:val="center"/>
        <w:rPr>
          <w:sz w:val="28"/>
          <w:szCs w:val="28"/>
          <w:lang w:val="ru-RU"/>
        </w:rPr>
      </w:pPr>
      <w:r w:rsidRPr="009117B2">
        <w:rPr>
          <w:sz w:val="28"/>
          <w:szCs w:val="28"/>
          <w:lang w:val="ru-RU"/>
        </w:rPr>
        <w:lastRenderedPageBreak/>
        <w:t>ЗМІСТ</w:t>
      </w:r>
    </w:p>
    <w:p w14:paraId="1ACED74E" w14:textId="55078B88" w:rsidR="00A55140" w:rsidRPr="009117B2" w:rsidRDefault="00A55140" w:rsidP="00721527">
      <w:pPr>
        <w:spacing w:after="30" w:line="348" w:lineRule="auto"/>
        <w:ind w:firstLine="851"/>
        <w:jc w:val="both"/>
        <w:rPr>
          <w:sz w:val="28"/>
          <w:szCs w:val="28"/>
          <w:lang w:val="ru-RU"/>
        </w:rPr>
      </w:pPr>
      <w:r w:rsidRPr="009117B2">
        <w:rPr>
          <w:sz w:val="28"/>
          <w:szCs w:val="28"/>
          <w:lang w:val="ru-RU"/>
        </w:rPr>
        <w:t>ПЕРЕЛІК УМОВНИХ ПОЗНАЧЕНЬ</w:t>
      </w:r>
      <w:r>
        <w:rPr>
          <w:sz w:val="28"/>
          <w:szCs w:val="28"/>
          <w:lang w:val="ru-RU"/>
        </w:rPr>
        <w:t>………………………</w:t>
      </w:r>
      <w:r>
        <w:rPr>
          <w:sz w:val="28"/>
          <w:szCs w:val="28"/>
          <w:lang w:val="uk-UA"/>
        </w:rPr>
        <w:t>………</w:t>
      </w:r>
      <w:r w:rsidR="00C316DD">
        <w:rPr>
          <w:sz w:val="28"/>
          <w:szCs w:val="28"/>
          <w:lang w:val="uk-UA"/>
        </w:rPr>
        <w:t>…</w:t>
      </w:r>
      <w:r w:rsidR="00721527">
        <w:rPr>
          <w:sz w:val="28"/>
          <w:szCs w:val="28"/>
          <w:lang w:val="uk-UA"/>
        </w:rPr>
        <w:t>……</w:t>
      </w:r>
      <w:r>
        <w:rPr>
          <w:sz w:val="28"/>
          <w:szCs w:val="28"/>
          <w:lang w:val="ru-RU"/>
        </w:rPr>
        <w:t>6</w:t>
      </w:r>
    </w:p>
    <w:p w14:paraId="0C267D9E" w14:textId="2CE32B92" w:rsidR="00A55140" w:rsidRPr="009117B2" w:rsidRDefault="00A55140" w:rsidP="00721527">
      <w:pPr>
        <w:spacing w:after="30" w:line="348" w:lineRule="auto"/>
        <w:ind w:firstLine="851"/>
        <w:jc w:val="both"/>
        <w:rPr>
          <w:sz w:val="28"/>
          <w:szCs w:val="28"/>
          <w:lang w:val="ru-RU"/>
        </w:rPr>
      </w:pPr>
      <w:r w:rsidRPr="009117B2">
        <w:rPr>
          <w:sz w:val="28"/>
          <w:szCs w:val="28"/>
          <w:lang w:val="ru-RU"/>
        </w:rPr>
        <w:t>ВСТУП</w:t>
      </w:r>
      <w:r>
        <w:rPr>
          <w:sz w:val="28"/>
          <w:szCs w:val="28"/>
          <w:lang w:val="ru-RU"/>
        </w:rPr>
        <w:t>…………………………………………………</w:t>
      </w:r>
      <w:r>
        <w:rPr>
          <w:sz w:val="28"/>
          <w:szCs w:val="28"/>
          <w:lang w:val="uk-UA"/>
        </w:rPr>
        <w:t>….</w:t>
      </w:r>
      <w:r>
        <w:rPr>
          <w:sz w:val="28"/>
          <w:szCs w:val="28"/>
          <w:lang w:val="ru-RU"/>
        </w:rPr>
        <w:t>…..………</w:t>
      </w:r>
      <w:r w:rsidR="00721527">
        <w:rPr>
          <w:sz w:val="28"/>
          <w:szCs w:val="28"/>
          <w:lang w:val="ru-RU"/>
        </w:rPr>
        <w:t>……...</w:t>
      </w:r>
      <w:r>
        <w:rPr>
          <w:sz w:val="28"/>
          <w:szCs w:val="28"/>
          <w:lang w:val="ru-RU"/>
        </w:rPr>
        <w:t>8</w:t>
      </w:r>
    </w:p>
    <w:p w14:paraId="3BADC54E" w14:textId="431B4C86" w:rsidR="00A55140" w:rsidRPr="009117B2" w:rsidRDefault="00A55140" w:rsidP="00721527">
      <w:pPr>
        <w:spacing w:after="30" w:line="348" w:lineRule="auto"/>
        <w:ind w:firstLine="851"/>
        <w:jc w:val="both"/>
        <w:rPr>
          <w:sz w:val="28"/>
          <w:szCs w:val="28"/>
          <w:lang w:val="ru-RU"/>
        </w:rPr>
      </w:pPr>
      <w:r w:rsidRPr="009117B2">
        <w:rPr>
          <w:sz w:val="28"/>
          <w:szCs w:val="28"/>
          <w:lang w:val="ru-RU"/>
        </w:rPr>
        <w:t>РОЗДІЛ 1. ТЕОРЕТИЧНІ ОСНОВИ ФІНАНСОВИХ РЕСУРСІВ НЕПРИ</w:t>
      </w:r>
      <w:r w:rsidR="00721527">
        <w:rPr>
          <w:sz w:val="28"/>
          <w:szCs w:val="28"/>
          <w:lang w:val="ru-RU"/>
        </w:rPr>
        <w:t>-</w:t>
      </w:r>
      <w:r w:rsidRPr="009117B2">
        <w:rPr>
          <w:sz w:val="28"/>
          <w:szCs w:val="28"/>
          <w:lang w:val="ru-RU"/>
        </w:rPr>
        <w:t>БУТКОВИХ ОРГАНІЗАЦІЙ</w:t>
      </w:r>
      <w:r>
        <w:rPr>
          <w:sz w:val="28"/>
          <w:szCs w:val="28"/>
          <w:lang w:val="ru-RU"/>
        </w:rPr>
        <w:t>…………………………………</w:t>
      </w:r>
      <w:r>
        <w:rPr>
          <w:sz w:val="28"/>
          <w:szCs w:val="28"/>
          <w:lang w:val="uk-UA"/>
        </w:rPr>
        <w:t>……</w:t>
      </w:r>
      <w:r w:rsidR="00721527">
        <w:rPr>
          <w:sz w:val="28"/>
          <w:szCs w:val="28"/>
          <w:lang w:val="uk-UA"/>
        </w:rPr>
        <w:t>………………</w:t>
      </w:r>
      <w:r>
        <w:rPr>
          <w:sz w:val="28"/>
          <w:szCs w:val="28"/>
          <w:lang w:val="ru-RU"/>
        </w:rPr>
        <w:t>13</w:t>
      </w:r>
    </w:p>
    <w:p w14:paraId="14770FF0" w14:textId="7B435384" w:rsidR="00A55140" w:rsidRPr="009117B2" w:rsidRDefault="00A55140" w:rsidP="00721527">
      <w:pPr>
        <w:spacing w:after="30" w:line="348" w:lineRule="auto"/>
        <w:ind w:firstLine="851"/>
        <w:jc w:val="both"/>
        <w:rPr>
          <w:sz w:val="28"/>
          <w:szCs w:val="28"/>
          <w:lang w:val="ru-RU"/>
        </w:rPr>
      </w:pPr>
      <w:r w:rsidRPr="009117B2">
        <w:rPr>
          <w:sz w:val="28"/>
          <w:szCs w:val="28"/>
          <w:lang w:val="ru-RU"/>
        </w:rPr>
        <w:t xml:space="preserve">1.1. </w:t>
      </w:r>
      <w:proofErr w:type="spellStart"/>
      <w:r w:rsidRPr="009117B2">
        <w:rPr>
          <w:sz w:val="28"/>
          <w:szCs w:val="28"/>
          <w:lang w:val="ru-RU"/>
        </w:rPr>
        <w:t>Неприбуткові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організації</w:t>
      </w:r>
      <w:proofErr w:type="spellEnd"/>
      <w:r w:rsidRPr="009117B2">
        <w:rPr>
          <w:sz w:val="28"/>
          <w:szCs w:val="28"/>
          <w:lang w:val="ru-RU"/>
        </w:rPr>
        <w:t xml:space="preserve">: </w:t>
      </w:r>
      <w:proofErr w:type="spellStart"/>
      <w:r w:rsidRPr="009117B2">
        <w:rPr>
          <w:sz w:val="28"/>
          <w:szCs w:val="28"/>
          <w:lang w:val="ru-RU"/>
        </w:rPr>
        <w:t>визначення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класифікація</w:t>
      </w:r>
      <w:proofErr w:type="spellEnd"/>
      <w:r>
        <w:rPr>
          <w:sz w:val="28"/>
          <w:szCs w:val="28"/>
          <w:lang w:val="ru-RU"/>
        </w:rPr>
        <w:t>………</w:t>
      </w:r>
      <w:r w:rsidR="00721527">
        <w:rPr>
          <w:sz w:val="28"/>
          <w:szCs w:val="28"/>
          <w:lang w:val="uk-UA"/>
        </w:rPr>
        <w:t>……...</w:t>
      </w:r>
      <w:r>
        <w:rPr>
          <w:sz w:val="28"/>
          <w:szCs w:val="28"/>
          <w:lang w:val="ru-RU"/>
        </w:rPr>
        <w:t>13</w:t>
      </w:r>
    </w:p>
    <w:p w14:paraId="36AB326B" w14:textId="1AF171EB" w:rsidR="00A55140" w:rsidRPr="009117B2" w:rsidRDefault="00A55140" w:rsidP="00721527">
      <w:pPr>
        <w:spacing w:after="30" w:line="348" w:lineRule="auto"/>
        <w:ind w:firstLine="851"/>
        <w:jc w:val="both"/>
        <w:rPr>
          <w:sz w:val="28"/>
          <w:szCs w:val="28"/>
          <w:lang w:val="ru-RU"/>
        </w:rPr>
      </w:pPr>
      <w:r w:rsidRPr="009117B2">
        <w:rPr>
          <w:sz w:val="28"/>
          <w:szCs w:val="28"/>
          <w:lang w:val="ru-RU"/>
        </w:rPr>
        <w:t xml:space="preserve">1.2. </w:t>
      </w:r>
      <w:proofErr w:type="spellStart"/>
      <w:r w:rsidRPr="009117B2">
        <w:rPr>
          <w:sz w:val="28"/>
          <w:szCs w:val="28"/>
          <w:lang w:val="ru-RU"/>
        </w:rPr>
        <w:t>Джерела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фінансування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неприбуткових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організацій</w:t>
      </w:r>
      <w:proofErr w:type="spellEnd"/>
      <w:r>
        <w:rPr>
          <w:sz w:val="28"/>
          <w:szCs w:val="28"/>
          <w:lang w:val="ru-RU"/>
        </w:rPr>
        <w:t>…………</w:t>
      </w:r>
      <w:r w:rsidR="00C316DD">
        <w:rPr>
          <w:sz w:val="28"/>
          <w:szCs w:val="28"/>
          <w:lang w:val="uk-UA"/>
        </w:rPr>
        <w:t>…</w:t>
      </w:r>
      <w:r w:rsidR="00721527">
        <w:rPr>
          <w:sz w:val="28"/>
          <w:szCs w:val="28"/>
          <w:lang w:val="uk-UA"/>
        </w:rPr>
        <w:t>……</w:t>
      </w:r>
      <w:r>
        <w:rPr>
          <w:sz w:val="28"/>
          <w:szCs w:val="28"/>
          <w:lang w:val="ru-RU"/>
        </w:rPr>
        <w:t>21</w:t>
      </w:r>
    </w:p>
    <w:p w14:paraId="60BA109B" w14:textId="35C2F223" w:rsidR="00A55140" w:rsidRPr="009117B2" w:rsidRDefault="00A55140" w:rsidP="00721527">
      <w:pPr>
        <w:spacing w:after="30" w:line="348" w:lineRule="auto"/>
        <w:ind w:firstLine="851"/>
        <w:jc w:val="both"/>
        <w:rPr>
          <w:sz w:val="28"/>
          <w:szCs w:val="28"/>
          <w:lang w:val="ru-RU"/>
        </w:rPr>
      </w:pPr>
      <w:r w:rsidRPr="009117B2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3</w:t>
      </w:r>
      <w:r w:rsidRPr="009117B2">
        <w:rPr>
          <w:sz w:val="28"/>
          <w:szCs w:val="28"/>
          <w:lang w:val="ru-RU"/>
        </w:rPr>
        <w:t xml:space="preserve">. </w:t>
      </w:r>
      <w:proofErr w:type="spellStart"/>
      <w:r w:rsidRPr="009117B2">
        <w:rPr>
          <w:sz w:val="28"/>
          <w:szCs w:val="28"/>
          <w:lang w:val="ru-RU"/>
        </w:rPr>
        <w:t>Методичні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підходи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щодо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оцінки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використання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ресурсів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неприбуткових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організацій</w:t>
      </w:r>
      <w:proofErr w:type="spellEnd"/>
      <w:r>
        <w:rPr>
          <w:sz w:val="28"/>
          <w:szCs w:val="28"/>
          <w:lang w:val="ru-RU"/>
        </w:rPr>
        <w:t>……………………………………</w:t>
      </w:r>
      <w:r>
        <w:rPr>
          <w:sz w:val="28"/>
          <w:szCs w:val="28"/>
          <w:lang w:val="uk-UA"/>
        </w:rPr>
        <w:t>…</w:t>
      </w:r>
      <w:r w:rsidR="00721527">
        <w:rPr>
          <w:sz w:val="28"/>
          <w:szCs w:val="28"/>
          <w:lang w:val="uk-UA"/>
        </w:rPr>
        <w:t>………………..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ru-RU"/>
        </w:rPr>
        <w:t>28</w:t>
      </w:r>
    </w:p>
    <w:p w14:paraId="5D1BED10" w14:textId="0F90DFD7" w:rsidR="00A55140" w:rsidRPr="009117B2" w:rsidRDefault="00A55140" w:rsidP="00721527">
      <w:pPr>
        <w:spacing w:after="30" w:line="348" w:lineRule="auto"/>
        <w:ind w:firstLine="851"/>
        <w:jc w:val="both"/>
        <w:rPr>
          <w:sz w:val="28"/>
          <w:szCs w:val="28"/>
          <w:lang w:val="ru-RU"/>
        </w:rPr>
      </w:pPr>
      <w:proofErr w:type="spellStart"/>
      <w:r w:rsidRPr="009117B2">
        <w:rPr>
          <w:sz w:val="28"/>
          <w:szCs w:val="28"/>
          <w:lang w:val="ru-RU"/>
        </w:rPr>
        <w:t>Висновки</w:t>
      </w:r>
      <w:proofErr w:type="spellEnd"/>
      <w:r w:rsidRPr="009117B2">
        <w:rPr>
          <w:sz w:val="28"/>
          <w:szCs w:val="28"/>
          <w:lang w:val="ru-RU"/>
        </w:rPr>
        <w:t xml:space="preserve"> до </w:t>
      </w:r>
      <w:proofErr w:type="spellStart"/>
      <w:r w:rsidRPr="009117B2">
        <w:rPr>
          <w:sz w:val="28"/>
          <w:szCs w:val="28"/>
          <w:lang w:val="ru-RU"/>
        </w:rPr>
        <w:t>розділу</w:t>
      </w:r>
      <w:proofErr w:type="spellEnd"/>
      <w:r w:rsidRPr="009117B2">
        <w:rPr>
          <w:sz w:val="28"/>
          <w:szCs w:val="28"/>
          <w:lang w:val="ru-RU"/>
        </w:rPr>
        <w:t xml:space="preserve"> 1</w:t>
      </w:r>
      <w:r>
        <w:rPr>
          <w:sz w:val="28"/>
          <w:szCs w:val="28"/>
          <w:lang w:val="ru-RU"/>
        </w:rPr>
        <w:t>………………………………………………</w:t>
      </w:r>
      <w:r w:rsidR="00C316DD">
        <w:rPr>
          <w:sz w:val="28"/>
          <w:szCs w:val="28"/>
          <w:lang w:val="uk-UA"/>
        </w:rPr>
        <w:t>...</w:t>
      </w:r>
      <w:r w:rsidR="00721527">
        <w:rPr>
          <w:sz w:val="28"/>
          <w:szCs w:val="28"/>
          <w:lang w:val="uk-UA"/>
        </w:rPr>
        <w:t>........</w:t>
      </w:r>
      <w:r>
        <w:rPr>
          <w:sz w:val="28"/>
          <w:szCs w:val="28"/>
          <w:lang w:val="ru-RU"/>
        </w:rPr>
        <w:t>37</w:t>
      </w:r>
    </w:p>
    <w:p w14:paraId="13626817" w14:textId="7598C473" w:rsidR="00A55140" w:rsidRPr="009117B2" w:rsidRDefault="00A55140" w:rsidP="00721527">
      <w:pPr>
        <w:spacing w:after="30" w:line="348" w:lineRule="auto"/>
        <w:ind w:firstLine="851"/>
        <w:jc w:val="both"/>
        <w:rPr>
          <w:sz w:val="28"/>
          <w:szCs w:val="28"/>
          <w:lang w:val="ru-RU"/>
        </w:rPr>
      </w:pPr>
      <w:r w:rsidRPr="009117B2">
        <w:rPr>
          <w:sz w:val="28"/>
          <w:szCs w:val="28"/>
          <w:lang w:val="ru-RU"/>
        </w:rPr>
        <w:t xml:space="preserve">РОЗДІЛ 2. ХАРАКТЕРИСТИКА ФІНАНСОВО-ГОСПОДАРСЬКОЇ ДІЯЛЬНОСТІ НЕПРИБУТКОВИХ ОРГАНІЗАЦІЙ </w:t>
      </w:r>
      <w:r>
        <w:rPr>
          <w:sz w:val="28"/>
          <w:szCs w:val="28"/>
          <w:lang w:val="ru-RU"/>
        </w:rPr>
        <w:t>……………………</w:t>
      </w:r>
      <w:r>
        <w:rPr>
          <w:sz w:val="28"/>
          <w:szCs w:val="28"/>
          <w:lang w:val="uk-UA"/>
        </w:rPr>
        <w:t>…</w:t>
      </w:r>
      <w:r w:rsidR="00721527">
        <w:rPr>
          <w:sz w:val="28"/>
          <w:szCs w:val="28"/>
          <w:lang w:val="uk-UA"/>
        </w:rPr>
        <w:t>…….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ru-RU"/>
        </w:rPr>
        <w:t>39</w:t>
      </w:r>
    </w:p>
    <w:p w14:paraId="413FF5B3" w14:textId="0EFF0878" w:rsidR="00A55140" w:rsidRPr="009117B2" w:rsidRDefault="00A55140" w:rsidP="00721527">
      <w:pPr>
        <w:spacing w:after="30" w:line="348" w:lineRule="auto"/>
        <w:ind w:firstLine="851"/>
        <w:jc w:val="both"/>
        <w:rPr>
          <w:sz w:val="28"/>
          <w:szCs w:val="28"/>
          <w:lang w:val="ru-RU"/>
        </w:rPr>
      </w:pPr>
      <w:r w:rsidRPr="009117B2">
        <w:rPr>
          <w:sz w:val="28"/>
          <w:szCs w:val="28"/>
          <w:lang w:val="ru-RU"/>
        </w:rPr>
        <w:t xml:space="preserve">2.1. </w:t>
      </w:r>
      <w:proofErr w:type="spellStart"/>
      <w:r w:rsidRPr="009117B2">
        <w:rPr>
          <w:sz w:val="28"/>
          <w:szCs w:val="28"/>
          <w:lang w:val="ru-RU"/>
        </w:rPr>
        <w:t>Аналіз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потоків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Верховинського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селищного</w:t>
      </w:r>
      <w:proofErr w:type="spellEnd"/>
      <w:r w:rsidRPr="009117B2">
        <w:rPr>
          <w:sz w:val="28"/>
          <w:szCs w:val="28"/>
          <w:lang w:val="ru-RU"/>
        </w:rPr>
        <w:t xml:space="preserve"> центру </w:t>
      </w:r>
      <w:proofErr w:type="spellStart"/>
      <w:r w:rsidRPr="009117B2">
        <w:rPr>
          <w:sz w:val="28"/>
          <w:szCs w:val="28"/>
          <w:lang w:val="ru-RU"/>
        </w:rPr>
        <w:t>соціальних</w:t>
      </w:r>
      <w:proofErr w:type="spellEnd"/>
      <w:r w:rsidRPr="009117B2">
        <w:rPr>
          <w:sz w:val="28"/>
          <w:szCs w:val="28"/>
          <w:lang w:val="ru-RU"/>
        </w:rPr>
        <w:t xml:space="preserve"> служб</w:t>
      </w:r>
      <w:r>
        <w:rPr>
          <w:sz w:val="28"/>
          <w:szCs w:val="28"/>
          <w:lang w:val="ru-RU"/>
        </w:rPr>
        <w:t>……………………………………………………</w:t>
      </w:r>
      <w:r>
        <w:rPr>
          <w:sz w:val="28"/>
          <w:szCs w:val="28"/>
          <w:lang w:val="uk-UA"/>
        </w:rPr>
        <w:t>….</w:t>
      </w:r>
      <w:r>
        <w:rPr>
          <w:sz w:val="28"/>
          <w:szCs w:val="28"/>
          <w:lang w:val="ru-RU"/>
        </w:rPr>
        <w:t>.……</w:t>
      </w:r>
      <w:r w:rsidR="00721527">
        <w:rPr>
          <w:sz w:val="28"/>
          <w:szCs w:val="28"/>
          <w:lang w:val="ru-RU"/>
        </w:rPr>
        <w:t>…….</w:t>
      </w:r>
      <w:r>
        <w:rPr>
          <w:sz w:val="28"/>
          <w:szCs w:val="28"/>
          <w:lang w:val="ru-RU"/>
        </w:rPr>
        <w:t>39</w:t>
      </w:r>
    </w:p>
    <w:p w14:paraId="4DC1A879" w14:textId="26448CC4" w:rsidR="00A55140" w:rsidRPr="009117B2" w:rsidRDefault="00A55140" w:rsidP="00721527">
      <w:pPr>
        <w:spacing w:after="30" w:line="348" w:lineRule="auto"/>
        <w:ind w:firstLine="851"/>
        <w:jc w:val="both"/>
        <w:rPr>
          <w:sz w:val="28"/>
          <w:szCs w:val="28"/>
          <w:lang w:val="ru-RU"/>
        </w:rPr>
      </w:pPr>
      <w:r w:rsidRPr="009117B2">
        <w:rPr>
          <w:sz w:val="28"/>
          <w:szCs w:val="28"/>
          <w:lang w:val="ru-RU"/>
        </w:rPr>
        <w:t xml:space="preserve">2.2. </w:t>
      </w:r>
      <w:proofErr w:type="spellStart"/>
      <w:r w:rsidRPr="009117B2">
        <w:rPr>
          <w:sz w:val="28"/>
          <w:szCs w:val="28"/>
          <w:lang w:val="ru-RU"/>
        </w:rPr>
        <w:t>Економічні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підходи</w:t>
      </w:r>
      <w:proofErr w:type="spellEnd"/>
      <w:r w:rsidR="001227FE">
        <w:rPr>
          <w:sz w:val="28"/>
          <w:szCs w:val="28"/>
          <w:lang w:val="ru-RU"/>
        </w:rPr>
        <w:t xml:space="preserve"> до</w:t>
      </w:r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оподаткування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Верховинського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селищного</w:t>
      </w:r>
      <w:proofErr w:type="spellEnd"/>
      <w:r w:rsidRPr="009117B2">
        <w:rPr>
          <w:sz w:val="28"/>
          <w:szCs w:val="28"/>
          <w:lang w:val="ru-RU"/>
        </w:rPr>
        <w:t xml:space="preserve"> центру </w:t>
      </w:r>
      <w:proofErr w:type="spellStart"/>
      <w:r w:rsidRPr="009117B2">
        <w:rPr>
          <w:sz w:val="28"/>
          <w:szCs w:val="28"/>
          <w:lang w:val="ru-RU"/>
        </w:rPr>
        <w:t>соціальних</w:t>
      </w:r>
      <w:proofErr w:type="spellEnd"/>
      <w:r w:rsidRPr="009117B2">
        <w:rPr>
          <w:sz w:val="28"/>
          <w:szCs w:val="28"/>
          <w:lang w:val="ru-RU"/>
        </w:rPr>
        <w:t xml:space="preserve"> служб</w:t>
      </w:r>
      <w:r>
        <w:rPr>
          <w:sz w:val="28"/>
          <w:szCs w:val="28"/>
          <w:lang w:val="ru-RU"/>
        </w:rPr>
        <w:t>…………………………………</w:t>
      </w:r>
      <w:r w:rsidR="001227FE">
        <w:rPr>
          <w:sz w:val="28"/>
          <w:szCs w:val="28"/>
          <w:lang w:val="ru-RU"/>
        </w:rPr>
        <w:t>……</w:t>
      </w:r>
      <w:r w:rsidR="00721527">
        <w:rPr>
          <w:sz w:val="28"/>
          <w:szCs w:val="28"/>
          <w:lang w:val="ru-RU"/>
        </w:rPr>
        <w:t>…</w:t>
      </w:r>
      <w:r w:rsidR="00721527">
        <w:rPr>
          <w:sz w:val="28"/>
          <w:szCs w:val="28"/>
          <w:lang w:val="uk-UA"/>
        </w:rPr>
        <w:t>………………..</w:t>
      </w:r>
      <w:r>
        <w:rPr>
          <w:sz w:val="28"/>
          <w:szCs w:val="28"/>
          <w:lang w:val="ru-RU"/>
        </w:rPr>
        <w:t>45</w:t>
      </w:r>
    </w:p>
    <w:p w14:paraId="1968F8A2" w14:textId="74AA2FB8" w:rsidR="00A55140" w:rsidRPr="009117B2" w:rsidRDefault="00A55140" w:rsidP="00721527">
      <w:pPr>
        <w:spacing w:after="30" w:line="348" w:lineRule="auto"/>
        <w:ind w:firstLine="851"/>
        <w:jc w:val="both"/>
        <w:rPr>
          <w:sz w:val="28"/>
          <w:szCs w:val="28"/>
          <w:lang w:val="ru-RU"/>
        </w:rPr>
      </w:pPr>
      <w:r w:rsidRPr="009117B2">
        <w:rPr>
          <w:sz w:val="28"/>
          <w:szCs w:val="28"/>
          <w:lang w:val="ru-RU"/>
        </w:rPr>
        <w:t xml:space="preserve">2.3. </w:t>
      </w:r>
      <w:proofErr w:type="spellStart"/>
      <w:r w:rsidRPr="009117B2">
        <w:rPr>
          <w:sz w:val="28"/>
          <w:szCs w:val="28"/>
          <w:lang w:val="ru-RU"/>
        </w:rPr>
        <w:t>Розроблення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індикаторів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критеріїв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результативності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Верхо</w:t>
      </w:r>
      <w:r w:rsidR="00721527">
        <w:rPr>
          <w:sz w:val="28"/>
          <w:szCs w:val="28"/>
          <w:lang w:val="ru-RU"/>
        </w:rPr>
        <w:t>-</w:t>
      </w:r>
      <w:r w:rsidRPr="009117B2">
        <w:rPr>
          <w:sz w:val="28"/>
          <w:szCs w:val="28"/>
          <w:lang w:val="ru-RU"/>
        </w:rPr>
        <w:t>винського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селищного</w:t>
      </w:r>
      <w:proofErr w:type="spellEnd"/>
      <w:r w:rsidRPr="009117B2">
        <w:rPr>
          <w:sz w:val="28"/>
          <w:szCs w:val="28"/>
          <w:lang w:val="ru-RU"/>
        </w:rPr>
        <w:t xml:space="preserve"> центру </w:t>
      </w:r>
      <w:proofErr w:type="spellStart"/>
      <w:r w:rsidRPr="009117B2">
        <w:rPr>
          <w:sz w:val="28"/>
          <w:szCs w:val="28"/>
          <w:lang w:val="ru-RU"/>
        </w:rPr>
        <w:t>соціальних</w:t>
      </w:r>
      <w:proofErr w:type="spellEnd"/>
      <w:r w:rsidRPr="009117B2">
        <w:rPr>
          <w:sz w:val="28"/>
          <w:szCs w:val="28"/>
          <w:lang w:val="ru-RU"/>
        </w:rPr>
        <w:t xml:space="preserve"> служб</w:t>
      </w:r>
      <w:r>
        <w:rPr>
          <w:sz w:val="28"/>
          <w:szCs w:val="28"/>
          <w:lang w:val="ru-RU"/>
        </w:rPr>
        <w:t>…………………</w:t>
      </w:r>
      <w:r>
        <w:rPr>
          <w:sz w:val="28"/>
          <w:szCs w:val="28"/>
          <w:lang w:val="uk-UA"/>
        </w:rPr>
        <w:t>…</w:t>
      </w:r>
      <w:r w:rsidR="00721527">
        <w:rPr>
          <w:sz w:val="28"/>
          <w:szCs w:val="28"/>
          <w:lang w:val="uk-UA"/>
        </w:rPr>
        <w:t>…….............</w:t>
      </w:r>
      <w:r>
        <w:rPr>
          <w:sz w:val="28"/>
          <w:szCs w:val="28"/>
          <w:lang w:val="ru-RU"/>
        </w:rPr>
        <w:t>57</w:t>
      </w:r>
    </w:p>
    <w:p w14:paraId="6B172E0C" w14:textId="791DAE05" w:rsidR="00A55140" w:rsidRPr="009117B2" w:rsidRDefault="00A55140" w:rsidP="00721527">
      <w:pPr>
        <w:spacing w:after="30" w:line="348" w:lineRule="auto"/>
        <w:ind w:firstLine="851"/>
        <w:jc w:val="both"/>
        <w:rPr>
          <w:sz w:val="28"/>
          <w:szCs w:val="28"/>
          <w:lang w:val="ru-RU"/>
        </w:rPr>
      </w:pPr>
      <w:proofErr w:type="spellStart"/>
      <w:r w:rsidRPr="009117B2">
        <w:rPr>
          <w:sz w:val="28"/>
          <w:szCs w:val="28"/>
          <w:lang w:val="ru-RU"/>
        </w:rPr>
        <w:t>Висновки</w:t>
      </w:r>
      <w:proofErr w:type="spellEnd"/>
      <w:r w:rsidRPr="009117B2">
        <w:rPr>
          <w:sz w:val="28"/>
          <w:szCs w:val="28"/>
          <w:lang w:val="ru-RU"/>
        </w:rPr>
        <w:t xml:space="preserve"> до </w:t>
      </w:r>
      <w:proofErr w:type="spellStart"/>
      <w:r w:rsidRPr="009117B2">
        <w:rPr>
          <w:sz w:val="28"/>
          <w:szCs w:val="28"/>
          <w:lang w:val="ru-RU"/>
        </w:rPr>
        <w:t>розділу</w:t>
      </w:r>
      <w:proofErr w:type="spellEnd"/>
      <w:r w:rsidRPr="009117B2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>………………………………………………</w:t>
      </w:r>
      <w:r w:rsidR="00C316DD">
        <w:rPr>
          <w:sz w:val="28"/>
          <w:szCs w:val="28"/>
          <w:lang w:val="ru-RU"/>
        </w:rPr>
        <w:t>...</w:t>
      </w:r>
      <w:r w:rsidR="00721527">
        <w:rPr>
          <w:sz w:val="28"/>
          <w:szCs w:val="28"/>
          <w:lang w:val="ru-RU"/>
        </w:rPr>
        <w:t>........</w:t>
      </w:r>
      <w:r>
        <w:rPr>
          <w:sz w:val="28"/>
          <w:szCs w:val="28"/>
          <w:lang w:val="ru-RU"/>
        </w:rPr>
        <w:t>68</w:t>
      </w:r>
    </w:p>
    <w:p w14:paraId="734E8256" w14:textId="5EECA948" w:rsidR="00A55140" w:rsidRPr="009117B2" w:rsidRDefault="00A55140" w:rsidP="00721527">
      <w:pPr>
        <w:spacing w:after="30" w:line="348" w:lineRule="auto"/>
        <w:ind w:firstLine="851"/>
        <w:jc w:val="both"/>
        <w:rPr>
          <w:sz w:val="28"/>
          <w:szCs w:val="28"/>
          <w:lang w:val="ru-RU"/>
        </w:rPr>
      </w:pPr>
      <w:r w:rsidRPr="009117B2">
        <w:rPr>
          <w:sz w:val="28"/>
          <w:szCs w:val="28"/>
          <w:lang w:val="ru-RU"/>
        </w:rPr>
        <w:t>РОЗДІЛ 3. ШЛЯХИ ВДОСКОНАЛЕННЯ РОБОТИ НЕПРИБУТКО</w:t>
      </w:r>
      <w:r w:rsidR="00C316DD">
        <w:rPr>
          <w:sz w:val="28"/>
          <w:szCs w:val="28"/>
          <w:lang w:val="ru-RU"/>
        </w:rPr>
        <w:t>-</w:t>
      </w:r>
      <w:r w:rsidRPr="009117B2">
        <w:rPr>
          <w:sz w:val="28"/>
          <w:szCs w:val="28"/>
          <w:lang w:val="ru-RU"/>
        </w:rPr>
        <w:t>ВИХ ОРГАНІЗАЦІЙ</w:t>
      </w:r>
      <w:r>
        <w:rPr>
          <w:sz w:val="28"/>
          <w:szCs w:val="28"/>
          <w:lang w:val="ru-RU"/>
        </w:rPr>
        <w:t>……………………………</w:t>
      </w:r>
      <w:r>
        <w:rPr>
          <w:sz w:val="28"/>
          <w:szCs w:val="28"/>
          <w:lang w:val="uk-UA"/>
        </w:rPr>
        <w:t>…..</w:t>
      </w:r>
      <w:r>
        <w:rPr>
          <w:sz w:val="28"/>
          <w:szCs w:val="28"/>
          <w:lang w:val="ru-RU"/>
        </w:rPr>
        <w:t>………</w:t>
      </w:r>
      <w:r w:rsidR="00C316DD">
        <w:rPr>
          <w:sz w:val="28"/>
          <w:szCs w:val="28"/>
          <w:lang w:val="ru-RU"/>
        </w:rPr>
        <w:t>………………...</w:t>
      </w:r>
      <w:r w:rsidR="00721527">
        <w:rPr>
          <w:sz w:val="28"/>
          <w:szCs w:val="28"/>
          <w:lang w:val="ru-RU"/>
        </w:rPr>
        <w:t>..................</w:t>
      </w:r>
      <w:r>
        <w:rPr>
          <w:sz w:val="28"/>
          <w:szCs w:val="28"/>
          <w:lang w:val="ru-RU"/>
        </w:rPr>
        <w:t>70</w:t>
      </w:r>
    </w:p>
    <w:p w14:paraId="25EB0060" w14:textId="755D7AFE" w:rsidR="00A55140" w:rsidRPr="009117B2" w:rsidRDefault="00A55140" w:rsidP="00721527">
      <w:pPr>
        <w:spacing w:after="30" w:line="348" w:lineRule="auto"/>
        <w:ind w:firstLine="851"/>
        <w:jc w:val="both"/>
        <w:rPr>
          <w:sz w:val="28"/>
          <w:szCs w:val="28"/>
          <w:lang w:val="ru-RU"/>
        </w:rPr>
      </w:pPr>
      <w:r w:rsidRPr="009117B2">
        <w:rPr>
          <w:sz w:val="28"/>
          <w:szCs w:val="28"/>
          <w:lang w:val="ru-RU"/>
        </w:rPr>
        <w:t xml:space="preserve">3.1. </w:t>
      </w:r>
      <w:proofErr w:type="spellStart"/>
      <w:r w:rsidRPr="009117B2">
        <w:rPr>
          <w:sz w:val="28"/>
          <w:szCs w:val="28"/>
          <w:lang w:val="ru-RU"/>
        </w:rPr>
        <w:t>Проблеми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неприбуткових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організацій</w:t>
      </w:r>
      <w:proofErr w:type="spellEnd"/>
      <w:r w:rsidRPr="009117B2">
        <w:rPr>
          <w:sz w:val="28"/>
          <w:szCs w:val="28"/>
          <w:lang w:val="ru-RU"/>
        </w:rPr>
        <w:t xml:space="preserve"> в </w:t>
      </w:r>
      <w:proofErr w:type="spellStart"/>
      <w:r w:rsidRPr="009117B2">
        <w:rPr>
          <w:sz w:val="28"/>
          <w:szCs w:val="28"/>
          <w:lang w:val="ru-RU"/>
        </w:rPr>
        <w:t>сучасних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умовах</w:t>
      </w:r>
      <w:proofErr w:type="spellEnd"/>
      <w:r>
        <w:rPr>
          <w:sz w:val="28"/>
          <w:szCs w:val="28"/>
          <w:lang w:val="ru-RU"/>
        </w:rPr>
        <w:t>…</w:t>
      </w:r>
      <w:r>
        <w:rPr>
          <w:sz w:val="28"/>
          <w:szCs w:val="28"/>
          <w:lang w:val="uk-UA"/>
        </w:rPr>
        <w:t>..</w:t>
      </w:r>
      <w:r>
        <w:rPr>
          <w:sz w:val="28"/>
          <w:szCs w:val="28"/>
          <w:lang w:val="ru-RU"/>
        </w:rPr>
        <w:t>…</w:t>
      </w:r>
      <w:r w:rsidR="00721527">
        <w:rPr>
          <w:sz w:val="28"/>
          <w:szCs w:val="28"/>
          <w:lang w:val="ru-RU"/>
        </w:rPr>
        <w:t>……</w:t>
      </w:r>
      <w:r>
        <w:rPr>
          <w:sz w:val="28"/>
          <w:szCs w:val="28"/>
          <w:lang w:val="ru-RU"/>
        </w:rPr>
        <w:t>70</w:t>
      </w:r>
    </w:p>
    <w:p w14:paraId="437A2257" w14:textId="1A58DE30" w:rsidR="00A55140" w:rsidRPr="009117B2" w:rsidRDefault="00A55140" w:rsidP="00721527">
      <w:pPr>
        <w:spacing w:after="30" w:line="348" w:lineRule="auto"/>
        <w:ind w:firstLine="851"/>
        <w:jc w:val="both"/>
        <w:rPr>
          <w:sz w:val="28"/>
          <w:szCs w:val="28"/>
          <w:lang w:val="ru-RU"/>
        </w:rPr>
      </w:pPr>
      <w:r w:rsidRPr="009117B2">
        <w:rPr>
          <w:sz w:val="28"/>
          <w:szCs w:val="28"/>
          <w:lang w:val="ru-RU"/>
        </w:rPr>
        <w:t>3.2.</w:t>
      </w:r>
      <w:r w:rsidR="00721527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Світовий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досвід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роботи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неприбуткових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організацій</w:t>
      </w:r>
      <w:proofErr w:type="spellEnd"/>
      <w:r w:rsidRPr="009117B2">
        <w:rPr>
          <w:sz w:val="28"/>
          <w:szCs w:val="28"/>
          <w:lang w:val="ru-RU"/>
        </w:rPr>
        <w:t xml:space="preserve"> (онлайн-</w:t>
      </w:r>
      <w:proofErr w:type="spellStart"/>
      <w:r w:rsidRPr="009117B2">
        <w:rPr>
          <w:sz w:val="28"/>
          <w:szCs w:val="28"/>
          <w:lang w:val="ru-RU"/>
        </w:rPr>
        <w:t>фандрай</w:t>
      </w:r>
      <w:proofErr w:type="spellEnd"/>
      <w:r w:rsidR="00721527">
        <w:rPr>
          <w:sz w:val="28"/>
          <w:szCs w:val="28"/>
          <w:lang w:val="ru-RU"/>
        </w:rPr>
        <w:t>-</w:t>
      </w:r>
      <w:proofErr w:type="spellStart"/>
      <w:r w:rsidRPr="009117B2">
        <w:rPr>
          <w:sz w:val="28"/>
          <w:szCs w:val="28"/>
          <w:lang w:val="ru-RU"/>
        </w:rPr>
        <w:t>зинг</w:t>
      </w:r>
      <w:proofErr w:type="spellEnd"/>
      <w:r w:rsidRPr="009117B2">
        <w:rPr>
          <w:sz w:val="28"/>
          <w:szCs w:val="28"/>
          <w:lang w:val="ru-RU"/>
        </w:rPr>
        <w:t xml:space="preserve">, </w:t>
      </w:r>
      <w:proofErr w:type="spellStart"/>
      <w:r w:rsidRPr="009117B2">
        <w:rPr>
          <w:sz w:val="28"/>
          <w:szCs w:val="28"/>
          <w:lang w:val="ru-RU"/>
        </w:rPr>
        <w:t>бенчмаркінг</w:t>
      </w:r>
      <w:proofErr w:type="spellEnd"/>
      <w:r w:rsidRPr="009117B2">
        <w:rPr>
          <w:sz w:val="28"/>
          <w:szCs w:val="28"/>
          <w:lang w:val="ru-RU"/>
        </w:rPr>
        <w:t xml:space="preserve">) та </w:t>
      </w:r>
      <w:proofErr w:type="spellStart"/>
      <w:r w:rsidRPr="009117B2">
        <w:rPr>
          <w:sz w:val="28"/>
          <w:szCs w:val="28"/>
          <w:lang w:val="ru-RU"/>
        </w:rPr>
        <w:t>запровадження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його</w:t>
      </w:r>
      <w:proofErr w:type="spellEnd"/>
      <w:r w:rsidRPr="009117B2">
        <w:rPr>
          <w:sz w:val="28"/>
          <w:szCs w:val="28"/>
          <w:lang w:val="ru-RU"/>
        </w:rPr>
        <w:t xml:space="preserve"> в </w:t>
      </w:r>
      <w:proofErr w:type="spellStart"/>
      <w:r w:rsidRPr="009117B2">
        <w:rPr>
          <w:sz w:val="28"/>
          <w:szCs w:val="28"/>
          <w:lang w:val="ru-RU"/>
        </w:rPr>
        <w:t>Україні</w:t>
      </w:r>
      <w:proofErr w:type="spellEnd"/>
      <w:r>
        <w:rPr>
          <w:sz w:val="28"/>
          <w:szCs w:val="28"/>
          <w:lang w:val="ru-RU"/>
        </w:rPr>
        <w:t>…………</w:t>
      </w:r>
      <w:r>
        <w:rPr>
          <w:sz w:val="28"/>
          <w:szCs w:val="28"/>
          <w:lang w:val="uk-UA"/>
        </w:rPr>
        <w:t>…</w:t>
      </w:r>
      <w:r w:rsidR="00721527">
        <w:rPr>
          <w:sz w:val="28"/>
          <w:szCs w:val="28"/>
          <w:lang w:val="uk-UA"/>
        </w:rPr>
        <w:t>………………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ru-RU"/>
        </w:rPr>
        <w:t>76</w:t>
      </w:r>
    </w:p>
    <w:p w14:paraId="3F8437AD" w14:textId="7FEF081A" w:rsidR="00A55140" w:rsidRPr="009117B2" w:rsidRDefault="00A55140" w:rsidP="00721527">
      <w:pPr>
        <w:spacing w:after="30" w:line="348" w:lineRule="auto"/>
        <w:ind w:firstLine="851"/>
        <w:jc w:val="both"/>
        <w:rPr>
          <w:sz w:val="28"/>
          <w:szCs w:val="28"/>
          <w:lang w:val="ru-RU"/>
        </w:rPr>
      </w:pPr>
      <w:r w:rsidRPr="009117B2">
        <w:rPr>
          <w:sz w:val="28"/>
          <w:szCs w:val="28"/>
          <w:lang w:val="ru-RU"/>
        </w:rPr>
        <w:t xml:space="preserve">3.3. </w:t>
      </w:r>
      <w:proofErr w:type="spellStart"/>
      <w:r w:rsidRPr="009117B2">
        <w:rPr>
          <w:sz w:val="28"/>
          <w:szCs w:val="28"/>
          <w:lang w:val="ru-RU"/>
        </w:rPr>
        <w:t>Розробка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обґрунтування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пропозицій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щодо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підвищення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ефектив</w:t>
      </w:r>
      <w:r w:rsidR="00721527">
        <w:rPr>
          <w:sz w:val="28"/>
          <w:szCs w:val="28"/>
          <w:lang w:val="ru-RU"/>
        </w:rPr>
        <w:t>-</w:t>
      </w:r>
      <w:r w:rsidRPr="009117B2">
        <w:rPr>
          <w:sz w:val="28"/>
          <w:szCs w:val="28"/>
          <w:lang w:val="ru-RU"/>
        </w:rPr>
        <w:t>ності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фінансової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діяльності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неприбуткових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організацій</w:t>
      </w:r>
      <w:proofErr w:type="spellEnd"/>
      <w:r>
        <w:rPr>
          <w:sz w:val="28"/>
          <w:szCs w:val="28"/>
          <w:lang w:val="ru-RU"/>
        </w:rPr>
        <w:t>………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ru-RU"/>
        </w:rPr>
        <w:t>…</w:t>
      </w:r>
      <w:r w:rsidR="00721527">
        <w:rPr>
          <w:sz w:val="28"/>
          <w:szCs w:val="28"/>
          <w:lang w:val="ru-RU"/>
        </w:rPr>
        <w:t>……………...</w:t>
      </w:r>
      <w:r>
        <w:rPr>
          <w:sz w:val="28"/>
          <w:szCs w:val="28"/>
          <w:lang w:val="ru-RU"/>
        </w:rPr>
        <w:t>85</w:t>
      </w:r>
    </w:p>
    <w:p w14:paraId="4E58BA0B" w14:textId="53AEFC84" w:rsidR="00A55140" w:rsidRPr="009117B2" w:rsidRDefault="00A55140" w:rsidP="00721527">
      <w:pPr>
        <w:spacing w:after="30" w:line="348" w:lineRule="auto"/>
        <w:ind w:firstLine="851"/>
        <w:jc w:val="both"/>
        <w:rPr>
          <w:sz w:val="28"/>
          <w:szCs w:val="28"/>
          <w:lang w:val="ru-RU"/>
        </w:rPr>
      </w:pPr>
      <w:proofErr w:type="spellStart"/>
      <w:r w:rsidRPr="009117B2">
        <w:rPr>
          <w:sz w:val="28"/>
          <w:szCs w:val="28"/>
          <w:lang w:val="ru-RU"/>
        </w:rPr>
        <w:t>Висновки</w:t>
      </w:r>
      <w:proofErr w:type="spellEnd"/>
      <w:r w:rsidRPr="009117B2">
        <w:rPr>
          <w:sz w:val="28"/>
          <w:szCs w:val="28"/>
          <w:lang w:val="ru-RU"/>
        </w:rPr>
        <w:t xml:space="preserve"> до </w:t>
      </w:r>
      <w:proofErr w:type="spellStart"/>
      <w:r w:rsidRPr="009117B2">
        <w:rPr>
          <w:sz w:val="28"/>
          <w:szCs w:val="28"/>
          <w:lang w:val="ru-RU"/>
        </w:rPr>
        <w:t>розділу</w:t>
      </w:r>
      <w:proofErr w:type="spellEnd"/>
      <w:r w:rsidRPr="009117B2">
        <w:rPr>
          <w:sz w:val="28"/>
          <w:szCs w:val="28"/>
          <w:lang w:val="ru-RU"/>
        </w:rPr>
        <w:t xml:space="preserve"> 3</w:t>
      </w:r>
      <w:r>
        <w:rPr>
          <w:sz w:val="28"/>
          <w:szCs w:val="28"/>
          <w:lang w:val="ru-RU"/>
        </w:rPr>
        <w:t>………………………</w:t>
      </w:r>
      <w:r>
        <w:rPr>
          <w:sz w:val="28"/>
          <w:szCs w:val="28"/>
          <w:lang w:val="uk-UA"/>
        </w:rPr>
        <w:t>………………………</w:t>
      </w:r>
      <w:r w:rsidR="00C316DD">
        <w:rPr>
          <w:sz w:val="28"/>
          <w:szCs w:val="28"/>
          <w:lang w:val="uk-UA"/>
        </w:rPr>
        <w:t>...</w:t>
      </w:r>
      <w:r w:rsidR="00721527">
        <w:rPr>
          <w:sz w:val="28"/>
          <w:szCs w:val="28"/>
          <w:lang w:val="uk-UA"/>
        </w:rPr>
        <w:t>........</w:t>
      </w:r>
      <w:r>
        <w:rPr>
          <w:sz w:val="28"/>
          <w:szCs w:val="28"/>
          <w:lang w:val="ru-RU"/>
        </w:rPr>
        <w:t>91</w:t>
      </w:r>
    </w:p>
    <w:p w14:paraId="3CE61BCD" w14:textId="199B358A" w:rsidR="00A55140" w:rsidRPr="009117B2" w:rsidRDefault="00A55140" w:rsidP="00721527">
      <w:pPr>
        <w:spacing w:after="30" w:line="348" w:lineRule="auto"/>
        <w:ind w:firstLine="851"/>
        <w:jc w:val="both"/>
        <w:rPr>
          <w:sz w:val="28"/>
          <w:szCs w:val="28"/>
          <w:lang w:val="ru-RU"/>
        </w:rPr>
      </w:pPr>
      <w:r w:rsidRPr="009117B2">
        <w:rPr>
          <w:sz w:val="28"/>
          <w:szCs w:val="28"/>
          <w:lang w:val="ru-RU"/>
        </w:rPr>
        <w:t>ВИСНОВКИ</w:t>
      </w:r>
      <w:r>
        <w:rPr>
          <w:sz w:val="28"/>
          <w:szCs w:val="28"/>
          <w:lang w:val="ru-RU"/>
        </w:rPr>
        <w:t>…………………………………………</w:t>
      </w:r>
      <w:r>
        <w:rPr>
          <w:sz w:val="28"/>
          <w:szCs w:val="28"/>
          <w:lang w:val="uk-UA"/>
        </w:rPr>
        <w:t>………………</w:t>
      </w:r>
      <w:r w:rsidR="00721527">
        <w:rPr>
          <w:sz w:val="28"/>
          <w:szCs w:val="28"/>
          <w:lang w:val="ru-RU"/>
        </w:rPr>
        <w:t>……...</w:t>
      </w:r>
      <w:r>
        <w:rPr>
          <w:sz w:val="28"/>
          <w:szCs w:val="28"/>
          <w:lang w:val="ru-RU"/>
        </w:rPr>
        <w:t>93</w:t>
      </w:r>
    </w:p>
    <w:p w14:paraId="62C55F36" w14:textId="2DA53C28" w:rsidR="00A55140" w:rsidRPr="009117B2" w:rsidRDefault="00A55140" w:rsidP="00721527">
      <w:pPr>
        <w:spacing w:after="30" w:line="348" w:lineRule="auto"/>
        <w:ind w:firstLine="851"/>
        <w:jc w:val="both"/>
        <w:rPr>
          <w:sz w:val="28"/>
          <w:szCs w:val="28"/>
          <w:lang w:val="ru-RU"/>
        </w:rPr>
      </w:pPr>
      <w:r w:rsidRPr="009117B2">
        <w:rPr>
          <w:sz w:val="28"/>
          <w:szCs w:val="28"/>
          <w:lang w:val="ru-RU"/>
        </w:rPr>
        <w:t>СПИСОК ВИКОРИСТАНИХ ДЖЕРЕЛ</w:t>
      </w:r>
      <w:r>
        <w:rPr>
          <w:sz w:val="28"/>
          <w:szCs w:val="28"/>
          <w:lang w:val="ru-RU"/>
        </w:rPr>
        <w:t>…………………………</w:t>
      </w:r>
      <w:r>
        <w:rPr>
          <w:sz w:val="28"/>
          <w:szCs w:val="28"/>
          <w:lang w:val="uk-UA"/>
        </w:rPr>
        <w:t>...</w:t>
      </w:r>
      <w:r w:rsidR="00C316DD">
        <w:rPr>
          <w:sz w:val="28"/>
          <w:szCs w:val="28"/>
          <w:lang w:val="ru-RU"/>
        </w:rPr>
        <w:t>.</w:t>
      </w:r>
      <w:r w:rsidR="00721527">
        <w:rPr>
          <w:sz w:val="28"/>
          <w:szCs w:val="28"/>
          <w:lang w:val="ru-RU"/>
        </w:rPr>
        <w:t>........</w:t>
      </w:r>
      <w:r w:rsidR="00C316D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96</w:t>
      </w:r>
    </w:p>
    <w:p w14:paraId="681A37FB" w14:textId="3FF59D81" w:rsidR="00C316DD" w:rsidRDefault="00A55140" w:rsidP="00721527">
      <w:pPr>
        <w:spacing w:after="30" w:line="348" w:lineRule="auto"/>
        <w:ind w:firstLine="851"/>
        <w:jc w:val="both"/>
        <w:rPr>
          <w:sz w:val="28"/>
          <w:szCs w:val="28"/>
          <w:lang w:val="ru-RU"/>
        </w:rPr>
      </w:pPr>
      <w:r w:rsidRPr="009117B2">
        <w:rPr>
          <w:sz w:val="28"/>
          <w:szCs w:val="28"/>
          <w:lang w:val="ru-RU"/>
        </w:rPr>
        <w:t>ДОДАТКИ</w:t>
      </w:r>
      <w:r>
        <w:rPr>
          <w:sz w:val="28"/>
          <w:szCs w:val="28"/>
          <w:lang w:val="ru-RU"/>
        </w:rPr>
        <w:t>…………………………………………………………</w:t>
      </w:r>
      <w:r w:rsidR="00721527">
        <w:rPr>
          <w:sz w:val="28"/>
          <w:szCs w:val="28"/>
          <w:lang w:val="ru-RU"/>
        </w:rPr>
        <w:t>…….</w:t>
      </w:r>
      <w:r w:rsidR="00C316DD">
        <w:rPr>
          <w:sz w:val="28"/>
          <w:szCs w:val="28"/>
          <w:lang w:val="ru-RU"/>
        </w:rPr>
        <w:t>...</w:t>
      </w:r>
      <w:r>
        <w:rPr>
          <w:sz w:val="28"/>
          <w:szCs w:val="28"/>
          <w:lang w:val="ru-RU"/>
        </w:rPr>
        <w:t>101</w:t>
      </w:r>
    </w:p>
    <w:p w14:paraId="4ABE7AB0" w14:textId="51D9E534" w:rsidR="00A55140" w:rsidRPr="009117B2" w:rsidRDefault="00A55140" w:rsidP="00A55140">
      <w:pPr>
        <w:spacing w:before="30" w:after="30" w:line="360" w:lineRule="auto"/>
        <w:jc w:val="center"/>
        <w:rPr>
          <w:sz w:val="28"/>
          <w:szCs w:val="28"/>
          <w:lang w:val="ru-RU"/>
        </w:rPr>
      </w:pPr>
      <w:r w:rsidRPr="009117B2">
        <w:rPr>
          <w:sz w:val="28"/>
          <w:szCs w:val="28"/>
          <w:lang w:val="ru-RU"/>
        </w:rPr>
        <w:lastRenderedPageBreak/>
        <w:t>ВСТУП</w:t>
      </w:r>
    </w:p>
    <w:p w14:paraId="087584BD" w14:textId="77777777" w:rsidR="00A55140" w:rsidRPr="009117B2" w:rsidRDefault="00A55140" w:rsidP="00A55140">
      <w:pPr>
        <w:spacing w:before="30" w:after="30" w:line="360" w:lineRule="auto"/>
        <w:jc w:val="center"/>
        <w:rPr>
          <w:sz w:val="28"/>
          <w:szCs w:val="28"/>
          <w:lang w:val="ru-RU"/>
        </w:rPr>
      </w:pPr>
    </w:p>
    <w:p w14:paraId="1F71EF20" w14:textId="77777777" w:rsidR="00A55140" w:rsidRPr="009117B2" w:rsidRDefault="00A55140" w:rsidP="00A55140">
      <w:pPr>
        <w:spacing w:before="30" w:after="3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117B2">
        <w:rPr>
          <w:sz w:val="28"/>
          <w:szCs w:val="28"/>
          <w:lang w:val="ru-RU"/>
        </w:rPr>
        <w:t>Актуальність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дослідження</w:t>
      </w:r>
      <w:proofErr w:type="spellEnd"/>
      <w:r>
        <w:rPr>
          <w:sz w:val="28"/>
          <w:szCs w:val="28"/>
          <w:lang w:val="uk-UA"/>
        </w:rPr>
        <w:t>.</w:t>
      </w:r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Неприбуткові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організації</w:t>
      </w:r>
      <w:proofErr w:type="spellEnd"/>
      <w:r w:rsidRPr="009117B2">
        <w:rPr>
          <w:sz w:val="28"/>
          <w:szCs w:val="28"/>
          <w:lang w:val="ru-RU"/>
        </w:rPr>
        <w:t xml:space="preserve"> в </w:t>
      </w:r>
      <w:proofErr w:type="spellStart"/>
      <w:r w:rsidRPr="009117B2">
        <w:rPr>
          <w:sz w:val="28"/>
          <w:szCs w:val="28"/>
          <w:lang w:val="ru-RU"/>
        </w:rPr>
        <w:t>сучасному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світі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стають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ключовими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учасниками</w:t>
      </w:r>
      <w:proofErr w:type="spellEnd"/>
      <w:r w:rsidRPr="009117B2">
        <w:rPr>
          <w:sz w:val="28"/>
          <w:szCs w:val="28"/>
          <w:lang w:val="ru-RU"/>
        </w:rPr>
        <w:t xml:space="preserve"> в </w:t>
      </w:r>
      <w:proofErr w:type="spellStart"/>
      <w:r w:rsidRPr="009117B2">
        <w:rPr>
          <w:sz w:val="28"/>
          <w:szCs w:val="28"/>
          <w:lang w:val="ru-RU"/>
        </w:rPr>
        <w:t>рішенні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різноманітних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соціальних</w:t>
      </w:r>
      <w:proofErr w:type="spellEnd"/>
      <w:r w:rsidRPr="009117B2">
        <w:rPr>
          <w:sz w:val="28"/>
          <w:szCs w:val="28"/>
          <w:lang w:val="ru-RU"/>
        </w:rPr>
        <w:t xml:space="preserve">, </w:t>
      </w:r>
      <w:proofErr w:type="spellStart"/>
      <w:r w:rsidRPr="009117B2">
        <w:rPr>
          <w:sz w:val="28"/>
          <w:szCs w:val="28"/>
          <w:lang w:val="ru-RU"/>
        </w:rPr>
        <w:t>економічних</w:t>
      </w:r>
      <w:proofErr w:type="spellEnd"/>
      <w:r w:rsidRPr="009117B2">
        <w:rPr>
          <w:sz w:val="28"/>
          <w:szCs w:val="28"/>
          <w:lang w:val="ru-RU"/>
        </w:rPr>
        <w:t xml:space="preserve">, </w:t>
      </w:r>
      <w:proofErr w:type="spellStart"/>
      <w:r w:rsidRPr="009117B2">
        <w:rPr>
          <w:sz w:val="28"/>
          <w:szCs w:val="28"/>
          <w:lang w:val="ru-RU"/>
        </w:rPr>
        <w:t>екологічних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культурних</w:t>
      </w:r>
      <w:proofErr w:type="spellEnd"/>
      <w:r w:rsidRPr="009117B2">
        <w:rPr>
          <w:sz w:val="28"/>
          <w:szCs w:val="28"/>
          <w:lang w:val="ru-RU"/>
        </w:rPr>
        <w:t xml:space="preserve"> проблем. </w:t>
      </w:r>
      <w:proofErr w:type="spellStart"/>
      <w:r w:rsidRPr="009117B2">
        <w:rPr>
          <w:sz w:val="28"/>
          <w:szCs w:val="28"/>
          <w:lang w:val="ru-RU"/>
        </w:rPr>
        <w:t>Ці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організації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надають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послуги</w:t>
      </w:r>
      <w:proofErr w:type="spellEnd"/>
      <w:r w:rsidRPr="009117B2">
        <w:rPr>
          <w:sz w:val="28"/>
          <w:szCs w:val="28"/>
          <w:lang w:val="ru-RU"/>
        </w:rPr>
        <w:t xml:space="preserve">, </w:t>
      </w:r>
      <w:proofErr w:type="spellStart"/>
      <w:r w:rsidRPr="009117B2">
        <w:rPr>
          <w:sz w:val="28"/>
          <w:szCs w:val="28"/>
          <w:lang w:val="ru-RU"/>
        </w:rPr>
        <w:t>які</w:t>
      </w:r>
      <w:proofErr w:type="spellEnd"/>
      <w:r w:rsidRPr="009117B2">
        <w:rPr>
          <w:sz w:val="28"/>
          <w:szCs w:val="28"/>
          <w:lang w:val="ru-RU"/>
        </w:rPr>
        <w:t xml:space="preserve"> є </w:t>
      </w:r>
      <w:proofErr w:type="spellStart"/>
      <w:r w:rsidRPr="009117B2">
        <w:rPr>
          <w:sz w:val="28"/>
          <w:szCs w:val="28"/>
          <w:lang w:val="ru-RU"/>
        </w:rPr>
        <w:t>необхідними</w:t>
      </w:r>
      <w:proofErr w:type="spellEnd"/>
      <w:r w:rsidRPr="009117B2">
        <w:rPr>
          <w:sz w:val="28"/>
          <w:szCs w:val="28"/>
          <w:lang w:val="ru-RU"/>
        </w:rPr>
        <w:t xml:space="preserve"> для громад та </w:t>
      </w:r>
      <w:proofErr w:type="spellStart"/>
      <w:r w:rsidRPr="009117B2">
        <w:rPr>
          <w:sz w:val="28"/>
          <w:szCs w:val="28"/>
          <w:lang w:val="ru-RU"/>
        </w:rPr>
        <w:t>соціуму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загалом</w:t>
      </w:r>
      <w:proofErr w:type="spellEnd"/>
      <w:r w:rsidRPr="009117B2">
        <w:rPr>
          <w:sz w:val="28"/>
          <w:szCs w:val="28"/>
          <w:lang w:val="ru-RU"/>
        </w:rPr>
        <w:t xml:space="preserve">. Тому актуально </w:t>
      </w:r>
      <w:proofErr w:type="spellStart"/>
      <w:r w:rsidRPr="009117B2">
        <w:rPr>
          <w:sz w:val="28"/>
          <w:szCs w:val="28"/>
          <w:lang w:val="ru-RU"/>
        </w:rPr>
        <w:t>вивчати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аспекти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їхньої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діяльності</w:t>
      </w:r>
      <w:proofErr w:type="spellEnd"/>
      <w:r w:rsidRPr="009117B2">
        <w:rPr>
          <w:sz w:val="28"/>
          <w:szCs w:val="28"/>
          <w:lang w:val="ru-RU"/>
        </w:rPr>
        <w:t xml:space="preserve"> для </w:t>
      </w:r>
      <w:proofErr w:type="spellStart"/>
      <w:r w:rsidRPr="009117B2">
        <w:rPr>
          <w:sz w:val="28"/>
          <w:szCs w:val="28"/>
          <w:lang w:val="ru-RU"/>
        </w:rPr>
        <w:t>забезпечення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їхнього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сталого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функціонування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розвитку</w:t>
      </w:r>
      <w:proofErr w:type="spellEnd"/>
      <w:r w:rsidRPr="009117B2">
        <w:rPr>
          <w:sz w:val="28"/>
          <w:szCs w:val="28"/>
          <w:lang w:val="ru-RU"/>
        </w:rPr>
        <w:t xml:space="preserve">. </w:t>
      </w:r>
      <w:proofErr w:type="spellStart"/>
      <w:r w:rsidRPr="009117B2">
        <w:rPr>
          <w:sz w:val="28"/>
          <w:szCs w:val="28"/>
          <w:lang w:val="ru-RU"/>
        </w:rPr>
        <w:t>Неприбуткові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організації</w:t>
      </w:r>
      <w:proofErr w:type="spellEnd"/>
      <w:r w:rsidRPr="009117B2">
        <w:rPr>
          <w:sz w:val="28"/>
          <w:szCs w:val="28"/>
          <w:lang w:val="ru-RU"/>
        </w:rPr>
        <w:t xml:space="preserve"> часто </w:t>
      </w:r>
      <w:proofErr w:type="spellStart"/>
      <w:r w:rsidRPr="009117B2">
        <w:rPr>
          <w:sz w:val="28"/>
          <w:szCs w:val="28"/>
          <w:lang w:val="ru-RU"/>
        </w:rPr>
        <w:t>стикаються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із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складністю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залучення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ресурсів</w:t>
      </w:r>
      <w:proofErr w:type="spellEnd"/>
      <w:r w:rsidRPr="009117B2">
        <w:rPr>
          <w:sz w:val="28"/>
          <w:szCs w:val="28"/>
          <w:lang w:val="ru-RU"/>
        </w:rPr>
        <w:t xml:space="preserve">, </w:t>
      </w:r>
      <w:proofErr w:type="spellStart"/>
      <w:r w:rsidRPr="009117B2">
        <w:rPr>
          <w:sz w:val="28"/>
          <w:szCs w:val="28"/>
          <w:lang w:val="ru-RU"/>
        </w:rPr>
        <w:t>оскільки</w:t>
      </w:r>
      <w:proofErr w:type="spellEnd"/>
      <w:r w:rsidRPr="009117B2">
        <w:rPr>
          <w:sz w:val="28"/>
          <w:szCs w:val="28"/>
          <w:lang w:val="ru-RU"/>
        </w:rPr>
        <w:t xml:space="preserve"> вони не </w:t>
      </w:r>
      <w:proofErr w:type="spellStart"/>
      <w:r w:rsidRPr="009117B2">
        <w:rPr>
          <w:sz w:val="28"/>
          <w:szCs w:val="28"/>
          <w:lang w:val="ru-RU"/>
        </w:rPr>
        <w:t>мають</w:t>
      </w:r>
      <w:proofErr w:type="spellEnd"/>
      <w:r w:rsidRPr="009117B2">
        <w:rPr>
          <w:sz w:val="28"/>
          <w:szCs w:val="28"/>
          <w:lang w:val="ru-RU"/>
        </w:rPr>
        <w:t xml:space="preserve"> на </w:t>
      </w:r>
      <w:proofErr w:type="spellStart"/>
      <w:r w:rsidRPr="009117B2">
        <w:rPr>
          <w:sz w:val="28"/>
          <w:szCs w:val="28"/>
          <w:lang w:val="ru-RU"/>
        </w:rPr>
        <w:t>меті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отримання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прибутку</w:t>
      </w:r>
      <w:proofErr w:type="spellEnd"/>
      <w:r w:rsidRPr="009117B2">
        <w:rPr>
          <w:sz w:val="28"/>
          <w:szCs w:val="28"/>
          <w:lang w:val="ru-RU"/>
        </w:rPr>
        <w:t xml:space="preserve">. </w:t>
      </w:r>
      <w:proofErr w:type="spellStart"/>
      <w:r w:rsidRPr="009117B2">
        <w:rPr>
          <w:sz w:val="28"/>
          <w:szCs w:val="28"/>
          <w:lang w:val="ru-RU"/>
        </w:rPr>
        <w:t>Це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може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призвести</w:t>
      </w:r>
      <w:proofErr w:type="spellEnd"/>
      <w:r w:rsidRPr="009117B2">
        <w:rPr>
          <w:sz w:val="28"/>
          <w:szCs w:val="28"/>
          <w:lang w:val="ru-RU"/>
        </w:rPr>
        <w:t xml:space="preserve"> до </w:t>
      </w:r>
      <w:proofErr w:type="spellStart"/>
      <w:r w:rsidRPr="009117B2">
        <w:rPr>
          <w:sz w:val="28"/>
          <w:szCs w:val="28"/>
          <w:lang w:val="ru-RU"/>
        </w:rPr>
        <w:t>обмежень</w:t>
      </w:r>
      <w:proofErr w:type="spellEnd"/>
      <w:r w:rsidRPr="009117B2">
        <w:rPr>
          <w:sz w:val="28"/>
          <w:szCs w:val="28"/>
          <w:lang w:val="ru-RU"/>
        </w:rPr>
        <w:t xml:space="preserve"> у </w:t>
      </w:r>
      <w:proofErr w:type="spellStart"/>
      <w:r w:rsidRPr="009117B2">
        <w:rPr>
          <w:sz w:val="28"/>
          <w:szCs w:val="28"/>
          <w:lang w:val="ru-RU"/>
        </w:rPr>
        <w:t>розвитку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забезпеченні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якісних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послуг</w:t>
      </w:r>
      <w:proofErr w:type="spellEnd"/>
      <w:r w:rsidRPr="009117B2">
        <w:rPr>
          <w:sz w:val="28"/>
          <w:szCs w:val="28"/>
          <w:lang w:val="ru-RU"/>
        </w:rPr>
        <w:t xml:space="preserve">. Тому </w:t>
      </w:r>
      <w:proofErr w:type="spellStart"/>
      <w:r w:rsidRPr="009117B2">
        <w:rPr>
          <w:sz w:val="28"/>
          <w:szCs w:val="28"/>
          <w:lang w:val="ru-RU"/>
        </w:rPr>
        <w:t>важливо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розробляти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стратегії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інструменти</w:t>
      </w:r>
      <w:proofErr w:type="spellEnd"/>
      <w:r w:rsidRPr="009117B2">
        <w:rPr>
          <w:sz w:val="28"/>
          <w:szCs w:val="28"/>
          <w:lang w:val="ru-RU"/>
        </w:rPr>
        <w:t xml:space="preserve"> для </w:t>
      </w:r>
      <w:proofErr w:type="spellStart"/>
      <w:r w:rsidRPr="009117B2">
        <w:rPr>
          <w:sz w:val="28"/>
          <w:szCs w:val="28"/>
          <w:lang w:val="ru-RU"/>
        </w:rPr>
        <w:t>забезпечення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фінансової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стійкості</w:t>
      </w:r>
      <w:proofErr w:type="spellEnd"/>
      <w:r w:rsidRPr="009117B2">
        <w:rPr>
          <w:sz w:val="28"/>
          <w:szCs w:val="28"/>
          <w:lang w:val="ru-RU"/>
        </w:rPr>
        <w:t xml:space="preserve"> НПО. </w:t>
      </w:r>
      <w:proofErr w:type="spellStart"/>
      <w:r w:rsidRPr="009117B2">
        <w:rPr>
          <w:sz w:val="28"/>
          <w:szCs w:val="28"/>
          <w:lang w:val="ru-RU"/>
        </w:rPr>
        <w:t>Аналіз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оптимізація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фінансового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управління</w:t>
      </w:r>
      <w:proofErr w:type="spellEnd"/>
      <w:r w:rsidRPr="009117B2">
        <w:rPr>
          <w:sz w:val="28"/>
          <w:szCs w:val="28"/>
          <w:lang w:val="ru-RU"/>
        </w:rPr>
        <w:t xml:space="preserve"> є </w:t>
      </w:r>
      <w:proofErr w:type="spellStart"/>
      <w:r w:rsidRPr="009117B2">
        <w:rPr>
          <w:sz w:val="28"/>
          <w:szCs w:val="28"/>
          <w:lang w:val="ru-RU"/>
        </w:rPr>
        <w:t>важливим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елементом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забезпечення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ефективності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стійкості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неприбуткових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організацій</w:t>
      </w:r>
      <w:proofErr w:type="spellEnd"/>
      <w:r w:rsidRPr="009117B2">
        <w:rPr>
          <w:sz w:val="28"/>
          <w:szCs w:val="28"/>
          <w:lang w:val="ru-RU"/>
        </w:rPr>
        <w:t xml:space="preserve">. </w:t>
      </w:r>
      <w:proofErr w:type="spellStart"/>
      <w:r w:rsidRPr="009117B2">
        <w:rPr>
          <w:sz w:val="28"/>
          <w:szCs w:val="28"/>
          <w:lang w:val="ru-RU"/>
        </w:rPr>
        <w:t>Здійснення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дослідження</w:t>
      </w:r>
      <w:proofErr w:type="spellEnd"/>
      <w:r w:rsidRPr="009117B2">
        <w:rPr>
          <w:sz w:val="28"/>
          <w:szCs w:val="28"/>
          <w:lang w:val="ru-RU"/>
        </w:rPr>
        <w:t xml:space="preserve"> в </w:t>
      </w:r>
      <w:proofErr w:type="spellStart"/>
      <w:r w:rsidRPr="009117B2">
        <w:rPr>
          <w:sz w:val="28"/>
          <w:szCs w:val="28"/>
          <w:lang w:val="ru-RU"/>
        </w:rPr>
        <w:t>цьому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напрямку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може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призвести</w:t>
      </w:r>
      <w:proofErr w:type="spellEnd"/>
      <w:r w:rsidRPr="009117B2">
        <w:rPr>
          <w:sz w:val="28"/>
          <w:szCs w:val="28"/>
          <w:lang w:val="ru-RU"/>
        </w:rPr>
        <w:t xml:space="preserve"> до </w:t>
      </w:r>
      <w:proofErr w:type="spellStart"/>
      <w:r w:rsidRPr="009117B2">
        <w:rPr>
          <w:sz w:val="28"/>
          <w:szCs w:val="28"/>
          <w:lang w:val="ru-RU"/>
        </w:rPr>
        <w:t>розробки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рекомендацій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інструментів</w:t>
      </w:r>
      <w:proofErr w:type="spellEnd"/>
      <w:r w:rsidRPr="009117B2">
        <w:rPr>
          <w:sz w:val="28"/>
          <w:szCs w:val="28"/>
          <w:lang w:val="ru-RU"/>
        </w:rPr>
        <w:t xml:space="preserve"> для </w:t>
      </w:r>
      <w:proofErr w:type="spellStart"/>
      <w:r w:rsidRPr="009117B2">
        <w:rPr>
          <w:sz w:val="28"/>
          <w:szCs w:val="28"/>
          <w:lang w:val="ru-RU"/>
        </w:rPr>
        <w:t>поліпшення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фінансового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управління</w:t>
      </w:r>
      <w:proofErr w:type="spellEnd"/>
      <w:r w:rsidRPr="009117B2">
        <w:rPr>
          <w:sz w:val="28"/>
          <w:szCs w:val="28"/>
          <w:lang w:val="ru-RU"/>
        </w:rPr>
        <w:t xml:space="preserve"> в </w:t>
      </w:r>
      <w:proofErr w:type="spellStart"/>
      <w:r w:rsidRPr="009117B2">
        <w:rPr>
          <w:sz w:val="28"/>
          <w:szCs w:val="28"/>
          <w:lang w:val="ru-RU"/>
        </w:rPr>
        <w:t>цьому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сегменті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суспільної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діяльності</w:t>
      </w:r>
      <w:proofErr w:type="spellEnd"/>
      <w:r w:rsidRPr="009117B2">
        <w:rPr>
          <w:sz w:val="28"/>
          <w:szCs w:val="28"/>
          <w:lang w:val="ru-RU"/>
        </w:rPr>
        <w:t xml:space="preserve">. </w:t>
      </w:r>
      <w:proofErr w:type="spellStart"/>
      <w:r w:rsidRPr="009117B2">
        <w:rPr>
          <w:sz w:val="28"/>
          <w:szCs w:val="28"/>
          <w:lang w:val="ru-RU"/>
        </w:rPr>
        <w:t>Україна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також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стикається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із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важливими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викликами</w:t>
      </w:r>
      <w:proofErr w:type="spellEnd"/>
      <w:r w:rsidRPr="009117B2">
        <w:rPr>
          <w:sz w:val="28"/>
          <w:szCs w:val="28"/>
          <w:lang w:val="ru-RU"/>
        </w:rPr>
        <w:t xml:space="preserve"> у </w:t>
      </w:r>
      <w:proofErr w:type="spellStart"/>
      <w:r w:rsidRPr="009117B2">
        <w:rPr>
          <w:sz w:val="28"/>
          <w:szCs w:val="28"/>
          <w:lang w:val="ru-RU"/>
        </w:rPr>
        <w:t>галузі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неприбуткового</w:t>
      </w:r>
      <w:proofErr w:type="spellEnd"/>
      <w:r w:rsidRPr="009117B2">
        <w:rPr>
          <w:sz w:val="28"/>
          <w:szCs w:val="28"/>
          <w:lang w:val="ru-RU"/>
        </w:rPr>
        <w:t xml:space="preserve"> сектору. </w:t>
      </w:r>
      <w:proofErr w:type="spellStart"/>
      <w:r w:rsidRPr="009117B2">
        <w:rPr>
          <w:sz w:val="28"/>
          <w:szCs w:val="28"/>
          <w:lang w:val="ru-RU"/>
        </w:rPr>
        <w:t>Досягнення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фінансової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стабільності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ефективного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функціонування</w:t>
      </w:r>
      <w:proofErr w:type="spellEnd"/>
      <w:r w:rsidRPr="009117B2">
        <w:rPr>
          <w:sz w:val="28"/>
          <w:szCs w:val="28"/>
          <w:lang w:val="ru-RU"/>
        </w:rPr>
        <w:t xml:space="preserve"> НПО є актуальною та </w:t>
      </w:r>
      <w:proofErr w:type="spellStart"/>
      <w:r w:rsidRPr="009117B2">
        <w:rPr>
          <w:sz w:val="28"/>
          <w:szCs w:val="28"/>
          <w:lang w:val="ru-RU"/>
        </w:rPr>
        <w:t>важливою</w:t>
      </w:r>
      <w:proofErr w:type="spellEnd"/>
      <w:r w:rsidRPr="009117B2">
        <w:rPr>
          <w:sz w:val="28"/>
          <w:szCs w:val="28"/>
          <w:lang w:val="ru-RU"/>
        </w:rPr>
        <w:t xml:space="preserve"> задачею для </w:t>
      </w:r>
      <w:proofErr w:type="spellStart"/>
      <w:r w:rsidRPr="009117B2">
        <w:rPr>
          <w:sz w:val="28"/>
          <w:szCs w:val="28"/>
          <w:lang w:val="ru-RU"/>
        </w:rPr>
        <w:t>розвитку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громадянського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суспільства</w:t>
      </w:r>
      <w:proofErr w:type="spellEnd"/>
      <w:r w:rsidRPr="009117B2">
        <w:rPr>
          <w:sz w:val="28"/>
          <w:szCs w:val="28"/>
          <w:lang w:val="ru-RU"/>
        </w:rPr>
        <w:t xml:space="preserve"> в </w:t>
      </w:r>
      <w:proofErr w:type="spellStart"/>
      <w:r w:rsidRPr="009117B2">
        <w:rPr>
          <w:sz w:val="28"/>
          <w:szCs w:val="28"/>
          <w:lang w:val="ru-RU"/>
        </w:rPr>
        <w:t>Україні</w:t>
      </w:r>
      <w:proofErr w:type="spellEnd"/>
      <w:r w:rsidRPr="009117B2">
        <w:rPr>
          <w:sz w:val="28"/>
          <w:szCs w:val="28"/>
          <w:lang w:val="ru-RU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Отже</w:t>
      </w:r>
      <w:proofErr w:type="spellEnd"/>
      <w:r w:rsidRPr="009117B2">
        <w:rPr>
          <w:sz w:val="28"/>
          <w:szCs w:val="28"/>
          <w:lang w:val="ru-RU"/>
        </w:rPr>
        <w:t xml:space="preserve">, </w:t>
      </w:r>
      <w:proofErr w:type="spellStart"/>
      <w:r w:rsidRPr="009117B2">
        <w:rPr>
          <w:sz w:val="28"/>
          <w:szCs w:val="28"/>
          <w:lang w:val="ru-RU"/>
        </w:rPr>
        <w:t>дане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дослідження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має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актуальність</w:t>
      </w:r>
      <w:proofErr w:type="spellEnd"/>
      <w:r w:rsidRPr="009117B2">
        <w:rPr>
          <w:sz w:val="28"/>
          <w:szCs w:val="28"/>
          <w:lang w:val="ru-RU"/>
        </w:rPr>
        <w:t xml:space="preserve"> як для </w:t>
      </w:r>
      <w:proofErr w:type="spellStart"/>
      <w:r w:rsidRPr="009117B2">
        <w:rPr>
          <w:sz w:val="28"/>
          <w:szCs w:val="28"/>
          <w:lang w:val="ru-RU"/>
        </w:rPr>
        <w:t>міжнародного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рівня</w:t>
      </w:r>
      <w:proofErr w:type="spellEnd"/>
      <w:r w:rsidRPr="009117B2">
        <w:rPr>
          <w:sz w:val="28"/>
          <w:szCs w:val="28"/>
          <w:lang w:val="ru-RU"/>
        </w:rPr>
        <w:t xml:space="preserve">, так і для </w:t>
      </w:r>
      <w:proofErr w:type="spellStart"/>
      <w:r w:rsidRPr="009117B2">
        <w:rPr>
          <w:sz w:val="28"/>
          <w:szCs w:val="28"/>
          <w:lang w:val="ru-RU"/>
        </w:rPr>
        <w:t>українського</w:t>
      </w:r>
      <w:proofErr w:type="spellEnd"/>
      <w:r w:rsidRPr="009117B2">
        <w:rPr>
          <w:sz w:val="28"/>
          <w:szCs w:val="28"/>
          <w:lang w:val="ru-RU"/>
        </w:rPr>
        <w:t xml:space="preserve"> контексту і </w:t>
      </w:r>
      <w:proofErr w:type="spellStart"/>
      <w:r w:rsidRPr="009117B2">
        <w:rPr>
          <w:sz w:val="28"/>
          <w:szCs w:val="28"/>
          <w:lang w:val="ru-RU"/>
        </w:rPr>
        <w:t>може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сприяти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розвитку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неприбуткового</w:t>
      </w:r>
      <w:proofErr w:type="spellEnd"/>
      <w:r w:rsidRPr="009117B2">
        <w:rPr>
          <w:sz w:val="28"/>
          <w:szCs w:val="28"/>
          <w:lang w:val="ru-RU"/>
        </w:rPr>
        <w:t xml:space="preserve"> сектору та </w:t>
      </w:r>
      <w:proofErr w:type="spellStart"/>
      <w:r w:rsidRPr="009117B2">
        <w:rPr>
          <w:sz w:val="28"/>
          <w:szCs w:val="28"/>
          <w:lang w:val="ru-RU"/>
        </w:rPr>
        <w:t>покращенню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надання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соціальних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громадських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послуг</w:t>
      </w:r>
      <w:proofErr w:type="spellEnd"/>
      <w:r w:rsidRPr="009117B2">
        <w:rPr>
          <w:sz w:val="28"/>
          <w:szCs w:val="28"/>
          <w:lang w:val="ru-RU"/>
        </w:rPr>
        <w:t>.</w:t>
      </w:r>
    </w:p>
    <w:p w14:paraId="70EF5565" w14:textId="77777777" w:rsidR="00A55140" w:rsidRPr="009117B2" w:rsidRDefault="00A55140" w:rsidP="00A55140">
      <w:pPr>
        <w:spacing w:before="30" w:after="30"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9117B2">
        <w:rPr>
          <w:rFonts w:eastAsiaTheme="minorHAnsi"/>
          <w:sz w:val="28"/>
          <w:szCs w:val="28"/>
          <w:lang w:val="ru-RU"/>
        </w:rPr>
        <w:t xml:space="preserve">Система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обліку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небюджетних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неприбуткових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організаціи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̆ є предметом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дослідження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в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публікаціях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багатьох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вітчизняних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та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зарубіжних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дослідників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.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Зокрема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, О.В. Артюх та О.С.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Кейдалюк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[3]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розглянули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особливості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організаціі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̈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бухгалтерського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обліку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в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релігійних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та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профспілкових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організаціях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, а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також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в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об'єднаннях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власників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житлових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та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нежитлових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приміщень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у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багатоквартирному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будинку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. Для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вирішення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проблеми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відсутності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спеціальних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положень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(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стандартів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)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бухгалтерського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обліку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,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які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б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враховували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специфіку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функціонування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некомерційних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організаціи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̆,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запропонували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розробити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lastRenderedPageBreak/>
        <w:t>спеціальні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методики та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вдосконалити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наявні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методико-організаційні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положення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бухгалтерського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обліку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. О.С.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Височан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, О.О.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Височан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та А.І.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Ясінська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[4] у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своїи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̆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роботі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запропонували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способи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удосконалення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методики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обліку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цільового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фінансування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з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врахуванням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специфіки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діяльності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небюджетних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неприбуткових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організаціи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̆, а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також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проаналізували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доцільність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використання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різних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підходів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до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вибору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оптимальноі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̈ методики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обліку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надходження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і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використання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цільового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фінансування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. Н.О. Гура [5]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досліджувала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порядок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визнання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й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відображення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в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бухгалтерському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обліку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різних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видів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цільового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фінансування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. О.С.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Макєєва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та М.А.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9117B2">
        <w:rPr>
          <w:rFonts w:eastAsiaTheme="minorHAnsi"/>
          <w:sz w:val="28"/>
          <w:szCs w:val="28"/>
          <w:lang w:val="ru-RU"/>
        </w:rPr>
        <w:t xml:space="preserve">Штефан [6] у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своїи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̆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праці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дослідили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поняття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цільового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фінансування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, навели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класифікацію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,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особливості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формування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та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використання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різних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джерел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фінансування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неприбуткових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117B2">
        <w:rPr>
          <w:rFonts w:eastAsiaTheme="minorHAnsi"/>
          <w:sz w:val="28"/>
          <w:szCs w:val="28"/>
          <w:lang w:val="ru-RU"/>
        </w:rPr>
        <w:t>організаціи</w:t>
      </w:r>
      <w:proofErr w:type="spellEnd"/>
      <w:r w:rsidRPr="009117B2">
        <w:rPr>
          <w:rFonts w:eastAsiaTheme="minorHAnsi"/>
          <w:sz w:val="28"/>
          <w:szCs w:val="28"/>
          <w:lang w:val="ru-RU"/>
        </w:rPr>
        <w:t>̆.</w:t>
      </w:r>
    </w:p>
    <w:p w14:paraId="28ABFB6E" w14:textId="77777777" w:rsidR="00A55140" w:rsidRPr="009117B2" w:rsidRDefault="00A55140" w:rsidP="00A55140">
      <w:pPr>
        <w:spacing w:before="30" w:after="30" w:line="360" w:lineRule="auto"/>
        <w:ind w:firstLine="709"/>
        <w:jc w:val="both"/>
        <w:rPr>
          <w:sz w:val="28"/>
          <w:szCs w:val="28"/>
          <w:lang w:val="ru-RU"/>
        </w:rPr>
      </w:pPr>
      <w:r w:rsidRPr="009117B2">
        <w:rPr>
          <w:sz w:val="28"/>
          <w:szCs w:val="28"/>
          <w:lang w:val="ru-RU"/>
        </w:rPr>
        <w:t xml:space="preserve">Метою </w:t>
      </w:r>
      <w:proofErr w:type="spellStart"/>
      <w:r w:rsidRPr="009117B2">
        <w:rPr>
          <w:sz w:val="28"/>
          <w:szCs w:val="28"/>
          <w:lang w:val="ru-RU"/>
        </w:rPr>
        <w:t>роботи</w:t>
      </w:r>
      <w:proofErr w:type="spellEnd"/>
      <w:r w:rsidRPr="009117B2">
        <w:rPr>
          <w:sz w:val="28"/>
          <w:szCs w:val="28"/>
          <w:lang w:val="ru-RU"/>
        </w:rPr>
        <w:t xml:space="preserve"> є </w:t>
      </w:r>
      <w:proofErr w:type="spellStart"/>
      <w:r w:rsidRPr="009117B2">
        <w:rPr>
          <w:sz w:val="28"/>
          <w:szCs w:val="28"/>
          <w:lang w:val="ru-RU"/>
        </w:rPr>
        <w:t>аналіз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вивчення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фінансово-господарської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діяльності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неприбуткових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організацій</w:t>
      </w:r>
      <w:proofErr w:type="spellEnd"/>
      <w:r w:rsidRPr="009117B2">
        <w:rPr>
          <w:sz w:val="28"/>
          <w:szCs w:val="28"/>
          <w:lang w:val="ru-RU"/>
        </w:rPr>
        <w:t xml:space="preserve"> з метою </w:t>
      </w:r>
      <w:proofErr w:type="spellStart"/>
      <w:r w:rsidRPr="009117B2">
        <w:rPr>
          <w:sz w:val="28"/>
          <w:szCs w:val="28"/>
          <w:lang w:val="ru-RU"/>
        </w:rPr>
        <w:t>виявлення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її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особливостей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можливостей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оптимізації</w:t>
      </w:r>
      <w:proofErr w:type="spellEnd"/>
      <w:r w:rsidRPr="009117B2">
        <w:rPr>
          <w:sz w:val="28"/>
          <w:szCs w:val="28"/>
          <w:lang w:val="ru-RU"/>
        </w:rPr>
        <w:t xml:space="preserve">. </w:t>
      </w:r>
    </w:p>
    <w:p w14:paraId="68D968A0" w14:textId="77777777" w:rsidR="00A55140" w:rsidRPr="00FB5B81" w:rsidRDefault="00A55140" w:rsidP="001227FE">
      <w:pPr>
        <w:spacing w:before="30" w:after="30" w:line="360" w:lineRule="auto"/>
        <w:ind w:firstLine="709"/>
        <w:jc w:val="both"/>
        <w:rPr>
          <w:sz w:val="28"/>
          <w:szCs w:val="28"/>
        </w:rPr>
      </w:pPr>
      <w:proofErr w:type="spellStart"/>
      <w:r w:rsidRPr="00FB5B81">
        <w:rPr>
          <w:sz w:val="28"/>
          <w:szCs w:val="28"/>
        </w:rPr>
        <w:t>Завдання</w:t>
      </w:r>
      <w:proofErr w:type="spellEnd"/>
      <w:r w:rsidRPr="00FB5B81">
        <w:rPr>
          <w:sz w:val="28"/>
          <w:szCs w:val="28"/>
        </w:rPr>
        <w:t xml:space="preserve"> </w:t>
      </w:r>
      <w:proofErr w:type="spellStart"/>
      <w:r w:rsidRPr="00FB5B81">
        <w:rPr>
          <w:sz w:val="28"/>
          <w:szCs w:val="28"/>
        </w:rPr>
        <w:t>дослідження</w:t>
      </w:r>
      <w:proofErr w:type="spellEnd"/>
      <w:r w:rsidRPr="00FB5B81">
        <w:rPr>
          <w:sz w:val="28"/>
          <w:szCs w:val="28"/>
        </w:rPr>
        <w:t>:</w:t>
      </w:r>
    </w:p>
    <w:p w14:paraId="778FAEC5" w14:textId="77777777" w:rsidR="00A55140" w:rsidRPr="009117B2" w:rsidRDefault="00A55140" w:rsidP="001227FE">
      <w:pPr>
        <w:pStyle w:val="a3"/>
        <w:numPr>
          <w:ilvl w:val="0"/>
          <w:numId w:val="1"/>
        </w:numPr>
        <w:spacing w:before="30" w:after="30" w:line="360" w:lineRule="auto"/>
        <w:jc w:val="both"/>
        <w:rPr>
          <w:sz w:val="28"/>
          <w:szCs w:val="28"/>
          <w:lang w:val="ru-RU"/>
        </w:rPr>
      </w:pPr>
      <w:proofErr w:type="spellStart"/>
      <w:r w:rsidRPr="009117B2">
        <w:rPr>
          <w:sz w:val="28"/>
          <w:szCs w:val="28"/>
          <w:lang w:val="ru-RU"/>
        </w:rPr>
        <w:t>Визначити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поняття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неприбуткових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організацій</w:t>
      </w:r>
      <w:proofErr w:type="spellEnd"/>
      <w:r w:rsidRPr="009117B2">
        <w:rPr>
          <w:sz w:val="28"/>
          <w:szCs w:val="28"/>
          <w:lang w:val="ru-RU"/>
        </w:rPr>
        <w:t xml:space="preserve"> та провести </w:t>
      </w:r>
      <w:proofErr w:type="spellStart"/>
      <w:r w:rsidRPr="009117B2">
        <w:rPr>
          <w:sz w:val="28"/>
          <w:szCs w:val="28"/>
          <w:lang w:val="ru-RU"/>
        </w:rPr>
        <w:t>їх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класифікацію</w:t>
      </w:r>
      <w:proofErr w:type="spellEnd"/>
      <w:r w:rsidRPr="009117B2">
        <w:rPr>
          <w:sz w:val="28"/>
          <w:szCs w:val="28"/>
          <w:lang w:val="ru-RU"/>
        </w:rPr>
        <w:t xml:space="preserve">, </w:t>
      </w:r>
      <w:proofErr w:type="spellStart"/>
      <w:r w:rsidRPr="009117B2">
        <w:rPr>
          <w:sz w:val="28"/>
          <w:szCs w:val="28"/>
          <w:lang w:val="ru-RU"/>
        </w:rPr>
        <w:t>встановивши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основні</w:t>
      </w:r>
      <w:proofErr w:type="spellEnd"/>
      <w:r w:rsidRPr="009117B2">
        <w:rPr>
          <w:sz w:val="28"/>
          <w:szCs w:val="28"/>
          <w:lang w:val="ru-RU"/>
        </w:rPr>
        <w:t xml:space="preserve"> характеристики </w:t>
      </w:r>
      <w:proofErr w:type="spellStart"/>
      <w:r w:rsidRPr="009117B2">
        <w:rPr>
          <w:sz w:val="28"/>
          <w:szCs w:val="28"/>
          <w:lang w:val="ru-RU"/>
        </w:rPr>
        <w:t>цих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організацій</w:t>
      </w:r>
      <w:proofErr w:type="spellEnd"/>
      <w:r w:rsidRPr="009117B2">
        <w:rPr>
          <w:sz w:val="28"/>
          <w:szCs w:val="28"/>
          <w:lang w:val="ru-RU"/>
        </w:rPr>
        <w:t>.</w:t>
      </w:r>
    </w:p>
    <w:p w14:paraId="5E30A3F1" w14:textId="77777777" w:rsidR="00A55140" w:rsidRPr="009117B2" w:rsidRDefault="00A55140" w:rsidP="001227FE">
      <w:pPr>
        <w:pStyle w:val="a3"/>
        <w:numPr>
          <w:ilvl w:val="0"/>
          <w:numId w:val="1"/>
        </w:numPr>
        <w:spacing w:before="30" w:after="30" w:line="360" w:lineRule="auto"/>
        <w:jc w:val="both"/>
        <w:rPr>
          <w:sz w:val="28"/>
          <w:szCs w:val="28"/>
          <w:lang w:val="ru-RU"/>
        </w:rPr>
      </w:pPr>
      <w:proofErr w:type="spellStart"/>
      <w:r w:rsidRPr="009117B2">
        <w:rPr>
          <w:sz w:val="28"/>
          <w:szCs w:val="28"/>
          <w:lang w:val="ru-RU"/>
        </w:rPr>
        <w:t>Вивчити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джерела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фінансування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неприбуткових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організацій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проаналізувати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їхні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особливості</w:t>
      </w:r>
      <w:proofErr w:type="spellEnd"/>
      <w:r w:rsidRPr="009117B2">
        <w:rPr>
          <w:sz w:val="28"/>
          <w:szCs w:val="28"/>
          <w:lang w:val="ru-RU"/>
        </w:rPr>
        <w:t xml:space="preserve">, </w:t>
      </w:r>
      <w:proofErr w:type="spellStart"/>
      <w:r w:rsidRPr="009117B2">
        <w:rPr>
          <w:sz w:val="28"/>
          <w:szCs w:val="28"/>
          <w:lang w:val="ru-RU"/>
        </w:rPr>
        <w:t>визначивши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можливі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перешкоди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можливості</w:t>
      </w:r>
      <w:proofErr w:type="spellEnd"/>
      <w:r w:rsidRPr="009117B2">
        <w:rPr>
          <w:sz w:val="28"/>
          <w:szCs w:val="28"/>
          <w:lang w:val="ru-RU"/>
        </w:rPr>
        <w:t xml:space="preserve"> для </w:t>
      </w:r>
      <w:proofErr w:type="spellStart"/>
      <w:r w:rsidRPr="009117B2">
        <w:rPr>
          <w:sz w:val="28"/>
          <w:szCs w:val="28"/>
          <w:lang w:val="ru-RU"/>
        </w:rPr>
        <w:t>збільшення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ресурсів</w:t>
      </w:r>
      <w:proofErr w:type="spellEnd"/>
      <w:r w:rsidRPr="009117B2">
        <w:rPr>
          <w:sz w:val="28"/>
          <w:szCs w:val="28"/>
          <w:lang w:val="ru-RU"/>
        </w:rPr>
        <w:t>.</w:t>
      </w:r>
    </w:p>
    <w:p w14:paraId="0B0E2F71" w14:textId="77777777" w:rsidR="00A55140" w:rsidRPr="009117B2" w:rsidRDefault="00A55140" w:rsidP="001227FE">
      <w:pPr>
        <w:pStyle w:val="a3"/>
        <w:numPr>
          <w:ilvl w:val="0"/>
          <w:numId w:val="1"/>
        </w:numPr>
        <w:spacing w:before="30" w:after="30" w:line="360" w:lineRule="auto"/>
        <w:jc w:val="both"/>
        <w:rPr>
          <w:sz w:val="28"/>
          <w:szCs w:val="28"/>
          <w:lang w:val="ru-RU"/>
        </w:rPr>
      </w:pPr>
      <w:proofErr w:type="spellStart"/>
      <w:r w:rsidRPr="009117B2">
        <w:rPr>
          <w:sz w:val="28"/>
          <w:szCs w:val="28"/>
          <w:lang w:val="ru-RU"/>
        </w:rPr>
        <w:t>Розглянути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методичні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підходи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щодо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оцінки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використання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ресурсів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неприбуткових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організацій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розробити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критерії</w:t>
      </w:r>
      <w:proofErr w:type="spellEnd"/>
      <w:r w:rsidRPr="009117B2">
        <w:rPr>
          <w:sz w:val="28"/>
          <w:szCs w:val="28"/>
          <w:lang w:val="ru-RU"/>
        </w:rPr>
        <w:t xml:space="preserve"> для </w:t>
      </w:r>
      <w:proofErr w:type="spellStart"/>
      <w:r w:rsidRPr="009117B2">
        <w:rPr>
          <w:sz w:val="28"/>
          <w:szCs w:val="28"/>
          <w:lang w:val="ru-RU"/>
        </w:rPr>
        <w:t>оцінки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їх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результативності</w:t>
      </w:r>
      <w:proofErr w:type="spellEnd"/>
      <w:r w:rsidRPr="009117B2">
        <w:rPr>
          <w:sz w:val="28"/>
          <w:szCs w:val="28"/>
          <w:lang w:val="ru-RU"/>
        </w:rPr>
        <w:t>.</w:t>
      </w:r>
    </w:p>
    <w:p w14:paraId="3A3EC231" w14:textId="77777777" w:rsidR="00A55140" w:rsidRPr="009117B2" w:rsidRDefault="00A55140" w:rsidP="001227FE">
      <w:pPr>
        <w:pStyle w:val="a3"/>
        <w:numPr>
          <w:ilvl w:val="0"/>
          <w:numId w:val="1"/>
        </w:numPr>
        <w:spacing w:before="30" w:after="30" w:line="360" w:lineRule="auto"/>
        <w:jc w:val="both"/>
        <w:rPr>
          <w:sz w:val="28"/>
          <w:szCs w:val="28"/>
          <w:lang w:val="ru-RU"/>
        </w:rPr>
      </w:pPr>
      <w:r w:rsidRPr="009117B2">
        <w:rPr>
          <w:sz w:val="28"/>
          <w:szCs w:val="28"/>
          <w:lang w:val="ru-RU"/>
        </w:rPr>
        <w:t xml:space="preserve">Провести </w:t>
      </w:r>
      <w:proofErr w:type="spellStart"/>
      <w:r w:rsidRPr="009117B2">
        <w:rPr>
          <w:sz w:val="28"/>
          <w:szCs w:val="28"/>
          <w:lang w:val="ru-RU"/>
        </w:rPr>
        <w:t>аналіз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фінансово-господарської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діяльності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конкретної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неприбуткової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організації</w:t>
      </w:r>
      <w:proofErr w:type="spellEnd"/>
      <w:r w:rsidRPr="009117B2">
        <w:rPr>
          <w:sz w:val="28"/>
          <w:szCs w:val="28"/>
          <w:lang w:val="ru-RU"/>
        </w:rPr>
        <w:t xml:space="preserve"> – </w:t>
      </w:r>
      <w:proofErr w:type="spellStart"/>
      <w:r w:rsidRPr="009117B2">
        <w:rPr>
          <w:sz w:val="28"/>
          <w:szCs w:val="28"/>
          <w:lang w:val="ru-RU"/>
        </w:rPr>
        <w:t>Верховинського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селищного</w:t>
      </w:r>
      <w:proofErr w:type="spellEnd"/>
      <w:r w:rsidRPr="009117B2">
        <w:rPr>
          <w:sz w:val="28"/>
          <w:szCs w:val="28"/>
          <w:lang w:val="ru-RU"/>
        </w:rPr>
        <w:t xml:space="preserve"> центру </w:t>
      </w:r>
      <w:proofErr w:type="spellStart"/>
      <w:r w:rsidRPr="009117B2">
        <w:rPr>
          <w:sz w:val="28"/>
          <w:szCs w:val="28"/>
          <w:lang w:val="ru-RU"/>
        </w:rPr>
        <w:t>соціальних</w:t>
      </w:r>
      <w:proofErr w:type="spellEnd"/>
      <w:r w:rsidRPr="009117B2">
        <w:rPr>
          <w:sz w:val="28"/>
          <w:szCs w:val="28"/>
          <w:lang w:val="ru-RU"/>
        </w:rPr>
        <w:t xml:space="preserve"> служб, </w:t>
      </w:r>
      <w:proofErr w:type="spellStart"/>
      <w:r w:rsidRPr="009117B2">
        <w:rPr>
          <w:sz w:val="28"/>
          <w:szCs w:val="28"/>
          <w:lang w:val="ru-RU"/>
        </w:rPr>
        <w:t>визначивши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основні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фінансові</w:t>
      </w:r>
      <w:proofErr w:type="spellEnd"/>
      <w:r w:rsidRPr="009117B2">
        <w:rPr>
          <w:sz w:val="28"/>
          <w:szCs w:val="28"/>
          <w:lang w:val="ru-RU"/>
        </w:rPr>
        <w:t xml:space="preserve"> потоки та </w:t>
      </w:r>
      <w:proofErr w:type="spellStart"/>
      <w:r w:rsidRPr="009117B2">
        <w:rPr>
          <w:sz w:val="28"/>
          <w:szCs w:val="28"/>
          <w:lang w:val="ru-RU"/>
        </w:rPr>
        <w:t>економічні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підходи</w:t>
      </w:r>
      <w:proofErr w:type="spellEnd"/>
      <w:r w:rsidRPr="009117B2">
        <w:rPr>
          <w:sz w:val="28"/>
          <w:szCs w:val="28"/>
          <w:lang w:val="ru-RU"/>
        </w:rPr>
        <w:t xml:space="preserve"> до </w:t>
      </w:r>
      <w:proofErr w:type="spellStart"/>
      <w:r w:rsidRPr="009117B2">
        <w:rPr>
          <w:sz w:val="28"/>
          <w:szCs w:val="28"/>
          <w:lang w:val="ru-RU"/>
        </w:rPr>
        <w:t>оподаткування</w:t>
      </w:r>
      <w:proofErr w:type="spellEnd"/>
      <w:r w:rsidRPr="009117B2">
        <w:rPr>
          <w:sz w:val="28"/>
          <w:szCs w:val="28"/>
          <w:lang w:val="ru-RU"/>
        </w:rPr>
        <w:t>.</w:t>
      </w:r>
    </w:p>
    <w:p w14:paraId="14AC97DD" w14:textId="77777777" w:rsidR="00A55140" w:rsidRPr="009117B2" w:rsidRDefault="00A55140" w:rsidP="001227FE">
      <w:pPr>
        <w:pStyle w:val="a3"/>
        <w:numPr>
          <w:ilvl w:val="0"/>
          <w:numId w:val="1"/>
        </w:numPr>
        <w:spacing w:before="30" w:after="30" w:line="360" w:lineRule="auto"/>
        <w:jc w:val="both"/>
        <w:rPr>
          <w:sz w:val="28"/>
          <w:szCs w:val="28"/>
          <w:lang w:val="ru-RU"/>
        </w:rPr>
      </w:pPr>
      <w:proofErr w:type="spellStart"/>
      <w:r w:rsidRPr="009117B2">
        <w:rPr>
          <w:sz w:val="28"/>
          <w:szCs w:val="28"/>
          <w:lang w:val="ru-RU"/>
        </w:rPr>
        <w:t>Розробити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індикатори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критерії</w:t>
      </w:r>
      <w:proofErr w:type="spellEnd"/>
      <w:r w:rsidRPr="009117B2">
        <w:rPr>
          <w:sz w:val="28"/>
          <w:szCs w:val="28"/>
          <w:lang w:val="ru-RU"/>
        </w:rPr>
        <w:t xml:space="preserve"> для </w:t>
      </w:r>
      <w:proofErr w:type="spellStart"/>
      <w:r w:rsidRPr="009117B2">
        <w:rPr>
          <w:sz w:val="28"/>
          <w:szCs w:val="28"/>
          <w:lang w:val="ru-RU"/>
        </w:rPr>
        <w:t>оцінки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результативності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фінансової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діяльності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Верховинського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селищного</w:t>
      </w:r>
      <w:proofErr w:type="spellEnd"/>
      <w:r w:rsidRPr="009117B2">
        <w:rPr>
          <w:sz w:val="28"/>
          <w:szCs w:val="28"/>
          <w:lang w:val="ru-RU"/>
        </w:rPr>
        <w:t xml:space="preserve"> центру </w:t>
      </w:r>
      <w:proofErr w:type="spellStart"/>
      <w:r w:rsidRPr="009117B2">
        <w:rPr>
          <w:sz w:val="28"/>
          <w:szCs w:val="28"/>
          <w:lang w:val="ru-RU"/>
        </w:rPr>
        <w:t>соціальних</w:t>
      </w:r>
      <w:proofErr w:type="spellEnd"/>
      <w:r w:rsidRPr="009117B2">
        <w:rPr>
          <w:sz w:val="28"/>
          <w:szCs w:val="28"/>
          <w:lang w:val="ru-RU"/>
        </w:rPr>
        <w:t xml:space="preserve"> служб.</w:t>
      </w:r>
    </w:p>
    <w:p w14:paraId="3C4AA664" w14:textId="77777777" w:rsidR="00A55140" w:rsidRPr="009117B2" w:rsidRDefault="00A55140" w:rsidP="001227FE">
      <w:pPr>
        <w:pStyle w:val="a3"/>
        <w:numPr>
          <w:ilvl w:val="0"/>
          <w:numId w:val="1"/>
        </w:numPr>
        <w:spacing w:before="30" w:after="30" w:line="360" w:lineRule="auto"/>
        <w:jc w:val="both"/>
        <w:rPr>
          <w:sz w:val="28"/>
          <w:szCs w:val="28"/>
          <w:lang w:val="ru-RU"/>
        </w:rPr>
      </w:pPr>
      <w:proofErr w:type="spellStart"/>
      <w:r w:rsidRPr="009117B2">
        <w:rPr>
          <w:sz w:val="28"/>
          <w:szCs w:val="28"/>
          <w:lang w:val="ru-RU"/>
        </w:rPr>
        <w:lastRenderedPageBreak/>
        <w:t>Дослідити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проблеми</w:t>
      </w:r>
      <w:proofErr w:type="spellEnd"/>
      <w:r w:rsidRPr="009117B2">
        <w:rPr>
          <w:sz w:val="28"/>
          <w:szCs w:val="28"/>
          <w:lang w:val="ru-RU"/>
        </w:rPr>
        <w:t xml:space="preserve">, з </w:t>
      </w:r>
      <w:proofErr w:type="spellStart"/>
      <w:r w:rsidRPr="009117B2">
        <w:rPr>
          <w:sz w:val="28"/>
          <w:szCs w:val="28"/>
          <w:lang w:val="ru-RU"/>
        </w:rPr>
        <w:t>якими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стикаються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неприбуткові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організації</w:t>
      </w:r>
      <w:proofErr w:type="spellEnd"/>
      <w:r w:rsidRPr="009117B2">
        <w:rPr>
          <w:sz w:val="28"/>
          <w:szCs w:val="28"/>
          <w:lang w:val="ru-RU"/>
        </w:rPr>
        <w:t xml:space="preserve"> в </w:t>
      </w:r>
      <w:proofErr w:type="spellStart"/>
      <w:r w:rsidRPr="009117B2">
        <w:rPr>
          <w:sz w:val="28"/>
          <w:szCs w:val="28"/>
          <w:lang w:val="ru-RU"/>
        </w:rPr>
        <w:t>сучасних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умовах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розглянути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світовий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досвід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їх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роботи</w:t>
      </w:r>
      <w:proofErr w:type="spellEnd"/>
      <w:r w:rsidRPr="009117B2">
        <w:rPr>
          <w:sz w:val="28"/>
          <w:szCs w:val="28"/>
          <w:lang w:val="ru-RU"/>
        </w:rPr>
        <w:t xml:space="preserve">, </w:t>
      </w:r>
      <w:proofErr w:type="spellStart"/>
      <w:r w:rsidRPr="009117B2">
        <w:rPr>
          <w:sz w:val="28"/>
          <w:szCs w:val="28"/>
          <w:lang w:val="ru-RU"/>
        </w:rPr>
        <w:t>включаючи</w:t>
      </w:r>
      <w:proofErr w:type="spellEnd"/>
      <w:r w:rsidRPr="009117B2">
        <w:rPr>
          <w:sz w:val="28"/>
          <w:szCs w:val="28"/>
          <w:lang w:val="ru-RU"/>
        </w:rPr>
        <w:t xml:space="preserve"> онлайн-фандрайзинг та </w:t>
      </w:r>
      <w:proofErr w:type="spellStart"/>
      <w:r w:rsidRPr="009117B2">
        <w:rPr>
          <w:sz w:val="28"/>
          <w:szCs w:val="28"/>
          <w:lang w:val="ru-RU"/>
        </w:rPr>
        <w:t>бенчмаркінг</w:t>
      </w:r>
      <w:proofErr w:type="spellEnd"/>
      <w:r w:rsidRPr="009117B2">
        <w:rPr>
          <w:sz w:val="28"/>
          <w:szCs w:val="28"/>
          <w:lang w:val="ru-RU"/>
        </w:rPr>
        <w:t xml:space="preserve">, та </w:t>
      </w:r>
      <w:proofErr w:type="spellStart"/>
      <w:r w:rsidRPr="009117B2">
        <w:rPr>
          <w:sz w:val="28"/>
          <w:szCs w:val="28"/>
          <w:lang w:val="ru-RU"/>
        </w:rPr>
        <w:t>запропонувати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рекомендації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щодо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їх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впровадження</w:t>
      </w:r>
      <w:proofErr w:type="spellEnd"/>
      <w:r w:rsidRPr="009117B2">
        <w:rPr>
          <w:sz w:val="28"/>
          <w:szCs w:val="28"/>
          <w:lang w:val="ru-RU"/>
        </w:rPr>
        <w:t xml:space="preserve"> в </w:t>
      </w:r>
      <w:proofErr w:type="spellStart"/>
      <w:r w:rsidRPr="009117B2">
        <w:rPr>
          <w:sz w:val="28"/>
          <w:szCs w:val="28"/>
          <w:lang w:val="ru-RU"/>
        </w:rPr>
        <w:t>Україні</w:t>
      </w:r>
      <w:proofErr w:type="spellEnd"/>
      <w:r w:rsidRPr="009117B2">
        <w:rPr>
          <w:sz w:val="28"/>
          <w:szCs w:val="28"/>
          <w:lang w:val="ru-RU"/>
        </w:rPr>
        <w:t>.</w:t>
      </w:r>
    </w:p>
    <w:p w14:paraId="16DE3182" w14:textId="77777777" w:rsidR="00A55140" w:rsidRPr="009117B2" w:rsidRDefault="00A55140" w:rsidP="001227FE">
      <w:pPr>
        <w:pStyle w:val="a3"/>
        <w:numPr>
          <w:ilvl w:val="0"/>
          <w:numId w:val="1"/>
        </w:numPr>
        <w:spacing w:before="30" w:after="30" w:line="360" w:lineRule="auto"/>
        <w:jc w:val="both"/>
        <w:rPr>
          <w:sz w:val="28"/>
          <w:szCs w:val="28"/>
          <w:lang w:val="ru-RU"/>
        </w:rPr>
      </w:pPr>
      <w:proofErr w:type="spellStart"/>
      <w:r w:rsidRPr="009117B2">
        <w:rPr>
          <w:sz w:val="28"/>
          <w:szCs w:val="28"/>
          <w:lang w:val="ru-RU"/>
        </w:rPr>
        <w:t>Розробити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пропозиції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щодо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підвищення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ефективності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фінансової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діяльності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неприбуткових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організацій</w:t>
      </w:r>
      <w:proofErr w:type="spellEnd"/>
      <w:r w:rsidRPr="009117B2">
        <w:rPr>
          <w:sz w:val="28"/>
          <w:szCs w:val="28"/>
          <w:lang w:val="ru-RU"/>
        </w:rPr>
        <w:t xml:space="preserve"> на </w:t>
      </w:r>
      <w:proofErr w:type="spellStart"/>
      <w:r w:rsidRPr="009117B2">
        <w:rPr>
          <w:sz w:val="28"/>
          <w:szCs w:val="28"/>
          <w:lang w:val="ru-RU"/>
        </w:rPr>
        <w:t>основі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зібраного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аналітичного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матеріалу</w:t>
      </w:r>
      <w:proofErr w:type="spellEnd"/>
      <w:r w:rsidRPr="009117B2">
        <w:rPr>
          <w:sz w:val="28"/>
          <w:szCs w:val="28"/>
          <w:lang w:val="ru-RU"/>
        </w:rPr>
        <w:t>.</w:t>
      </w:r>
    </w:p>
    <w:p w14:paraId="651E0045" w14:textId="77777777" w:rsidR="00A55140" w:rsidRPr="009117B2" w:rsidRDefault="00A55140" w:rsidP="001227FE">
      <w:pPr>
        <w:spacing w:before="30" w:after="3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117B2">
        <w:rPr>
          <w:sz w:val="28"/>
          <w:szCs w:val="28"/>
          <w:lang w:val="ru-RU"/>
        </w:rPr>
        <w:t>Об'єктом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дослідження</w:t>
      </w:r>
      <w:proofErr w:type="spellEnd"/>
      <w:r w:rsidRPr="009117B2">
        <w:rPr>
          <w:sz w:val="28"/>
          <w:szCs w:val="28"/>
          <w:lang w:val="ru-RU"/>
        </w:rPr>
        <w:t xml:space="preserve"> є </w:t>
      </w:r>
      <w:proofErr w:type="spellStart"/>
      <w:r w:rsidRPr="009117B2">
        <w:rPr>
          <w:sz w:val="28"/>
          <w:szCs w:val="28"/>
          <w:lang w:val="ru-RU"/>
        </w:rPr>
        <w:t>фінан</w:t>
      </w:r>
      <w:r>
        <w:rPr>
          <w:sz w:val="28"/>
          <w:szCs w:val="28"/>
          <w:lang w:val="ru-RU"/>
        </w:rPr>
        <w:t>п</w:t>
      </w:r>
      <w:r w:rsidRPr="009117B2">
        <w:rPr>
          <w:sz w:val="28"/>
          <w:szCs w:val="28"/>
          <w:lang w:val="ru-RU"/>
        </w:rPr>
        <w:t>сово-господарська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діяльність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неприбуткових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організацій</w:t>
      </w:r>
      <w:proofErr w:type="spellEnd"/>
      <w:r w:rsidRPr="009117B2">
        <w:rPr>
          <w:sz w:val="28"/>
          <w:szCs w:val="28"/>
          <w:lang w:val="ru-RU"/>
        </w:rPr>
        <w:t xml:space="preserve">, </w:t>
      </w:r>
      <w:proofErr w:type="spellStart"/>
      <w:r w:rsidRPr="009117B2">
        <w:rPr>
          <w:sz w:val="28"/>
          <w:szCs w:val="28"/>
          <w:lang w:val="ru-RU"/>
        </w:rPr>
        <w:t>зокрема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аналіз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їхніх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ресурсів</w:t>
      </w:r>
      <w:proofErr w:type="spellEnd"/>
      <w:r w:rsidRPr="009117B2">
        <w:rPr>
          <w:sz w:val="28"/>
          <w:szCs w:val="28"/>
          <w:lang w:val="ru-RU"/>
        </w:rPr>
        <w:t xml:space="preserve">, </w:t>
      </w:r>
      <w:proofErr w:type="spellStart"/>
      <w:r w:rsidRPr="009117B2">
        <w:rPr>
          <w:sz w:val="28"/>
          <w:szCs w:val="28"/>
          <w:lang w:val="ru-RU"/>
        </w:rPr>
        <w:t>джерел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фінансування</w:t>
      </w:r>
      <w:proofErr w:type="spellEnd"/>
      <w:r w:rsidRPr="009117B2">
        <w:rPr>
          <w:sz w:val="28"/>
          <w:szCs w:val="28"/>
          <w:lang w:val="ru-RU"/>
        </w:rPr>
        <w:t xml:space="preserve">, </w:t>
      </w:r>
      <w:proofErr w:type="spellStart"/>
      <w:r w:rsidRPr="009117B2">
        <w:rPr>
          <w:sz w:val="28"/>
          <w:szCs w:val="28"/>
          <w:lang w:val="ru-RU"/>
        </w:rPr>
        <w:t>ефективності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використання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ресурсів</w:t>
      </w:r>
      <w:proofErr w:type="spellEnd"/>
      <w:r w:rsidRPr="009117B2">
        <w:rPr>
          <w:sz w:val="28"/>
          <w:szCs w:val="28"/>
          <w:lang w:val="ru-RU"/>
        </w:rPr>
        <w:t xml:space="preserve">, а </w:t>
      </w:r>
      <w:proofErr w:type="spellStart"/>
      <w:r w:rsidRPr="009117B2">
        <w:rPr>
          <w:sz w:val="28"/>
          <w:szCs w:val="28"/>
          <w:lang w:val="ru-RU"/>
        </w:rPr>
        <w:t>також</w:t>
      </w:r>
      <w:proofErr w:type="spellEnd"/>
      <w:r w:rsidRPr="009117B2">
        <w:rPr>
          <w:sz w:val="28"/>
          <w:szCs w:val="28"/>
          <w:lang w:val="ru-RU"/>
        </w:rPr>
        <w:t xml:space="preserve"> шляхи </w:t>
      </w:r>
      <w:proofErr w:type="spellStart"/>
      <w:r w:rsidRPr="009117B2">
        <w:rPr>
          <w:sz w:val="28"/>
          <w:szCs w:val="28"/>
          <w:lang w:val="ru-RU"/>
        </w:rPr>
        <w:t>вдосконалення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їх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фінансового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управління</w:t>
      </w:r>
      <w:proofErr w:type="spellEnd"/>
      <w:r w:rsidRPr="009117B2">
        <w:rPr>
          <w:sz w:val="28"/>
          <w:szCs w:val="28"/>
          <w:lang w:val="ru-RU"/>
        </w:rPr>
        <w:t>.</w:t>
      </w:r>
    </w:p>
    <w:p w14:paraId="4AFD522C" w14:textId="77777777" w:rsidR="00A55140" w:rsidRDefault="00A55140" w:rsidP="001227FE">
      <w:pPr>
        <w:spacing w:before="30" w:after="30" w:line="360" w:lineRule="auto"/>
        <w:ind w:firstLine="709"/>
        <w:jc w:val="both"/>
        <w:rPr>
          <w:sz w:val="28"/>
          <w:szCs w:val="28"/>
          <w:lang w:val="ru-RU"/>
        </w:rPr>
      </w:pPr>
      <w:r w:rsidRPr="009117B2">
        <w:rPr>
          <w:sz w:val="28"/>
          <w:szCs w:val="28"/>
          <w:lang w:val="ru-RU"/>
        </w:rPr>
        <w:t xml:space="preserve">Предметом </w:t>
      </w:r>
      <w:proofErr w:type="spellStart"/>
      <w:r w:rsidRPr="009117B2">
        <w:rPr>
          <w:sz w:val="28"/>
          <w:szCs w:val="28"/>
          <w:lang w:val="ru-RU"/>
        </w:rPr>
        <w:t>дослідження</w:t>
      </w:r>
      <w:proofErr w:type="spellEnd"/>
      <w:r w:rsidRPr="009117B2">
        <w:rPr>
          <w:sz w:val="28"/>
          <w:szCs w:val="28"/>
          <w:lang w:val="ru-RU"/>
        </w:rPr>
        <w:t xml:space="preserve"> є </w:t>
      </w:r>
      <w:proofErr w:type="spellStart"/>
      <w:r w:rsidRPr="009117B2">
        <w:rPr>
          <w:sz w:val="28"/>
          <w:szCs w:val="28"/>
          <w:lang w:val="ru-RU"/>
        </w:rPr>
        <w:t>неприбуткові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організації</w:t>
      </w:r>
      <w:proofErr w:type="spellEnd"/>
      <w:r w:rsidRPr="009117B2">
        <w:rPr>
          <w:sz w:val="28"/>
          <w:szCs w:val="28"/>
          <w:lang w:val="ru-RU"/>
        </w:rPr>
        <w:t xml:space="preserve">, </w:t>
      </w:r>
      <w:proofErr w:type="spellStart"/>
      <w:r w:rsidRPr="009117B2">
        <w:rPr>
          <w:sz w:val="28"/>
          <w:szCs w:val="28"/>
          <w:lang w:val="ru-RU"/>
        </w:rPr>
        <w:t>які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здійснюють</w:t>
      </w:r>
      <w:proofErr w:type="spellEnd"/>
      <w:r w:rsidRPr="009117B2">
        <w:rPr>
          <w:sz w:val="28"/>
          <w:szCs w:val="28"/>
          <w:lang w:val="ru-RU"/>
        </w:rPr>
        <w:t xml:space="preserve"> свою </w:t>
      </w:r>
      <w:proofErr w:type="spellStart"/>
      <w:r w:rsidRPr="009117B2">
        <w:rPr>
          <w:sz w:val="28"/>
          <w:szCs w:val="28"/>
          <w:lang w:val="ru-RU"/>
        </w:rPr>
        <w:t>діяльність</w:t>
      </w:r>
      <w:proofErr w:type="spellEnd"/>
      <w:r w:rsidRPr="009117B2">
        <w:rPr>
          <w:sz w:val="28"/>
          <w:szCs w:val="28"/>
          <w:lang w:val="ru-RU"/>
        </w:rPr>
        <w:t xml:space="preserve"> у </w:t>
      </w:r>
      <w:proofErr w:type="spellStart"/>
      <w:r w:rsidRPr="009117B2">
        <w:rPr>
          <w:sz w:val="28"/>
          <w:szCs w:val="28"/>
          <w:lang w:val="ru-RU"/>
        </w:rPr>
        <w:t>різних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галузях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соціального</w:t>
      </w:r>
      <w:proofErr w:type="spellEnd"/>
      <w:r w:rsidRPr="009117B2">
        <w:rPr>
          <w:sz w:val="28"/>
          <w:szCs w:val="28"/>
          <w:lang w:val="ru-RU"/>
        </w:rPr>
        <w:t xml:space="preserve">, культурного, </w:t>
      </w:r>
      <w:proofErr w:type="spellStart"/>
      <w:r w:rsidRPr="009117B2">
        <w:rPr>
          <w:sz w:val="28"/>
          <w:szCs w:val="28"/>
          <w:lang w:val="ru-RU"/>
        </w:rPr>
        <w:t>екологічного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громадського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обслуговування</w:t>
      </w:r>
      <w:proofErr w:type="spellEnd"/>
      <w:r w:rsidRPr="009117B2">
        <w:rPr>
          <w:sz w:val="28"/>
          <w:szCs w:val="28"/>
          <w:lang w:val="ru-RU"/>
        </w:rPr>
        <w:t>.</w:t>
      </w:r>
    </w:p>
    <w:p w14:paraId="73464C88" w14:textId="77777777" w:rsidR="00A55140" w:rsidRPr="00FB5B81" w:rsidRDefault="00A55140" w:rsidP="001227FE">
      <w:pPr>
        <w:spacing w:before="30" w:after="30" w:line="360" w:lineRule="auto"/>
        <w:ind w:firstLine="709"/>
        <w:jc w:val="both"/>
        <w:rPr>
          <w:sz w:val="28"/>
          <w:szCs w:val="28"/>
        </w:rPr>
      </w:pPr>
      <w:proofErr w:type="spellStart"/>
      <w:r w:rsidRPr="00FB5B81">
        <w:rPr>
          <w:sz w:val="28"/>
          <w:szCs w:val="28"/>
        </w:rPr>
        <w:t>Методи</w:t>
      </w:r>
      <w:proofErr w:type="spellEnd"/>
      <w:r w:rsidRPr="00FB5B81">
        <w:rPr>
          <w:sz w:val="28"/>
          <w:szCs w:val="28"/>
        </w:rPr>
        <w:t xml:space="preserve"> </w:t>
      </w:r>
      <w:proofErr w:type="spellStart"/>
      <w:r w:rsidRPr="00FB5B81">
        <w:rPr>
          <w:sz w:val="28"/>
          <w:szCs w:val="28"/>
        </w:rPr>
        <w:t>дослідження</w:t>
      </w:r>
      <w:proofErr w:type="spellEnd"/>
      <w:r w:rsidRPr="00FB5B81">
        <w:rPr>
          <w:sz w:val="28"/>
          <w:szCs w:val="28"/>
        </w:rPr>
        <w:t>:</w:t>
      </w:r>
    </w:p>
    <w:p w14:paraId="6AF2E27B" w14:textId="77777777" w:rsidR="00A55140" w:rsidRPr="009117B2" w:rsidRDefault="00A55140" w:rsidP="001227FE">
      <w:pPr>
        <w:pStyle w:val="a3"/>
        <w:numPr>
          <w:ilvl w:val="0"/>
          <w:numId w:val="2"/>
        </w:numPr>
        <w:spacing w:before="30" w:after="30" w:line="360" w:lineRule="auto"/>
        <w:jc w:val="both"/>
        <w:rPr>
          <w:sz w:val="28"/>
          <w:szCs w:val="28"/>
          <w:lang w:val="ru-RU"/>
        </w:rPr>
      </w:pPr>
      <w:proofErr w:type="spellStart"/>
      <w:r w:rsidRPr="00FB5B81">
        <w:rPr>
          <w:sz w:val="28"/>
          <w:szCs w:val="28"/>
        </w:rPr>
        <w:t>Документальний</w:t>
      </w:r>
      <w:proofErr w:type="spellEnd"/>
      <w:r w:rsidRPr="00FB5B81">
        <w:rPr>
          <w:sz w:val="28"/>
          <w:szCs w:val="28"/>
        </w:rPr>
        <w:t xml:space="preserve"> </w:t>
      </w:r>
      <w:proofErr w:type="spellStart"/>
      <w:r w:rsidRPr="00FB5B81">
        <w:rPr>
          <w:sz w:val="28"/>
          <w:szCs w:val="28"/>
        </w:rPr>
        <w:t>аналіз</w:t>
      </w:r>
      <w:proofErr w:type="spellEnd"/>
      <w:r w:rsidRPr="00FB5B81">
        <w:rPr>
          <w:sz w:val="28"/>
          <w:szCs w:val="28"/>
        </w:rPr>
        <w:t xml:space="preserve">: </w:t>
      </w:r>
      <w:proofErr w:type="spellStart"/>
      <w:r w:rsidRPr="00FB5B81">
        <w:rPr>
          <w:sz w:val="28"/>
          <w:szCs w:val="28"/>
        </w:rPr>
        <w:t>Цей</w:t>
      </w:r>
      <w:proofErr w:type="spellEnd"/>
      <w:r w:rsidRPr="00FB5B81">
        <w:rPr>
          <w:sz w:val="28"/>
          <w:szCs w:val="28"/>
        </w:rPr>
        <w:t xml:space="preserve"> </w:t>
      </w:r>
      <w:proofErr w:type="spellStart"/>
      <w:r w:rsidRPr="00FB5B81">
        <w:rPr>
          <w:sz w:val="28"/>
          <w:szCs w:val="28"/>
        </w:rPr>
        <w:t>метод</w:t>
      </w:r>
      <w:proofErr w:type="spellEnd"/>
      <w:r w:rsidRPr="00FB5B81">
        <w:rPr>
          <w:sz w:val="28"/>
          <w:szCs w:val="28"/>
        </w:rPr>
        <w:t xml:space="preserve"> </w:t>
      </w:r>
      <w:proofErr w:type="spellStart"/>
      <w:r w:rsidRPr="00FB5B81">
        <w:rPr>
          <w:sz w:val="28"/>
          <w:szCs w:val="28"/>
        </w:rPr>
        <w:t>включає</w:t>
      </w:r>
      <w:proofErr w:type="spellEnd"/>
      <w:r w:rsidRPr="00FB5B81">
        <w:rPr>
          <w:sz w:val="28"/>
          <w:szCs w:val="28"/>
        </w:rPr>
        <w:t xml:space="preserve"> в </w:t>
      </w:r>
      <w:proofErr w:type="spellStart"/>
      <w:r w:rsidRPr="00FB5B81">
        <w:rPr>
          <w:sz w:val="28"/>
          <w:szCs w:val="28"/>
        </w:rPr>
        <w:t>себе</w:t>
      </w:r>
      <w:proofErr w:type="spellEnd"/>
      <w:r w:rsidRPr="00FB5B81">
        <w:rPr>
          <w:sz w:val="28"/>
          <w:szCs w:val="28"/>
        </w:rPr>
        <w:t xml:space="preserve"> </w:t>
      </w:r>
      <w:proofErr w:type="spellStart"/>
      <w:r w:rsidRPr="00FB5B81">
        <w:rPr>
          <w:sz w:val="28"/>
          <w:szCs w:val="28"/>
        </w:rPr>
        <w:t>вивчення</w:t>
      </w:r>
      <w:proofErr w:type="spellEnd"/>
      <w:r w:rsidRPr="00FB5B81">
        <w:rPr>
          <w:sz w:val="28"/>
          <w:szCs w:val="28"/>
        </w:rPr>
        <w:t xml:space="preserve"> </w:t>
      </w:r>
      <w:proofErr w:type="spellStart"/>
      <w:r w:rsidRPr="00FB5B81">
        <w:rPr>
          <w:sz w:val="28"/>
          <w:szCs w:val="28"/>
        </w:rPr>
        <w:t>статутів</w:t>
      </w:r>
      <w:proofErr w:type="spellEnd"/>
      <w:r w:rsidRPr="00FB5B81">
        <w:rPr>
          <w:sz w:val="28"/>
          <w:szCs w:val="28"/>
        </w:rPr>
        <w:t xml:space="preserve">, </w:t>
      </w:r>
      <w:proofErr w:type="spellStart"/>
      <w:r w:rsidRPr="00FB5B81">
        <w:rPr>
          <w:sz w:val="28"/>
          <w:szCs w:val="28"/>
        </w:rPr>
        <w:t>фінансових</w:t>
      </w:r>
      <w:proofErr w:type="spellEnd"/>
      <w:r w:rsidRPr="00FB5B81">
        <w:rPr>
          <w:sz w:val="28"/>
          <w:szCs w:val="28"/>
        </w:rPr>
        <w:t xml:space="preserve"> </w:t>
      </w:r>
      <w:proofErr w:type="spellStart"/>
      <w:r w:rsidRPr="00FB5B81">
        <w:rPr>
          <w:sz w:val="28"/>
          <w:szCs w:val="28"/>
        </w:rPr>
        <w:t>звітів</w:t>
      </w:r>
      <w:proofErr w:type="spellEnd"/>
      <w:r w:rsidRPr="00FB5B81">
        <w:rPr>
          <w:sz w:val="28"/>
          <w:szCs w:val="28"/>
        </w:rPr>
        <w:t xml:space="preserve">, </w:t>
      </w:r>
      <w:proofErr w:type="spellStart"/>
      <w:r w:rsidRPr="00FB5B81">
        <w:rPr>
          <w:sz w:val="28"/>
          <w:szCs w:val="28"/>
        </w:rPr>
        <w:t>звітів</w:t>
      </w:r>
      <w:proofErr w:type="spellEnd"/>
      <w:r w:rsidRPr="00FB5B81">
        <w:rPr>
          <w:sz w:val="28"/>
          <w:szCs w:val="28"/>
        </w:rPr>
        <w:t xml:space="preserve"> </w:t>
      </w:r>
      <w:proofErr w:type="spellStart"/>
      <w:r w:rsidRPr="00FB5B81">
        <w:rPr>
          <w:sz w:val="28"/>
          <w:szCs w:val="28"/>
        </w:rPr>
        <w:t>про</w:t>
      </w:r>
      <w:proofErr w:type="spellEnd"/>
      <w:r w:rsidRPr="00FB5B81">
        <w:rPr>
          <w:sz w:val="28"/>
          <w:szCs w:val="28"/>
        </w:rPr>
        <w:t xml:space="preserve"> </w:t>
      </w:r>
      <w:proofErr w:type="spellStart"/>
      <w:r w:rsidRPr="00FB5B81">
        <w:rPr>
          <w:sz w:val="28"/>
          <w:szCs w:val="28"/>
        </w:rPr>
        <w:t>діяльність</w:t>
      </w:r>
      <w:proofErr w:type="spellEnd"/>
      <w:r w:rsidRPr="00FB5B81">
        <w:rPr>
          <w:sz w:val="28"/>
          <w:szCs w:val="28"/>
        </w:rPr>
        <w:t xml:space="preserve">, </w:t>
      </w:r>
      <w:proofErr w:type="spellStart"/>
      <w:r w:rsidRPr="00FB5B81">
        <w:rPr>
          <w:sz w:val="28"/>
          <w:szCs w:val="28"/>
        </w:rPr>
        <w:t>бюджетів</w:t>
      </w:r>
      <w:proofErr w:type="spellEnd"/>
      <w:r w:rsidRPr="00FB5B81">
        <w:rPr>
          <w:sz w:val="28"/>
          <w:szCs w:val="28"/>
        </w:rPr>
        <w:t xml:space="preserve"> </w:t>
      </w:r>
      <w:proofErr w:type="spellStart"/>
      <w:r w:rsidRPr="00FB5B81">
        <w:rPr>
          <w:sz w:val="28"/>
          <w:szCs w:val="28"/>
        </w:rPr>
        <w:t>та</w:t>
      </w:r>
      <w:proofErr w:type="spellEnd"/>
      <w:r w:rsidRPr="00FB5B81">
        <w:rPr>
          <w:sz w:val="28"/>
          <w:szCs w:val="28"/>
        </w:rPr>
        <w:t xml:space="preserve"> </w:t>
      </w:r>
      <w:proofErr w:type="spellStart"/>
      <w:r w:rsidRPr="00FB5B81">
        <w:rPr>
          <w:sz w:val="28"/>
          <w:szCs w:val="28"/>
        </w:rPr>
        <w:t>інших</w:t>
      </w:r>
      <w:proofErr w:type="spellEnd"/>
      <w:r w:rsidRPr="00FB5B81">
        <w:rPr>
          <w:sz w:val="28"/>
          <w:szCs w:val="28"/>
        </w:rPr>
        <w:t xml:space="preserve"> </w:t>
      </w:r>
      <w:proofErr w:type="spellStart"/>
      <w:r w:rsidRPr="00FB5B81">
        <w:rPr>
          <w:sz w:val="28"/>
          <w:szCs w:val="28"/>
        </w:rPr>
        <w:t>документів</w:t>
      </w:r>
      <w:proofErr w:type="spellEnd"/>
      <w:r w:rsidRPr="00FB5B81">
        <w:rPr>
          <w:sz w:val="28"/>
          <w:szCs w:val="28"/>
        </w:rPr>
        <w:t xml:space="preserve">, </w:t>
      </w:r>
      <w:proofErr w:type="spellStart"/>
      <w:r w:rsidRPr="00FB5B81">
        <w:rPr>
          <w:sz w:val="28"/>
          <w:szCs w:val="28"/>
        </w:rPr>
        <w:t>що</w:t>
      </w:r>
      <w:proofErr w:type="spellEnd"/>
      <w:r w:rsidRPr="00FB5B81">
        <w:rPr>
          <w:sz w:val="28"/>
          <w:szCs w:val="28"/>
        </w:rPr>
        <w:t xml:space="preserve"> </w:t>
      </w:r>
      <w:proofErr w:type="spellStart"/>
      <w:r w:rsidRPr="00FB5B81">
        <w:rPr>
          <w:sz w:val="28"/>
          <w:szCs w:val="28"/>
        </w:rPr>
        <w:t>стосуються</w:t>
      </w:r>
      <w:proofErr w:type="spellEnd"/>
      <w:r w:rsidRPr="00FB5B81">
        <w:rPr>
          <w:sz w:val="28"/>
          <w:szCs w:val="28"/>
        </w:rPr>
        <w:t xml:space="preserve"> </w:t>
      </w:r>
      <w:proofErr w:type="spellStart"/>
      <w:r w:rsidRPr="00FB5B81">
        <w:rPr>
          <w:sz w:val="28"/>
          <w:szCs w:val="28"/>
        </w:rPr>
        <w:t>фінансової</w:t>
      </w:r>
      <w:proofErr w:type="spellEnd"/>
      <w:r w:rsidRPr="00FB5B81">
        <w:rPr>
          <w:sz w:val="28"/>
          <w:szCs w:val="28"/>
        </w:rPr>
        <w:t xml:space="preserve"> </w:t>
      </w:r>
      <w:proofErr w:type="spellStart"/>
      <w:r w:rsidRPr="00FB5B81">
        <w:rPr>
          <w:sz w:val="28"/>
          <w:szCs w:val="28"/>
        </w:rPr>
        <w:t>діяльності</w:t>
      </w:r>
      <w:proofErr w:type="spellEnd"/>
      <w:r w:rsidRPr="00FB5B81">
        <w:rPr>
          <w:sz w:val="28"/>
          <w:szCs w:val="28"/>
        </w:rPr>
        <w:t xml:space="preserve"> </w:t>
      </w:r>
      <w:proofErr w:type="spellStart"/>
      <w:r w:rsidRPr="00FB5B81">
        <w:rPr>
          <w:sz w:val="28"/>
          <w:szCs w:val="28"/>
        </w:rPr>
        <w:t>неприбуткових</w:t>
      </w:r>
      <w:proofErr w:type="spellEnd"/>
      <w:r w:rsidRPr="00FB5B81">
        <w:rPr>
          <w:sz w:val="28"/>
          <w:szCs w:val="28"/>
        </w:rPr>
        <w:t xml:space="preserve"> </w:t>
      </w:r>
      <w:proofErr w:type="spellStart"/>
      <w:r w:rsidRPr="00FB5B81">
        <w:rPr>
          <w:sz w:val="28"/>
          <w:szCs w:val="28"/>
        </w:rPr>
        <w:t>організацій</w:t>
      </w:r>
      <w:proofErr w:type="spellEnd"/>
      <w:r w:rsidRPr="00FB5B81">
        <w:rPr>
          <w:sz w:val="28"/>
          <w:szCs w:val="28"/>
        </w:rPr>
        <w:t xml:space="preserve">. </w:t>
      </w:r>
      <w:proofErr w:type="spellStart"/>
      <w:r w:rsidRPr="009117B2">
        <w:rPr>
          <w:sz w:val="28"/>
          <w:szCs w:val="28"/>
          <w:lang w:val="ru-RU"/>
        </w:rPr>
        <w:t>Це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дозволяє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отримати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інформацію</w:t>
      </w:r>
      <w:proofErr w:type="spellEnd"/>
      <w:r w:rsidRPr="009117B2">
        <w:rPr>
          <w:sz w:val="28"/>
          <w:szCs w:val="28"/>
          <w:lang w:val="ru-RU"/>
        </w:rPr>
        <w:t xml:space="preserve"> про </w:t>
      </w:r>
      <w:proofErr w:type="spellStart"/>
      <w:r w:rsidRPr="009117B2">
        <w:rPr>
          <w:sz w:val="28"/>
          <w:szCs w:val="28"/>
          <w:lang w:val="ru-RU"/>
        </w:rPr>
        <w:t>їхню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фінансову</w:t>
      </w:r>
      <w:proofErr w:type="spellEnd"/>
      <w:r w:rsidRPr="009117B2">
        <w:rPr>
          <w:sz w:val="28"/>
          <w:szCs w:val="28"/>
          <w:lang w:val="ru-RU"/>
        </w:rPr>
        <w:t xml:space="preserve"> структуру, </w:t>
      </w:r>
      <w:proofErr w:type="spellStart"/>
      <w:r w:rsidRPr="009117B2">
        <w:rPr>
          <w:sz w:val="28"/>
          <w:szCs w:val="28"/>
          <w:lang w:val="ru-RU"/>
        </w:rPr>
        <w:t>джерела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фінансування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витрати</w:t>
      </w:r>
      <w:proofErr w:type="spellEnd"/>
      <w:r w:rsidRPr="009117B2">
        <w:rPr>
          <w:sz w:val="28"/>
          <w:szCs w:val="28"/>
          <w:lang w:val="ru-RU"/>
        </w:rPr>
        <w:t>.</w:t>
      </w:r>
    </w:p>
    <w:p w14:paraId="02E78A3D" w14:textId="77777777" w:rsidR="00A55140" w:rsidRPr="009117B2" w:rsidRDefault="00A55140" w:rsidP="001227FE">
      <w:pPr>
        <w:pStyle w:val="a3"/>
        <w:numPr>
          <w:ilvl w:val="0"/>
          <w:numId w:val="2"/>
        </w:numPr>
        <w:spacing w:before="30" w:after="30" w:line="360" w:lineRule="auto"/>
        <w:jc w:val="both"/>
        <w:rPr>
          <w:sz w:val="28"/>
          <w:szCs w:val="28"/>
          <w:lang w:val="ru-RU"/>
        </w:rPr>
      </w:pPr>
      <w:proofErr w:type="spellStart"/>
      <w:r w:rsidRPr="009117B2">
        <w:rPr>
          <w:sz w:val="28"/>
          <w:szCs w:val="28"/>
          <w:lang w:val="ru-RU"/>
        </w:rPr>
        <w:t>Аналіз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звітів</w:t>
      </w:r>
      <w:proofErr w:type="spellEnd"/>
      <w:r w:rsidRPr="009117B2">
        <w:rPr>
          <w:sz w:val="28"/>
          <w:szCs w:val="28"/>
          <w:lang w:val="ru-RU"/>
        </w:rPr>
        <w:t xml:space="preserve">: </w:t>
      </w:r>
      <w:proofErr w:type="spellStart"/>
      <w:r w:rsidRPr="009117B2">
        <w:rPr>
          <w:sz w:val="28"/>
          <w:szCs w:val="28"/>
          <w:lang w:val="ru-RU"/>
        </w:rPr>
        <w:t>Аналіз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звітів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неприбуткових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організацій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дозволяє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визначити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їхню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фінансову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стійкість</w:t>
      </w:r>
      <w:proofErr w:type="spellEnd"/>
      <w:r w:rsidRPr="009117B2">
        <w:rPr>
          <w:sz w:val="28"/>
          <w:szCs w:val="28"/>
          <w:lang w:val="ru-RU"/>
        </w:rPr>
        <w:t xml:space="preserve">, </w:t>
      </w:r>
      <w:proofErr w:type="spellStart"/>
      <w:r w:rsidRPr="009117B2">
        <w:rPr>
          <w:sz w:val="28"/>
          <w:szCs w:val="28"/>
          <w:lang w:val="ru-RU"/>
        </w:rPr>
        <w:t>ліквідність</w:t>
      </w:r>
      <w:proofErr w:type="spellEnd"/>
      <w:r w:rsidRPr="009117B2">
        <w:rPr>
          <w:sz w:val="28"/>
          <w:szCs w:val="28"/>
          <w:lang w:val="ru-RU"/>
        </w:rPr>
        <w:t xml:space="preserve">, </w:t>
      </w:r>
      <w:proofErr w:type="spellStart"/>
      <w:r w:rsidRPr="009117B2">
        <w:rPr>
          <w:sz w:val="28"/>
          <w:szCs w:val="28"/>
          <w:lang w:val="ru-RU"/>
        </w:rPr>
        <w:t>рентабельність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інші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важливі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показники</w:t>
      </w:r>
      <w:proofErr w:type="spellEnd"/>
      <w:r w:rsidRPr="009117B2">
        <w:rPr>
          <w:sz w:val="28"/>
          <w:szCs w:val="28"/>
          <w:lang w:val="ru-RU"/>
        </w:rPr>
        <w:t>.</w:t>
      </w:r>
    </w:p>
    <w:p w14:paraId="07AEFBE3" w14:textId="77777777" w:rsidR="00A55140" w:rsidRPr="009117B2" w:rsidRDefault="00A55140" w:rsidP="001227FE">
      <w:pPr>
        <w:pStyle w:val="a3"/>
        <w:numPr>
          <w:ilvl w:val="0"/>
          <w:numId w:val="2"/>
        </w:numPr>
        <w:spacing w:before="30" w:after="30" w:line="360" w:lineRule="auto"/>
        <w:jc w:val="both"/>
        <w:rPr>
          <w:sz w:val="28"/>
          <w:szCs w:val="28"/>
          <w:lang w:val="ru-RU"/>
        </w:rPr>
      </w:pPr>
      <w:proofErr w:type="spellStart"/>
      <w:r w:rsidRPr="009117B2">
        <w:rPr>
          <w:sz w:val="28"/>
          <w:szCs w:val="28"/>
          <w:lang w:val="ru-RU"/>
        </w:rPr>
        <w:t>Методи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математичної</w:t>
      </w:r>
      <w:proofErr w:type="spellEnd"/>
      <w:r w:rsidRPr="009117B2">
        <w:rPr>
          <w:sz w:val="28"/>
          <w:szCs w:val="28"/>
          <w:lang w:val="ru-RU"/>
        </w:rPr>
        <w:t xml:space="preserve"> статистики: </w:t>
      </w:r>
      <w:proofErr w:type="spellStart"/>
      <w:r w:rsidRPr="009117B2">
        <w:rPr>
          <w:sz w:val="28"/>
          <w:szCs w:val="28"/>
          <w:lang w:val="ru-RU"/>
        </w:rPr>
        <w:t>Методи</w:t>
      </w:r>
      <w:proofErr w:type="spellEnd"/>
      <w:r w:rsidRPr="009117B2">
        <w:rPr>
          <w:sz w:val="28"/>
          <w:szCs w:val="28"/>
          <w:lang w:val="ru-RU"/>
        </w:rPr>
        <w:t xml:space="preserve"> статистики </w:t>
      </w:r>
      <w:proofErr w:type="spellStart"/>
      <w:r w:rsidRPr="009117B2">
        <w:rPr>
          <w:sz w:val="28"/>
          <w:szCs w:val="28"/>
          <w:lang w:val="ru-RU"/>
        </w:rPr>
        <w:t>можуть</w:t>
      </w:r>
      <w:proofErr w:type="spellEnd"/>
      <w:r w:rsidRPr="009117B2">
        <w:rPr>
          <w:sz w:val="28"/>
          <w:szCs w:val="28"/>
          <w:lang w:val="ru-RU"/>
        </w:rPr>
        <w:t xml:space="preserve"> бути </w:t>
      </w:r>
      <w:proofErr w:type="spellStart"/>
      <w:r w:rsidRPr="009117B2">
        <w:rPr>
          <w:sz w:val="28"/>
          <w:szCs w:val="28"/>
          <w:lang w:val="ru-RU"/>
        </w:rPr>
        <w:t>використані</w:t>
      </w:r>
      <w:proofErr w:type="spellEnd"/>
      <w:r w:rsidRPr="009117B2">
        <w:rPr>
          <w:sz w:val="28"/>
          <w:szCs w:val="28"/>
          <w:lang w:val="ru-RU"/>
        </w:rPr>
        <w:t xml:space="preserve"> для </w:t>
      </w:r>
      <w:proofErr w:type="spellStart"/>
      <w:r w:rsidRPr="009117B2">
        <w:rPr>
          <w:sz w:val="28"/>
          <w:szCs w:val="28"/>
          <w:lang w:val="ru-RU"/>
        </w:rPr>
        <w:t>обробки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аналізу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числових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даних</w:t>
      </w:r>
      <w:proofErr w:type="spellEnd"/>
      <w:r w:rsidRPr="009117B2">
        <w:rPr>
          <w:sz w:val="28"/>
          <w:szCs w:val="28"/>
          <w:lang w:val="ru-RU"/>
        </w:rPr>
        <w:t xml:space="preserve">, таких як </w:t>
      </w:r>
      <w:proofErr w:type="spellStart"/>
      <w:r w:rsidRPr="009117B2">
        <w:rPr>
          <w:sz w:val="28"/>
          <w:szCs w:val="28"/>
          <w:lang w:val="ru-RU"/>
        </w:rPr>
        <w:t>фінансові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показники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індикатори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результативності</w:t>
      </w:r>
      <w:proofErr w:type="spellEnd"/>
      <w:r w:rsidRPr="009117B2">
        <w:rPr>
          <w:sz w:val="28"/>
          <w:szCs w:val="28"/>
          <w:lang w:val="ru-RU"/>
        </w:rPr>
        <w:t>.</w:t>
      </w:r>
    </w:p>
    <w:p w14:paraId="5F01F002" w14:textId="77777777" w:rsidR="00A55140" w:rsidRPr="00960FE9" w:rsidRDefault="00A55140" w:rsidP="001227FE">
      <w:pPr>
        <w:pStyle w:val="a3"/>
        <w:numPr>
          <w:ilvl w:val="0"/>
          <w:numId w:val="2"/>
        </w:numPr>
        <w:spacing w:before="30" w:after="30" w:line="360" w:lineRule="auto"/>
        <w:jc w:val="both"/>
        <w:rPr>
          <w:sz w:val="28"/>
          <w:szCs w:val="28"/>
          <w:lang w:val="ru-RU"/>
        </w:rPr>
      </w:pPr>
      <w:r w:rsidRPr="009117B2">
        <w:rPr>
          <w:sz w:val="28"/>
          <w:szCs w:val="28"/>
          <w:lang w:val="ru-RU"/>
        </w:rPr>
        <w:t>Кейс-</w:t>
      </w:r>
      <w:proofErr w:type="spellStart"/>
      <w:r w:rsidRPr="009117B2">
        <w:rPr>
          <w:sz w:val="28"/>
          <w:szCs w:val="28"/>
          <w:lang w:val="ru-RU"/>
        </w:rPr>
        <w:t>стаді</w:t>
      </w:r>
      <w:proofErr w:type="spellEnd"/>
      <w:r w:rsidRPr="009117B2">
        <w:rPr>
          <w:sz w:val="28"/>
          <w:szCs w:val="28"/>
          <w:lang w:val="ru-RU"/>
        </w:rPr>
        <w:t xml:space="preserve">: </w:t>
      </w:r>
      <w:proofErr w:type="spellStart"/>
      <w:r w:rsidRPr="009117B2">
        <w:rPr>
          <w:sz w:val="28"/>
          <w:szCs w:val="28"/>
          <w:lang w:val="ru-RU"/>
        </w:rPr>
        <w:t>Аналіз</w:t>
      </w:r>
      <w:proofErr w:type="spellEnd"/>
      <w:r w:rsidRPr="009117B2">
        <w:rPr>
          <w:sz w:val="28"/>
          <w:szCs w:val="28"/>
          <w:lang w:val="ru-RU"/>
        </w:rPr>
        <w:t xml:space="preserve"> конкретного </w:t>
      </w:r>
      <w:proofErr w:type="spellStart"/>
      <w:r w:rsidRPr="009117B2">
        <w:rPr>
          <w:sz w:val="28"/>
          <w:szCs w:val="28"/>
          <w:lang w:val="ru-RU"/>
        </w:rPr>
        <w:t>неприбуткового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об'єкта</w:t>
      </w:r>
      <w:proofErr w:type="spellEnd"/>
      <w:r w:rsidRPr="009117B2">
        <w:rPr>
          <w:sz w:val="28"/>
          <w:szCs w:val="28"/>
          <w:lang w:val="ru-RU"/>
        </w:rPr>
        <w:t xml:space="preserve">, такого як </w:t>
      </w:r>
      <w:proofErr w:type="spellStart"/>
      <w:r w:rsidRPr="009117B2">
        <w:rPr>
          <w:sz w:val="28"/>
          <w:szCs w:val="28"/>
          <w:lang w:val="ru-RU"/>
        </w:rPr>
        <w:t>Верховинський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селищний</w:t>
      </w:r>
      <w:proofErr w:type="spellEnd"/>
      <w:r w:rsidRPr="009117B2">
        <w:rPr>
          <w:sz w:val="28"/>
          <w:szCs w:val="28"/>
          <w:lang w:val="ru-RU"/>
        </w:rPr>
        <w:t xml:space="preserve"> центр </w:t>
      </w:r>
      <w:proofErr w:type="spellStart"/>
      <w:r w:rsidRPr="009117B2">
        <w:rPr>
          <w:sz w:val="28"/>
          <w:szCs w:val="28"/>
          <w:lang w:val="ru-RU"/>
        </w:rPr>
        <w:t>соціальних</w:t>
      </w:r>
      <w:proofErr w:type="spellEnd"/>
      <w:r w:rsidRPr="009117B2">
        <w:rPr>
          <w:sz w:val="28"/>
          <w:szCs w:val="28"/>
          <w:lang w:val="ru-RU"/>
        </w:rPr>
        <w:t xml:space="preserve"> служб, </w:t>
      </w:r>
      <w:proofErr w:type="spellStart"/>
      <w:r w:rsidRPr="009117B2">
        <w:rPr>
          <w:sz w:val="28"/>
          <w:szCs w:val="28"/>
          <w:lang w:val="ru-RU"/>
        </w:rPr>
        <w:t>може</w:t>
      </w:r>
      <w:proofErr w:type="spellEnd"/>
      <w:r w:rsidRPr="009117B2">
        <w:rPr>
          <w:sz w:val="28"/>
          <w:szCs w:val="28"/>
          <w:lang w:val="ru-RU"/>
        </w:rPr>
        <w:t xml:space="preserve"> бути </w:t>
      </w:r>
      <w:proofErr w:type="spellStart"/>
      <w:r w:rsidRPr="009117B2">
        <w:rPr>
          <w:sz w:val="28"/>
          <w:szCs w:val="28"/>
          <w:lang w:val="ru-RU"/>
        </w:rPr>
        <w:t>корисним</w:t>
      </w:r>
      <w:proofErr w:type="spellEnd"/>
      <w:r w:rsidRPr="009117B2">
        <w:rPr>
          <w:sz w:val="28"/>
          <w:szCs w:val="28"/>
          <w:lang w:val="ru-RU"/>
        </w:rPr>
        <w:t xml:space="preserve"> для подробного </w:t>
      </w:r>
      <w:proofErr w:type="spellStart"/>
      <w:r w:rsidRPr="009117B2">
        <w:rPr>
          <w:sz w:val="28"/>
          <w:szCs w:val="28"/>
          <w:lang w:val="ru-RU"/>
        </w:rPr>
        <w:t>вивчення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фінансово-господарської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діяльності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розробки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практичних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рекомендацій</w:t>
      </w:r>
      <w:proofErr w:type="spellEnd"/>
      <w:r w:rsidRPr="009117B2">
        <w:rPr>
          <w:sz w:val="28"/>
          <w:szCs w:val="28"/>
          <w:lang w:val="ru-RU"/>
        </w:rPr>
        <w:t>.</w:t>
      </w:r>
    </w:p>
    <w:p w14:paraId="68616491" w14:textId="77777777" w:rsidR="00A55140" w:rsidRPr="009117B2" w:rsidRDefault="00A55140" w:rsidP="001227FE">
      <w:pPr>
        <w:spacing w:before="30" w:after="3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117B2">
        <w:rPr>
          <w:sz w:val="28"/>
          <w:szCs w:val="28"/>
          <w:lang w:val="ru-RU"/>
        </w:rPr>
        <w:lastRenderedPageBreak/>
        <w:t>Отже</w:t>
      </w:r>
      <w:proofErr w:type="spellEnd"/>
      <w:r w:rsidRPr="009117B2">
        <w:rPr>
          <w:sz w:val="28"/>
          <w:szCs w:val="28"/>
          <w:lang w:val="ru-RU"/>
        </w:rPr>
        <w:t xml:space="preserve">, робота </w:t>
      </w:r>
      <w:proofErr w:type="spellStart"/>
      <w:r w:rsidRPr="009117B2">
        <w:rPr>
          <w:sz w:val="28"/>
          <w:szCs w:val="28"/>
          <w:lang w:val="ru-RU"/>
        </w:rPr>
        <w:t>має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важливе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практичне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значення</w:t>
      </w:r>
      <w:proofErr w:type="spellEnd"/>
      <w:r w:rsidRPr="009117B2">
        <w:rPr>
          <w:sz w:val="28"/>
          <w:szCs w:val="28"/>
          <w:lang w:val="ru-RU"/>
        </w:rPr>
        <w:t xml:space="preserve"> для </w:t>
      </w:r>
      <w:proofErr w:type="spellStart"/>
      <w:r w:rsidRPr="009117B2">
        <w:rPr>
          <w:sz w:val="28"/>
          <w:szCs w:val="28"/>
          <w:lang w:val="ru-RU"/>
        </w:rPr>
        <w:t>неприбуткових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організацій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суспільства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загалом</w:t>
      </w:r>
      <w:proofErr w:type="spellEnd"/>
      <w:r w:rsidRPr="009117B2">
        <w:rPr>
          <w:sz w:val="28"/>
          <w:szCs w:val="28"/>
          <w:lang w:val="ru-RU"/>
        </w:rPr>
        <w:t xml:space="preserve">, </w:t>
      </w:r>
      <w:proofErr w:type="spellStart"/>
      <w:r w:rsidRPr="009117B2">
        <w:rPr>
          <w:sz w:val="28"/>
          <w:szCs w:val="28"/>
          <w:lang w:val="ru-RU"/>
        </w:rPr>
        <w:t>сприяючи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покращенню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фінансового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управління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розвитку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цього</w:t>
      </w:r>
      <w:proofErr w:type="spellEnd"/>
      <w:r w:rsidRPr="009117B2">
        <w:rPr>
          <w:sz w:val="28"/>
          <w:szCs w:val="28"/>
          <w:lang w:val="ru-RU"/>
        </w:rPr>
        <w:t xml:space="preserve"> сектору </w:t>
      </w:r>
      <w:proofErr w:type="spellStart"/>
      <w:r w:rsidRPr="009117B2">
        <w:rPr>
          <w:sz w:val="28"/>
          <w:szCs w:val="28"/>
          <w:lang w:val="ru-RU"/>
        </w:rPr>
        <w:t>діяльності</w:t>
      </w:r>
      <w:proofErr w:type="spellEnd"/>
      <w:r w:rsidRPr="009117B2">
        <w:rPr>
          <w:sz w:val="28"/>
          <w:szCs w:val="28"/>
          <w:lang w:val="ru-RU"/>
        </w:rPr>
        <w:t>.</w:t>
      </w:r>
    </w:p>
    <w:p w14:paraId="7B5BF626" w14:textId="77777777" w:rsidR="00A55140" w:rsidRPr="009117B2" w:rsidRDefault="00A55140" w:rsidP="00A55140">
      <w:pPr>
        <w:spacing w:before="30" w:after="3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117B2">
        <w:rPr>
          <w:sz w:val="28"/>
          <w:szCs w:val="28"/>
          <w:lang w:val="ru-RU"/>
        </w:rPr>
        <w:t>Наукова</w:t>
      </w:r>
      <w:proofErr w:type="spellEnd"/>
      <w:r w:rsidRPr="009117B2">
        <w:rPr>
          <w:sz w:val="28"/>
          <w:szCs w:val="28"/>
          <w:lang w:val="ru-RU"/>
        </w:rPr>
        <w:t xml:space="preserve"> новизна. </w:t>
      </w:r>
      <w:proofErr w:type="spellStart"/>
      <w:r w:rsidRPr="009117B2">
        <w:rPr>
          <w:sz w:val="28"/>
          <w:szCs w:val="28"/>
          <w:lang w:val="ru-RU"/>
        </w:rPr>
        <w:t>Дослідження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спрямоване</w:t>
      </w:r>
      <w:proofErr w:type="spellEnd"/>
      <w:r w:rsidRPr="009117B2">
        <w:rPr>
          <w:sz w:val="28"/>
          <w:szCs w:val="28"/>
          <w:lang w:val="ru-RU"/>
        </w:rPr>
        <w:t xml:space="preserve"> на </w:t>
      </w:r>
      <w:proofErr w:type="spellStart"/>
      <w:r w:rsidRPr="009117B2">
        <w:rPr>
          <w:sz w:val="28"/>
          <w:szCs w:val="28"/>
          <w:lang w:val="ru-RU"/>
        </w:rPr>
        <w:t>вивчення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особливостей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фінансової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діяльності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неприбуткових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організацій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розробку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практичних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рекомендацій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щодо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оптимізації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їх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фінансового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управління</w:t>
      </w:r>
      <w:proofErr w:type="spellEnd"/>
      <w:r w:rsidRPr="009117B2">
        <w:rPr>
          <w:sz w:val="28"/>
          <w:szCs w:val="28"/>
          <w:lang w:val="ru-RU"/>
        </w:rPr>
        <w:t xml:space="preserve">. Акцент </w:t>
      </w:r>
      <w:proofErr w:type="spellStart"/>
      <w:r w:rsidRPr="009117B2">
        <w:rPr>
          <w:sz w:val="28"/>
          <w:szCs w:val="28"/>
          <w:lang w:val="ru-RU"/>
        </w:rPr>
        <w:t>роботи</w:t>
      </w:r>
      <w:proofErr w:type="spellEnd"/>
      <w:r w:rsidRPr="009117B2">
        <w:rPr>
          <w:sz w:val="28"/>
          <w:szCs w:val="28"/>
          <w:lang w:val="ru-RU"/>
        </w:rPr>
        <w:t xml:space="preserve"> робиться на </w:t>
      </w:r>
      <w:proofErr w:type="spellStart"/>
      <w:r w:rsidRPr="009117B2">
        <w:rPr>
          <w:sz w:val="28"/>
          <w:szCs w:val="28"/>
          <w:lang w:val="ru-RU"/>
        </w:rPr>
        <w:t>аналізі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потоків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економічних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аспектів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оподаткування</w:t>
      </w:r>
      <w:proofErr w:type="spellEnd"/>
      <w:r w:rsidRPr="009117B2">
        <w:rPr>
          <w:sz w:val="28"/>
          <w:szCs w:val="28"/>
          <w:lang w:val="ru-RU"/>
        </w:rPr>
        <w:t xml:space="preserve"> НПО.</w:t>
      </w:r>
    </w:p>
    <w:p w14:paraId="11FF0A17" w14:textId="77777777" w:rsidR="00A55140" w:rsidRPr="009117B2" w:rsidRDefault="00A55140" w:rsidP="00A55140">
      <w:pPr>
        <w:spacing w:before="30" w:after="3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117B2">
        <w:rPr>
          <w:sz w:val="28"/>
          <w:szCs w:val="28"/>
          <w:lang w:val="ru-RU"/>
        </w:rPr>
        <w:t>Практичне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значення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роботи</w:t>
      </w:r>
      <w:proofErr w:type="spellEnd"/>
      <w:r w:rsidRPr="009117B2">
        <w:rPr>
          <w:sz w:val="28"/>
          <w:szCs w:val="28"/>
          <w:lang w:val="ru-RU"/>
        </w:rPr>
        <w:t xml:space="preserve">. </w:t>
      </w:r>
      <w:proofErr w:type="spellStart"/>
      <w:r w:rsidRPr="009117B2">
        <w:rPr>
          <w:sz w:val="28"/>
          <w:szCs w:val="28"/>
          <w:lang w:val="ru-RU"/>
        </w:rPr>
        <w:t>Результати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дослідження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нададуть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практичні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рекомендації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інструменти</w:t>
      </w:r>
      <w:proofErr w:type="spellEnd"/>
      <w:r w:rsidRPr="009117B2">
        <w:rPr>
          <w:sz w:val="28"/>
          <w:szCs w:val="28"/>
          <w:lang w:val="ru-RU"/>
        </w:rPr>
        <w:t xml:space="preserve"> для </w:t>
      </w:r>
      <w:proofErr w:type="spellStart"/>
      <w:r w:rsidRPr="009117B2">
        <w:rPr>
          <w:sz w:val="28"/>
          <w:szCs w:val="28"/>
          <w:lang w:val="ru-RU"/>
        </w:rPr>
        <w:t>оптимізації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фінансово-господарської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діяльності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неприбуткових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організацій</w:t>
      </w:r>
      <w:proofErr w:type="spellEnd"/>
      <w:r w:rsidRPr="009117B2">
        <w:rPr>
          <w:sz w:val="28"/>
          <w:szCs w:val="28"/>
          <w:lang w:val="ru-RU"/>
        </w:rPr>
        <w:t xml:space="preserve">. </w:t>
      </w:r>
      <w:proofErr w:type="spellStart"/>
      <w:r w:rsidRPr="009117B2">
        <w:rPr>
          <w:sz w:val="28"/>
          <w:szCs w:val="28"/>
          <w:lang w:val="ru-RU"/>
        </w:rPr>
        <w:t>Організації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зможуть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використовувати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ці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рекомендації</w:t>
      </w:r>
      <w:proofErr w:type="spellEnd"/>
      <w:r w:rsidRPr="009117B2">
        <w:rPr>
          <w:sz w:val="28"/>
          <w:szCs w:val="28"/>
          <w:lang w:val="ru-RU"/>
        </w:rPr>
        <w:t xml:space="preserve"> для </w:t>
      </w:r>
      <w:proofErr w:type="spellStart"/>
      <w:r w:rsidRPr="009117B2">
        <w:rPr>
          <w:sz w:val="28"/>
          <w:szCs w:val="28"/>
          <w:lang w:val="ru-RU"/>
        </w:rPr>
        <w:t>підвищення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ефективності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фінансового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управління</w:t>
      </w:r>
      <w:proofErr w:type="spellEnd"/>
      <w:r w:rsidRPr="009117B2">
        <w:rPr>
          <w:sz w:val="28"/>
          <w:szCs w:val="28"/>
          <w:lang w:val="ru-RU"/>
        </w:rPr>
        <w:t xml:space="preserve">, </w:t>
      </w:r>
      <w:proofErr w:type="spellStart"/>
      <w:r w:rsidRPr="009117B2">
        <w:rPr>
          <w:sz w:val="28"/>
          <w:szCs w:val="28"/>
          <w:lang w:val="ru-RU"/>
        </w:rPr>
        <w:t>залучення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додаткових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ресурсів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поліпшення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надання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своїх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послуг</w:t>
      </w:r>
      <w:proofErr w:type="spellEnd"/>
      <w:r w:rsidRPr="009117B2">
        <w:rPr>
          <w:sz w:val="28"/>
          <w:szCs w:val="28"/>
          <w:lang w:val="ru-RU"/>
        </w:rPr>
        <w:t xml:space="preserve">. </w:t>
      </w:r>
      <w:proofErr w:type="spellStart"/>
      <w:r w:rsidRPr="009117B2">
        <w:rPr>
          <w:sz w:val="28"/>
          <w:szCs w:val="28"/>
          <w:lang w:val="ru-RU"/>
        </w:rPr>
        <w:t>Дослідження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надасть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можливість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організаціям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вдосконалити</w:t>
      </w:r>
      <w:proofErr w:type="spellEnd"/>
      <w:r w:rsidRPr="009117B2">
        <w:rPr>
          <w:sz w:val="28"/>
          <w:szCs w:val="28"/>
          <w:lang w:val="ru-RU"/>
        </w:rPr>
        <w:t xml:space="preserve"> свою </w:t>
      </w:r>
      <w:proofErr w:type="spellStart"/>
      <w:r w:rsidRPr="009117B2">
        <w:rPr>
          <w:sz w:val="28"/>
          <w:szCs w:val="28"/>
          <w:lang w:val="ru-RU"/>
        </w:rPr>
        <w:t>стратегію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фінансового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управління</w:t>
      </w:r>
      <w:proofErr w:type="spellEnd"/>
      <w:r w:rsidRPr="009117B2">
        <w:rPr>
          <w:sz w:val="28"/>
          <w:szCs w:val="28"/>
          <w:lang w:val="ru-RU"/>
        </w:rPr>
        <w:t xml:space="preserve">, </w:t>
      </w:r>
      <w:proofErr w:type="spellStart"/>
      <w:r w:rsidRPr="009117B2">
        <w:rPr>
          <w:sz w:val="28"/>
          <w:szCs w:val="28"/>
          <w:lang w:val="ru-RU"/>
        </w:rPr>
        <w:t>що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сприятиме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забезпеченню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сталості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розвитку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цих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організацій</w:t>
      </w:r>
      <w:proofErr w:type="spellEnd"/>
      <w:r w:rsidRPr="009117B2">
        <w:rPr>
          <w:sz w:val="28"/>
          <w:szCs w:val="28"/>
          <w:lang w:val="ru-RU"/>
        </w:rPr>
        <w:t xml:space="preserve">. За </w:t>
      </w:r>
      <w:proofErr w:type="spellStart"/>
      <w:r w:rsidRPr="009117B2">
        <w:rPr>
          <w:sz w:val="28"/>
          <w:szCs w:val="28"/>
          <w:lang w:val="ru-RU"/>
        </w:rPr>
        <w:t>допомогою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ефективного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фінансового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управління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неприбуткові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організації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зможуть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надавати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якісні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послуги</w:t>
      </w:r>
      <w:proofErr w:type="spellEnd"/>
      <w:r w:rsidRPr="009117B2">
        <w:rPr>
          <w:sz w:val="28"/>
          <w:szCs w:val="28"/>
          <w:lang w:val="ru-RU"/>
        </w:rPr>
        <w:t xml:space="preserve"> громадам та </w:t>
      </w:r>
      <w:proofErr w:type="spellStart"/>
      <w:r w:rsidRPr="009117B2">
        <w:rPr>
          <w:sz w:val="28"/>
          <w:szCs w:val="28"/>
          <w:lang w:val="ru-RU"/>
        </w:rPr>
        <w:t>сприяти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розвитку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громадянського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суспільства</w:t>
      </w:r>
      <w:proofErr w:type="spellEnd"/>
      <w:r w:rsidRPr="009117B2">
        <w:rPr>
          <w:sz w:val="28"/>
          <w:szCs w:val="28"/>
          <w:lang w:val="ru-RU"/>
        </w:rPr>
        <w:t xml:space="preserve">. </w:t>
      </w:r>
      <w:proofErr w:type="spellStart"/>
      <w:r w:rsidRPr="009117B2">
        <w:rPr>
          <w:sz w:val="28"/>
          <w:szCs w:val="28"/>
          <w:lang w:val="ru-RU"/>
        </w:rPr>
        <w:t>Це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важливо</w:t>
      </w:r>
      <w:proofErr w:type="spellEnd"/>
      <w:r w:rsidRPr="009117B2">
        <w:rPr>
          <w:sz w:val="28"/>
          <w:szCs w:val="28"/>
          <w:lang w:val="ru-RU"/>
        </w:rPr>
        <w:t xml:space="preserve"> для </w:t>
      </w:r>
      <w:proofErr w:type="spellStart"/>
      <w:r w:rsidRPr="009117B2">
        <w:rPr>
          <w:sz w:val="28"/>
          <w:szCs w:val="28"/>
          <w:lang w:val="ru-RU"/>
        </w:rPr>
        <w:t>зміцнення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демократії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розвитку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суспільства</w:t>
      </w:r>
      <w:proofErr w:type="spellEnd"/>
      <w:r w:rsidRPr="009117B2">
        <w:rPr>
          <w:sz w:val="28"/>
          <w:szCs w:val="28"/>
          <w:lang w:val="ru-RU"/>
        </w:rPr>
        <w:t xml:space="preserve">. </w:t>
      </w:r>
      <w:proofErr w:type="spellStart"/>
      <w:r w:rsidRPr="009117B2">
        <w:rPr>
          <w:sz w:val="28"/>
          <w:szCs w:val="28"/>
          <w:lang w:val="ru-RU"/>
        </w:rPr>
        <w:t>Завдяки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покращенню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фінансового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управління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неприбуткові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організації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можуть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більше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спрямовувати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свої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ресурси</w:t>
      </w:r>
      <w:proofErr w:type="spellEnd"/>
      <w:r w:rsidRPr="009117B2">
        <w:rPr>
          <w:sz w:val="28"/>
          <w:szCs w:val="28"/>
          <w:lang w:val="ru-RU"/>
        </w:rPr>
        <w:t xml:space="preserve"> на </w:t>
      </w:r>
      <w:proofErr w:type="spellStart"/>
      <w:r w:rsidRPr="009117B2">
        <w:rPr>
          <w:sz w:val="28"/>
          <w:szCs w:val="28"/>
          <w:lang w:val="ru-RU"/>
        </w:rPr>
        <w:t>вирішення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соціальних</w:t>
      </w:r>
      <w:proofErr w:type="spellEnd"/>
      <w:r w:rsidRPr="009117B2">
        <w:rPr>
          <w:sz w:val="28"/>
          <w:szCs w:val="28"/>
          <w:lang w:val="ru-RU"/>
        </w:rPr>
        <w:t xml:space="preserve">, </w:t>
      </w:r>
      <w:proofErr w:type="spellStart"/>
      <w:r w:rsidRPr="009117B2">
        <w:rPr>
          <w:sz w:val="28"/>
          <w:szCs w:val="28"/>
          <w:lang w:val="ru-RU"/>
        </w:rPr>
        <w:t>культурних</w:t>
      </w:r>
      <w:proofErr w:type="spellEnd"/>
      <w:r w:rsidRPr="009117B2">
        <w:rPr>
          <w:sz w:val="28"/>
          <w:szCs w:val="28"/>
          <w:lang w:val="ru-RU"/>
        </w:rPr>
        <w:t xml:space="preserve">, </w:t>
      </w:r>
      <w:proofErr w:type="spellStart"/>
      <w:r w:rsidRPr="009117B2">
        <w:rPr>
          <w:sz w:val="28"/>
          <w:szCs w:val="28"/>
          <w:lang w:val="ru-RU"/>
        </w:rPr>
        <w:t>екологічних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інших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суспільних</w:t>
      </w:r>
      <w:proofErr w:type="spellEnd"/>
      <w:r w:rsidRPr="009117B2">
        <w:rPr>
          <w:sz w:val="28"/>
          <w:szCs w:val="28"/>
          <w:lang w:val="ru-RU"/>
        </w:rPr>
        <w:t xml:space="preserve"> проблем, </w:t>
      </w:r>
      <w:proofErr w:type="spellStart"/>
      <w:r w:rsidRPr="009117B2">
        <w:rPr>
          <w:sz w:val="28"/>
          <w:szCs w:val="28"/>
          <w:lang w:val="ru-RU"/>
        </w:rPr>
        <w:t>що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сприятиме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загальному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соціальному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економічному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розвитку</w:t>
      </w:r>
      <w:proofErr w:type="spellEnd"/>
      <w:r w:rsidRPr="009117B2">
        <w:rPr>
          <w:sz w:val="28"/>
          <w:szCs w:val="28"/>
          <w:lang w:val="ru-RU"/>
        </w:rPr>
        <w:t xml:space="preserve">. </w:t>
      </w:r>
      <w:proofErr w:type="spellStart"/>
      <w:r w:rsidRPr="009117B2">
        <w:rPr>
          <w:sz w:val="28"/>
          <w:szCs w:val="28"/>
          <w:lang w:val="ru-RU"/>
        </w:rPr>
        <w:t>Отже</w:t>
      </w:r>
      <w:proofErr w:type="spellEnd"/>
      <w:r w:rsidRPr="009117B2">
        <w:rPr>
          <w:sz w:val="28"/>
          <w:szCs w:val="28"/>
          <w:lang w:val="ru-RU"/>
        </w:rPr>
        <w:t xml:space="preserve">, робота </w:t>
      </w:r>
      <w:proofErr w:type="spellStart"/>
      <w:r w:rsidRPr="009117B2">
        <w:rPr>
          <w:sz w:val="28"/>
          <w:szCs w:val="28"/>
          <w:lang w:val="ru-RU"/>
        </w:rPr>
        <w:t>має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важливе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практичне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значення</w:t>
      </w:r>
      <w:proofErr w:type="spellEnd"/>
      <w:r w:rsidRPr="009117B2">
        <w:rPr>
          <w:sz w:val="28"/>
          <w:szCs w:val="28"/>
          <w:lang w:val="ru-RU"/>
        </w:rPr>
        <w:t xml:space="preserve"> для </w:t>
      </w:r>
      <w:proofErr w:type="spellStart"/>
      <w:r w:rsidRPr="009117B2">
        <w:rPr>
          <w:sz w:val="28"/>
          <w:szCs w:val="28"/>
          <w:lang w:val="ru-RU"/>
        </w:rPr>
        <w:t>неприбуткових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організацій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суспільства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загалом</w:t>
      </w:r>
      <w:proofErr w:type="spellEnd"/>
      <w:r w:rsidRPr="009117B2">
        <w:rPr>
          <w:sz w:val="28"/>
          <w:szCs w:val="28"/>
          <w:lang w:val="ru-RU"/>
        </w:rPr>
        <w:t xml:space="preserve">, </w:t>
      </w:r>
      <w:proofErr w:type="spellStart"/>
      <w:r w:rsidRPr="009117B2">
        <w:rPr>
          <w:sz w:val="28"/>
          <w:szCs w:val="28"/>
          <w:lang w:val="ru-RU"/>
        </w:rPr>
        <w:t>сприяючи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покращенню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фінансового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управління</w:t>
      </w:r>
      <w:proofErr w:type="spellEnd"/>
      <w:r w:rsidRPr="009117B2">
        <w:rPr>
          <w:sz w:val="28"/>
          <w:szCs w:val="28"/>
          <w:lang w:val="ru-RU"/>
        </w:rPr>
        <w:t xml:space="preserve"> та </w:t>
      </w:r>
      <w:proofErr w:type="spellStart"/>
      <w:r w:rsidRPr="009117B2">
        <w:rPr>
          <w:sz w:val="28"/>
          <w:szCs w:val="28"/>
          <w:lang w:val="ru-RU"/>
        </w:rPr>
        <w:t>розвитку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цього</w:t>
      </w:r>
      <w:proofErr w:type="spellEnd"/>
      <w:r w:rsidRPr="009117B2">
        <w:rPr>
          <w:sz w:val="28"/>
          <w:szCs w:val="28"/>
          <w:lang w:val="ru-RU"/>
        </w:rPr>
        <w:t xml:space="preserve"> сектору </w:t>
      </w:r>
      <w:proofErr w:type="spellStart"/>
      <w:r w:rsidRPr="009117B2">
        <w:rPr>
          <w:sz w:val="28"/>
          <w:szCs w:val="28"/>
          <w:lang w:val="ru-RU"/>
        </w:rPr>
        <w:t>діяльності</w:t>
      </w:r>
      <w:proofErr w:type="spellEnd"/>
      <w:r w:rsidRPr="009117B2">
        <w:rPr>
          <w:sz w:val="28"/>
          <w:szCs w:val="28"/>
          <w:lang w:val="ru-RU"/>
        </w:rPr>
        <w:t>.</w:t>
      </w:r>
    </w:p>
    <w:p w14:paraId="0032D89F" w14:textId="696A5137" w:rsidR="00A55140" w:rsidRPr="00990F10" w:rsidRDefault="00A55140" w:rsidP="00A55140">
      <w:pPr>
        <w:spacing w:before="30" w:after="30" w:line="360" w:lineRule="auto"/>
        <w:ind w:firstLine="709"/>
        <w:jc w:val="both"/>
        <w:rPr>
          <w:sz w:val="28"/>
          <w:szCs w:val="28"/>
          <w:lang w:val="uk-UA"/>
        </w:rPr>
      </w:pPr>
      <w:r w:rsidRPr="009117B2">
        <w:rPr>
          <w:sz w:val="28"/>
          <w:szCs w:val="28"/>
          <w:lang w:val="ru-RU"/>
        </w:rPr>
        <w:t xml:space="preserve">Структура </w:t>
      </w:r>
      <w:proofErr w:type="spellStart"/>
      <w:r w:rsidRPr="009117B2">
        <w:rPr>
          <w:sz w:val="28"/>
          <w:szCs w:val="28"/>
          <w:lang w:val="ru-RU"/>
        </w:rPr>
        <w:t>магістерської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proofErr w:type="spellStart"/>
      <w:r w:rsidRPr="009117B2">
        <w:rPr>
          <w:sz w:val="28"/>
          <w:szCs w:val="28"/>
          <w:lang w:val="ru-RU"/>
        </w:rPr>
        <w:t>роботи</w:t>
      </w:r>
      <w:proofErr w:type="spellEnd"/>
      <w:r w:rsidRPr="009117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складається зі вступу, трьох розділів, семи підрозділів, висновків до кожного розділу, загальні висновки до роботи та список використаних джерел (33 позиції) та додатки, загальний обсяг роботи 140 сторі</w:t>
      </w:r>
      <w:r w:rsidR="006A4591">
        <w:rPr>
          <w:sz w:val="28"/>
          <w:szCs w:val="28"/>
          <w:lang w:val="uk-UA"/>
        </w:rPr>
        <w:t>но</w:t>
      </w:r>
      <w:r>
        <w:rPr>
          <w:sz w:val="28"/>
          <w:szCs w:val="28"/>
          <w:lang w:val="uk-UA"/>
        </w:rPr>
        <w:t>к.</w:t>
      </w:r>
    </w:p>
    <w:p w14:paraId="3B09AD17" w14:textId="77777777" w:rsidR="008E156B" w:rsidRDefault="008E156B">
      <w:pPr>
        <w:rPr>
          <w:lang w:val="ru-RU"/>
        </w:rPr>
      </w:pPr>
    </w:p>
    <w:p w14:paraId="33CD9987" w14:textId="117113A4" w:rsidR="00955E4A" w:rsidRPr="001227FE" w:rsidRDefault="008E156B" w:rsidP="00955E4A">
      <w:pPr>
        <w:spacing w:before="30" w:after="30" w:line="360" w:lineRule="auto"/>
        <w:ind w:firstLine="709"/>
        <w:jc w:val="both"/>
        <w:rPr>
          <w:sz w:val="28"/>
          <w:szCs w:val="28"/>
          <w:lang w:val="ru-RU"/>
        </w:rPr>
      </w:pPr>
      <w:r w:rsidRPr="00955E4A">
        <w:rPr>
          <w:sz w:val="28"/>
          <w:szCs w:val="28"/>
          <w:lang w:val="ru-RU"/>
        </w:rPr>
        <w:lastRenderedPageBreak/>
        <w:t xml:space="preserve">У </w:t>
      </w:r>
      <w:proofErr w:type="spellStart"/>
      <w:r w:rsidRPr="00955E4A">
        <w:rPr>
          <w:sz w:val="28"/>
          <w:szCs w:val="28"/>
          <w:lang w:val="ru-RU"/>
        </w:rPr>
        <w:t>першому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розділі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r w:rsidRPr="001227FE">
        <w:rPr>
          <w:sz w:val="28"/>
          <w:szCs w:val="28"/>
          <w:lang w:val="ru-RU"/>
        </w:rPr>
        <w:t>«</w:t>
      </w:r>
      <w:proofErr w:type="spellStart"/>
      <w:r w:rsidRPr="00955E4A">
        <w:rPr>
          <w:sz w:val="28"/>
          <w:szCs w:val="28"/>
          <w:lang w:val="ru-RU"/>
        </w:rPr>
        <w:t>Теоретичні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основи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фінансових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ресурсів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неприбуткових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організацій</w:t>
      </w:r>
      <w:proofErr w:type="spellEnd"/>
      <w:r w:rsidRPr="001227FE">
        <w:rPr>
          <w:sz w:val="28"/>
          <w:szCs w:val="28"/>
          <w:lang w:val="ru-RU"/>
        </w:rPr>
        <w:t>»</w:t>
      </w:r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розглянуті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визначення</w:t>
      </w:r>
      <w:proofErr w:type="spellEnd"/>
      <w:r w:rsidRPr="00955E4A">
        <w:rPr>
          <w:sz w:val="28"/>
          <w:szCs w:val="28"/>
          <w:lang w:val="ru-RU"/>
        </w:rPr>
        <w:t xml:space="preserve"> та </w:t>
      </w:r>
      <w:proofErr w:type="spellStart"/>
      <w:r w:rsidRPr="00955E4A">
        <w:rPr>
          <w:sz w:val="28"/>
          <w:szCs w:val="28"/>
          <w:lang w:val="ru-RU"/>
        </w:rPr>
        <w:t>класифікація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неприбуткових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організацій</w:t>
      </w:r>
      <w:proofErr w:type="spellEnd"/>
      <w:r w:rsidRPr="00955E4A">
        <w:rPr>
          <w:sz w:val="28"/>
          <w:szCs w:val="28"/>
          <w:lang w:val="ru-RU"/>
        </w:rPr>
        <w:t xml:space="preserve">, </w:t>
      </w:r>
      <w:proofErr w:type="spellStart"/>
      <w:r w:rsidRPr="00955E4A">
        <w:rPr>
          <w:sz w:val="28"/>
          <w:szCs w:val="28"/>
          <w:lang w:val="ru-RU"/>
        </w:rPr>
        <w:t>їхні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джерела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фінансування</w:t>
      </w:r>
      <w:proofErr w:type="spellEnd"/>
      <w:r w:rsidRPr="00955E4A">
        <w:rPr>
          <w:sz w:val="28"/>
          <w:szCs w:val="28"/>
          <w:lang w:val="ru-RU"/>
        </w:rPr>
        <w:t xml:space="preserve"> та </w:t>
      </w:r>
      <w:proofErr w:type="spellStart"/>
      <w:r w:rsidRPr="00955E4A">
        <w:rPr>
          <w:sz w:val="28"/>
          <w:szCs w:val="28"/>
          <w:lang w:val="ru-RU"/>
        </w:rPr>
        <w:t>методичні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підходи</w:t>
      </w:r>
      <w:proofErr w:type="spellEnd"/>
      <w:r w:rsidRPr="00955E4A">
        <w:rPr>
          <w:sz w:val="28"/>
          <w:szCs w:val="28"/>
          <w:lang w:val="ru-RU"/>
        </w:rPr>
        <w:t xml:space="preserve"> до </w:t>
      </w:r>
      <w:proofErr w:type="spellStart"/>
      <w:r w:rsidRPr="00955E4A">
        <w:rPr>
          <w:sz w:val="28"/>
          <w:szCs w:val="28"/>
          <w:lang w:val="ru-RU"/>
        </w:rPr>
        <w:t>оцінки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використання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фінансових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ресурсів</w:t>
      </w:r>
      <w:proofErr w:type="spellEnd"/>
      <w:r w:rsidRPr="00955E4A">
        <w:rPr>
          <w:sz w:val="28"/>
          <w:szCs w:val="28"/>
          <w:lang w:val="ru-RU"/>
        </w:rPr>
        <w:t xml:space="preserve">. </w:t>
      </w:r>
      <w:proofErr w:type="spellStart"/>
      <w:r w:rsidRPr="00955E4A">
        <w:rPr>
          <w:sz w:val="28"/>
          <w:szCs w:val="28"/>
          <w:lang w:val="ru-RU"/>
        </w:rPr>
        <w:t>Неприбуткові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організації</w:t>
      </w:r>
      <w:proofErr w:type="spellEnd"/>
      <w:r w:rsidRPr="00955E4A">
        <w:rPr>
          <w:sz w:val="28"/>
          <w:szCs w:val="28"/>
          <w:lang w:val="ru-RU"/>
        </w:rPr>
        <w:t xml:space="preserve"> (НПО) є </w:t>
      </w:r>
      <w:proofErr w:type="spellStart"/>
      <w:r w:rsidRPr="00955E4A">
        <w:rPr>
          <w:sz w:val="28"/>
          <w:szCs w:val="28"/>
          <w:lang w:val="ru-RU"/>
        </w:rPr>
        <w:t>різноманітними</w:t>
      </w:r>
      <w:proofErr w:type="spellEnd"/>
      <w:r w:rsidRPr="00955E4A">
        <w:rPr>
          <w:sz w:val="28"/>
          <w:szCs w:val="28"/>
          <w:lang w:val="ru-RU"/>
        </w:rPr>
        <w:t xml:space="preserve"> у </w:t>
      </w:r>
      <w:proofErr w:type="spellStart"/>
      <w:r w:rsidRPr="00955E4A">
        <w:rPr>
          <w:sz w:val="28"/>
          <w:szCs w:val="28"/>
          <w:lang w:val="ru-RU"/>
        </w:rPr>
        <w:t>своїй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природі</w:t>
      </w:r>
      <w:proofErr w:type="spellEnd"/>
      <w:r w:rsidRPr="00955E4A">
        <w:rPr>
          <w:sz w:val="28"/>
          <w:szCs w:val="28"/>
          <w:lang w:val="ru-RU"/>
        </w:rPr>
        <w:t xml:space="preserve"> та </w:t>
      </w:r>
      <w:proofErr w:type="spellStart"/>
      <w:r w:rsidRPr="00955E4A">
        <w:rPr>
          <w:sz w:val="28"/>
          <w:szCs w:val="28"/>
          <w:lang w:val="ru-RU"/>
        </w:rPr>
        <w:t>меті</w:t>
      </w:r>
      <w:proofErr w:type="spellEnd"/>
      <w:r w:rsidRPr="00955E4A">
        <w:rPr>
          <w:sz w:val="28"/>
          <w:szCs w:val="28"/>
          <w:lang w:val="ru-RU"/>
        </w:rPr>
        <w:t xml:space="preserve">. </w:t>
      </w:r>
      <w:proofErr w:type="spellStart"/>
      <w:r w:rsidRPr="00955E4A">
        <w:rPr>
          <w:sz w:val="28"/>
          <w:szCs w:val="28"/>
          <w:lang w:val="ru-RU"/>
        </w:rPr>
        <w:t>Ці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організації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діють</w:t>
      </w:r>
      <w:proofErr w:type="spellEnd"/>
      <w:r w:rsidRPr="00955E4A">
        <w:rPr>
          <w:sz w:val="28"/>
          <w:szCs w:val="28"/>
          <w:lang w:val="ru-RU"/>
        </w:rPr>
        <w:t xml:space="preserve"> у </w:t>
      </w:r>
      <w:proofErr w:type="spellStart"/>
      <w:r w:rsidRPr="00955E4A">
        <w:rPr>
          <w:sz w:val="28"/>
          <w:szCs w:val="28"/>
          <w:lang w:val="ru-RU"/>
        </w:rPr>
        <w:t>різних</w:t>
      </w:r>
      <w:proofErr w:type="spellEnd"/>
      <w:r w:rsidRPr="00955E4A">
        <w:rPr>
          <w:sz w:val="28"/>
          <w:szCs w:val="28"/>
          <w:lang w:val="ru-RU"/>
        </w:rPr>
        <w:t xml:space="preserve"> сферах, </w:t>
      </w:r>
      <w:proofErr w:type="spellStart"/>
      <w:r w:rsidRPr="00955E4A">
        <w:rPr>
          <w:sz w:val="28"/>
          <w:szCs w:val="28"/>
          <w:lang w:val="ru-RU"/>
        </w:rPr>
        <w:t>включаючи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соціальну</w:t>
      </w:r>
      <w:proofErr w:type="spellEnd"/>
      <w:r w:rsidRPr="00955E4A">
        <w:rPr>
          <w:sz w:val="28"/>
          <w:szCs w:val="28"/>
          <w:lang w:val="ru-RU"/>
        </w:rPr>
        <w:t xml:space="preserve">, </w:t>
      </w:r>
      <w:proofErr w:type="spellStart"/>
      <w:r w:rsidRPr="00955E4A">
        <w:rPr>
          <w:sz w:val="28"/>
          <w:szCs w:val="28"/>
          <w:lang w:val="ru-RU"/>
        </w:rPr>
        <w:t>культурну</w:t>
      </w:r>
      <w:proofErr w:type="spellEnd"/>
      <w:r w:rsidRPr="00955E4A">
        <w:rPr>
          <w:sz w:val="28"/>
          <w:szCs w:val="28"/>
          <w:lang w:val="ru-RU"/>
        </w:rPr>
        <w:t xml:space="preserve">, </w:t>
      </w:r>
      <w:proofErr w:type="spellStart"/>
      <w:r w:rsidRPr="00955E4A">
        <w:rPr>
          <w:sz w:val="28"/>
          <w:szCs w:val="28"/>
          <w:lang w:val="ru-RU"/>
        </w:rPr>
        <w:t>екологічну</w:t>
      </w:r>
      <w:proofErr w:type="spellEnd"/>
      <w:r w:rsidRPr="00955E4A">
        <w:rPr>
          <w:sz w:val="28"/>
          <w:szCs w:val="28"/>
          <w:lang w:val="ru-RU"/>
        </w:rPr>
        <w:t xml:space="preserve"> та </w:t>
      </w:r>
      <w:proofErr w:type="spellStart"/>
      <w:r w:rsidRPr="00955E4A">
        <w:rPr>
          <w:sz w:val="28"/>
          <w:szCs w:val="28"/>
          <w:lang w:val="ru-RU"/>
        </w:rPr>
        <w:t>громадськ</w:t>
      </w:r>
      <w:r w:rsidR="00DA1C40">
        <w:rPr>
          <w:sz w:val="28"/>
          <w:szCs w:val="28"/>
          <w:lang w:val="ru-RU"/>
        </w:rPr>
        <w:t>і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сфери</w:t>
      </w:r>
      <w:proofErr w:type="spellEnd"/>
      <w:r w:rsidRPr="00955E4A">
        <w:rPr>
          <w:sz w:val="28"/>
          <w:szCs w:val="28"/>
          <w:lang w:val="ru-RU"/>
        </w:rPr>
        <w:t xml:space="preserve">. Вони </w:t>
      </w:r>
      <w:proofErr w:type="spellStart"/>
      <w:r w:rsidRPr="00955E4A">
        <w:rPr>
          <w:sz w:val="28"/>
          <w:szCs w:val="28"/>
          <w:lang w:val="ru-RU"/>
        </w:rPr>
        <w:t>можуть</w:t>
      </w:r>
      <w:proofErr w:type="spellEnd"/>
      <w:r w:rsidRPr="00955E4A">
        <w:rPr>
          <w:sz w:val="28"/>
          <w:szCs w:val="28"/>
          <w:lang w:val="ru-RU"/>
        </w:rPr>
        <w:t xml:space="preserve"> бути </w:t>
      </w:r>
      <w:proofErr w:type="spellStart"/>
      <w:r w:rsidRPr="00955E4A">
        <w:rPr>
          <w:sz w:val="28"/>
          <w:szCs w:val="28"/>
          <w:lang w:val="ru-RU"/>
        </w:rPr>
        <w:t>орієнтовані</w:t>
      </w:r>
      <w:proofErr w:type="spellEnd"/>
      <w:r w:rsidRPr="00955E4A">
        <w:rPr>
          <w:sz w:val="28"/>
          <w:szCs w:val="28"/>
          <w:lang w:val="ru-RU"/>
        </w:rPr>
        <w:t xml:space="preserve"> на </w:t>
      </w:r>
      <w:proofErr w:type="spellStart"/>
      <w:r w:rsidRPr="00955E4A">
        <w:rPr>
          <w:sz w:val="28"/>
          <w:szCs w:val="28"/>
          <w:lang w:val="ru-RU"/>
        </w:rPr>
        <w:t>надання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соціальних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послуг</w:t>
      </w:r>
      <w:proofErr w:type="spellEnd"/>
      <w:r w:rsidRPr="00955E4A">
        <w:rPr>
          <w:sz w:val="28"/>
          <w:szCs w:val="28"/>
          <w:lang w:val="ru-RU"/>
        </w:rPr>
        <w:t xml:space="preserve">, </w:t>
      </w:r>
      <w:proofErr w:type="spellStart"/>
      <w:r w:rsidRPr="00955E4A">
        <w:rPr>
          <w:sz w:val="28"/>
          <w:szCs w:val="28"/>
          <w:lang w:val="ru-RU"/>
        </w:rPr>
        <w:t>підтримку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мистецтва</w:t>
      </w:r>
      <w:proofErr w:type="spellEnd"/>
      <w:r w:rsidRPr="00955E4A">
        <w:rPr>
          <w:sz w:val="28"/>
          <w:szCs w:val="28"/>
          <w:lang w:val="ru-RU"/>
        </w:rPr>
        <w:t xml:space="preserve"> та </w:t>
      </w:r>
      <w:proofErr w:type="spellStart"/>
      <w:r w:rsidRPr="00955E4A">
        <w:rPr>
          <w:sz w:val="28"/>
          <w:szCs w:val="28"/>
          <w:lang w:val="ru-RU"/>
        </w:rPr>
        <w:t>культури</w:t>
      </w:r>
      <w:proofErr w:type="spellEnd"/>
      <w:r w:rsidRPr="00955E4A">
        <w:rPr>
          <w:sz w:val="28"/>
          <w:szCs w:val="28"/>
          <w:lang w:val="ru-RU"/>
        </w:rPr>
        <w:t xml:space="preserve">, </w:t>
      </w:r>
      <w:proofErr w:type="spellStart"/>
      <w:r w:rsidRPr="00955E4A">
        <w:rPr>
          <w:sz w:val="28"/>
          <w:szCs w:val="28"/>
          <w:lang w:val="ru-RU"/>
        </w:rPr>
        <w:t>екологічний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захист</w:t>
      </w:r>
      <w:proofErr w:type="spellEnd"/>
      <w:r w:rsidRPr="00955E4A">
        <w:rPr>
          <w:sz w:val="28"/>
          <w:szCs w:val="28"/>
          <w:lang w:val="ru-RU"/>
        </w:rPr>
        <w:t xml:space="preserve"> та </w:t>
      </w:r>
      <w:proofErr w:type="spellStart"/>
      <w:r w:rsidRPr="00955E4A">
        <w:rPr>
          <w:sz w:val="28"/>
          <w:szCs w:val="28"/>
          <w:lang w:val="ru-RU"/>
        </w:rPr>
        <w:t>багато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інших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завдань</w:t>
      </w:r>
      <w:proofErr w:type="spellEnd"/>
      <w:r w:rsidRPr="00955E4A">
        <w:rPr>
          <w:sz w:val="28"/>
          <w:szCs w:val="28"/>
          <w:lang w:val="ru-RU"/>
        </w:rPr>
        <w:t>.</w:t>
      </w:r>
      <w:r w:rsidRPr="001227FE">
        <w:rPr>
          <w:sz w:val="28"/>
          <w:szCs w:val="28"/>
          <w:lang w:val="ru-RU"/>
        </w:rPr>
        <w:t xml:space="preserve"> </w:t>
      </w:r>
      <w:r w:rsidRPr="00955E4A">
        <w:rPr>
          <w:sz w:val="28"/>
          <w:szCs w:val="28"/>
          <w:lang w:val="uk-UA"/>
        </w:rPr>
        <w:t xml:space="preserve">Класифікація НПО включає в себе такі основні типи організацій, як благодійні фонди, громадські об'єднання, культурні установи, релігійні організації, громадські організації та багато інших. </w:t>
      </w:r>
      <w:proofErr w:type="spellStart"/>
      <w:r w:rsidRPr="00955E4A">
        <w:rPr>
          <w:sz w:val="28"/>
          <w:szCs w:val="28"/>
          <w:lang w:val="ru-RU"/>
        </w:rPr>
        <w:t>Ця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різноманітність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вимагає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індивідуального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підходу</w:t>
      </w:r>
      <w:proofErr w:type="spellEnd"/>
      <w:r w:rsidRPr="00955E4A">
        <w:rPr>
          <w:sz w:val="28"/>
          <w:szCs w:val="28"/>
          <w:lang w:val="ru-RU"/>
        </w:rPr>
        <w:t xml:space="preserve"> до </w:t>
      </w:r>
      <w:proofErr w:type="spellStart"/>
      <w:r w:rsidRPr="00955E4A">
        <w:rPr>
          <w:sz w:val="28"/>
          <w:szCs w:val="28"/>
          <w:lang w:val="ru-RU"/>
        </w:rPr>
        <w:t>аналізу</w:t>
      </w:r>
      <w:proofErr w:type="spellEnd"/>
      <w:r w:rsidRPr="00955E4A">
        <w:rPr>
          <w:sz w:val="28"/>
          <w:szCs w:val="28"/>
          <w:lang w:val="ru-RU"/>
        </w:rPr>
        <w:t xml:space="preserve"> та </w:t>
      </w:r>
      <w:proofErr w:type="spellStart"/>
      <w:r w:rsidRPr="00955E4A">
        <w:rPr>
          <w:sz w:val="28"/>
          <w:szCs w:val="28"/>
          <w:lang w:val="ru-RU"/>
        </w:rPr>
        <w:t>управління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фінансами</w:t>
      </w:r>
      <w:proofErr w:type="spellEnd"/>
      <w:r w:rsidRPr="00955E4A">
        <w:rPr>
          <w:sz w:val="28"/>
          <w:szCs w:val="28"/>
          <w:lang w:val="ru-RU"/>
        </w:rPr>
        <w:t xml:space="preserve"> в кожному конкретному </w:t>
      </w:r>
      <w:proofErr w:type="spellStart"/>
      <w:r w:rsidRPr="00955E4A">
        <w:rPr>
          <w:sz w:val="28"/>
          <w:szCs w:val="28"/>
          <w:lang w:val="ru-RU"/>
        </w:rPr>
        <w:t>випадку</w:t>
      </w:r>
      <w:proofErr w:type="spellEnd"/>
      <w:r w:rsidRPr="00955E4A">
        <w:rPr>
          <w:sz w:val="28"/>
          <w:szCs w:val="28"/>
          <w:lang w:val="ru-RU"/>
        </w:rPr>
        <w:t>.</w:t>
      </w:r>
      <w:r w:rsidRPr="001227FE">
        <w:rPr>
          <w:sz w:val="28"/>
          <w:szCs w:val="28"/>
          <w:lang w:val="ru-RU"/>
        </w:rPr>
        <w:t xml:space="preserve"> </w:t>
      </w:r>
    </w:p>
    <w:p w14:paraId="02B4CB19" w14:textId="2DD3DCE2" w:rsidR="00955E4A" w:rsidRPr="001227FE" w:rsidRDefault="008E156B" w:rsidP="00955E4A">
      <w:pPr>
        <w:spacing w:before="30" w:after="30" w:line="360" w:lineRule="auto"/>
        <w:ind w:firstLine="709"/>
        <w:jc w:val="both"/>
        <w:rPr>
          <w:sz w:val="28"/>
          <w:szCs w:val="28"/>
          <w:lang w:val="ru-RU"/>
        </w:rPr>
      </w:pPr>
      <w:r w:rsidRPr="00955E4A">
        <w:rPr>
          <w:sz w:val="28"/>
          <w:szCs w:val="28"/>
          <w:lang w:val="uk-UA"/>
        </w:rPr>
        <w:t xml:space="preserve">Одним із ключових аспектів фінансової діяльності НПО є забезпечення фінансових ресурсів для здійснення їхньої місії та завдань. </w:t>
      </w:r>
      <w:proofErr w:type="spellStart"/>
      <w:r w:rsidR="00955E4A" w:rsidRPr="001227FE">
        <w:rPr>
          <w:sz w:val="28"/>
          <w:szCs w:val="28"/>
          <w:lang w:val="ru-RU"/>
        </w:rPr>
        <w:t>Також</w:t>
      </w:r>
      <w:proofErr w:type="spellEnd"/>
      <w:r w:rsidR="00955E4A" w:rsidRPr="001227FE">
        <w:rPr>
          <w:sz w:val="28"/>
          <w:szCs w:val="28"/>
          <w:lang w:val="ru-RU"/>
        </w:rPr>
        <w:t xml:space="preserve"> </w:t>
      </w:r>
      <w:proofErr w:type="spellStart"/>
      <w:r w:rsidR="00955E4A" w:rsidRPr="001227FE">
        <w:rPr>
          <w:sz w:val="28"/>
          <w:szCs w:val="28"/>
          <w:lang w:val="ru-RU"/>
        </w:rPr>
        <w:t>були</w:t>
      </w:r>
      <w:proofErr w:type="spellEnd"/>
      <w:r w:rsidRPr="00955E4A">
        <w:rPr>
          <w:sz w:val="28"/>
          <w:szCs w:val="28"/>
          <w:lang w:val="uk-UA"/>
        </w:rPr>
        <w:t xml:space="preserve"> визнач</w:t>
      </w:r>
      <w:proofErr w:type="spellStart"/>
      <w:r w:rsidR="00955E4A" w:rsidRPr="001227FE">
        <w:rPr>
          <w:sz w:val="28"/>
          <w:szCs w:val="28"/>
          <w:lang w:val="ru-RU"/>
        </w:rPr>
        <w:t>ені</w:t>
      </w:r>
      <w:proofErr w:type="spellEnd"/>
      <w:r w:rsidRPr="00955E4A">
        <w:rPr>
          <w:sz w:val="28"/>
          <w:szCs w:val="28"/>
          <w:lang w:val="uk-UA"/>
        </w:rPr>
        <w:t xml:space="preserve"> різні джерела фінансування НПО</w:t>
      </w:r>
      <w:r w:rsidR="00955E4A" w:rsidRPr="001227FE">
        <w:rPr>
          <w:sz w:val="28"/>
          <w:szCs w:val="28"/>
          <w:lang w:val="ru-RU"/>
        </w:rPr>
        <w:t xml:space="preserve">, а </w:t>
      </w:r>
      <w:proofErr w:type="spellStart"/>
      <w:r w:rsidR="00955E4A" w:rsidRPr="001227FE">
        <w:rPr>
          <w:sz w:val="28"/>
          <w:szCs w:val="28"/>
          <w:lang w:val="ru-RU"/>
        </w:rPr>
        <w:t>саме</w:t>
      </w:r>
      <w:proofErr w:type="spellEnd"/>
      <w:r w:rsidR="00955E4A" w:rsidRPr="001227FE">
        <w:rPr>
          <w:sz w:val="28"/>
          <w:szCs w:val="28"/>
          <w:lang w:val="ru-RU"/>
        </w:rPr>
        <w:t xml:space="preserve"> г</w:t>
      </w:r>
      <w:r w:rsidR="00955E4A" w:rsidRPr="00955E4A">
        <w:rPr>
          <w:sz w:val="28"/>
          <w:szCs w:val="28"/>
          <w:lang w:val="uk-UA"/>
        </w:rPr>
        <w:t>ранти та пожертвування</w:t>
      </w:r>
      <w:r w:rsidR="00955E4A" w:rsidRPr="001227FE">
        <w:rPr>
          <w:sz w:val="28"/>
          <w:szCs w:val="28"/>
          <w:lang w:val="ru-RU"/>
        </w:rPr>
        <w:t>, с</w:t>
      </w:r>
      <w:proofErr w:type="spellStart"/>
      <w:r w:rsidR="00955E4A" w:rsidRPr="00955E4A">
        <w:rPr>
          <w:sz w:val="28"/>
          <w:szCs w:val="28"/>
          <w:lang w:val="uk-UA"/>
        </w:rPr>
        <w:t>амофінансування</w:t>
      </w:r>
      <w:proofErr w:type="spellEnd"/>
      <w:r w:rsidR="00955E4A" w:rsidRPr="001227FE">
        <w:rPr>
          <w:sz w:val="28"/>
          <w:szCs w:val="28"/>
          <w:lang w:val="ru-RU"/>
        </w:rPr>
        <w:t>, с</w:t>
      </w:r>
      <w:proofErr w:type="spellStart"/>
      <w:r w:rsidR="00955E4A" w:rsidRPr="00955E4A">
        <w:rPr>
          <w:sz w:val="28"/>
          <w:szCs w:val="28"/>
          <w:lang w:val="uk-UA"/>
        </w:rPr>
        <w:t>понсорств</w:t>
      </w:r>
      <w:proofErr w:type="spellEnd"/>
      <w:r w:rsidR="00955E4A" w:rsidRPr="001227FE">
        <w:rPr>
          <w:sz w:val="28"/>
          <w:szCs w:val="28"/>
          <w:lang w:val="ru-RU"/>
        </w:rPr>
        <w:t xml:space="preserve">о, </w:t>
      </w:r>
      <w:proofErr w:type="spellStart"/>
      <w:r w:rsidR="00955E4A" w:rsidRPr="001227FE">
        <w:rPr>
          <w:sz w:val="28"/>
          <w:szCs w:val="28"/>
          <w:lang w:val="ru-RU"/>
        </w:rPr>
        <w:t>ч</w:t>
      </w:r>
      <w:r w:rsidR="00955E4A" w:rsidRPr="00955E4A">
        <w:rPr>
          <w:sz w:val="28"/>
          <w:szCs w:val="28"/>
          <w:lang w:val="ru-RU"/>
        </w:rPr>
        <w:t>ленські</w:t>
      </w:r>
      <w:proofErr w:type="spellEnd"/>
      <w:r w:rsidR="00955E4A" w:rsidRPr="00955E4A">
        <w:rPr>
          <w:sz w:val="28"/>
          <w:szCs w:val="28"/>
          <w:lang w:val="ru-RU"/>
        </w:rPr>
        <w:t xml:space="preserve"> </w:t>
      </w:r>
      <w:proofErr w:type="spellStart"/>
      <w:r w:rsidR="00955E4A" w:rsidRPr="00955E4A">
        <w:rPr>
          <w:sz w:val="28"/>
          <w:szCs w:val="28"/>
          <w:lang w:val="ru-RU"/>
        </w:rPr>
        <w:t>внески</w:t>
      </w:r>
      <w:proofErr w:type="spellEnd"/>
      <w:r w:rsidR="00955E4A" w:rsidRPr="001227FE">
        <w:rPr>
          <w:sz w:val="28"/>
          <w:szCs w:val="28"/>
          <w:lang w:val="ru-RU"/>
        </w:rPr>
        <w:t>.</w:t>
      </w:r>
    </w:p>
    <w:p w14:paraId="257B8832" w14:textId="59A6EE05" w:rsidR="00955E4A" w:rsidRPr="00955E4A" w:rsidRDefault="00955E4A" w:rsidP="00955E4A">
      <w:pPr>
        <w:spacing w:before="30" w:after="30" w:line="360" w:lineRule="auto"/>
        <w:ind w:firstLine="709"/>
        <w:jc w:val="both"/>
        <w:rPr>
          <w:rFonts w:eastAsiaTheme="minorHAnsi"/>
          <w:sz w:val="28"/>
          <w:szCs w:val="28"/>
          <w:lang w:val="uk-UA"/>
        </w:rPr>
      </w:pPr>
      <w:r w:rsidRPr="00955E4A">
        <w:rPr>
          <w:sz w:val="28"/>
          <w:szCs w:val="28"/>
          <w:lang w:val="uk-UA"/>
        </w:rPr>
        <w:t xml:space="preserve">Другий розділ </w:t>
      </w:r>
      <w:r w:rsidRPr="001227FE">
        <w:rPr>
          <w:sz w:val="28"/>
          <w:szCs w:val="28"/>
          <w:lang w:val="ru-RU"/>
        </w:rPr>
        <w:t>«</w:t>
      </w:r>
      <w:r w:rsidRPr="00955E4A">
        <w:rPr>
          <w:sz w:val="28"/>
          <w:szCs w:val="28"/>
          <w:lang w:val="uk-UA"/>
        </w:rPr>
        <w:t xml:space="preserve">Характеристика фінансово-господарської діяльності неприбуткових організацій" включає аналіз фінансових потоків </w:t>
      </w:r>
      <w:proofErr w:type="spellStart"/>
      <w:r w:rsidRPr="00955E4A">
        <w:rPr>
          <w:sz w:val="28"/>
          <w:szCs w:val="28"/>
          <w:lang w:val="uk-UA"/>
        </w:rPr>
        <w:t>Верхо</w:t>
      </w:r>
      <w:r w:rsidR="00497B78">
        <w:rPr>
          <w:sz w:val="28"/>
          <w:szCs w:val="28"/>
          <w:lang w:val="uk-UA"/>
        </w:rPr>
        <w:t>-</w:t>
      </w:r>
      <w:r w:rsidRPr="00955E4A">
        <w:rPr>
          <w:sz w:val="28"/>
          <w:szCs w:val="28"/>
          <w:lang w:val="uk-UA"/>
        </w:rPr>
        <w:t>винського</w:t>
      </w:r>
      <w:proofErr w:type="spellEnd"/>
      <w:r w:rsidRPr="00955E4A">
        <w:rPr>
          <w:sz w:val="28"/>
          <w:szCs w:val="28"/>
          <w:lang w:val="uk-UA"/>
        </w:rPr>
        <w:t xml:space="preserve"> селищного центру соціальних служб, вивчення економічних підходів оподаткування та розроблення індикаторів результативності. </w:t>
      </w:r>
      <w:r w:rsidRPr="001227FE">
        <w:rPr>
          <w:rFonts w:eastAsiaTheme="minorHAnsi"/>
          <w:sz w:val="28"/>
          <w:szCs w:val="28"/>
          <w:lang w:val="uk-UA"/>
        </w:rPr>
        <w:t>А</w:t>
      </w:r>
      <w:r w:rsidRPr="00955E4A">
        <w:rPr>
          <w:rFonts w:eastAsiaTheme="minorHAnsi"/>
          <w:sz w:val="28"/>
          <w:szCs w:val="28"/>
          <w:lang w:val="uk-UA"/>
        </w:rPr>
        <w:t xml:space="preserve">ктиви Верховинського селищного центру соціальних служб складалися лише із </w:t>
      </w:r>
      <w:r w:rsidRPr="001227FE">
        <w:rPr>
          <w:rFonts w:eastAsiaTheme="minorHAnsi"/>
          <w:sz w:val="28"/>
          <w:szCs w:val="28"/>
          <w:lang w:val="uk-UA"/>
        </w:rPr>
        <w:t>н</w:t>
      </w:r>
      <w:r w:rsidRPr="00955E4A">
        <w:rPr>
          <w:rFonts w:eastAsiaTheme="minorHAnsi"/>
          <w:sz w:val="28"/>
          <w:szCs w:val="28"/>
          <w:lang w:val="uk-UA"/>
        </w:rPr>
        <w:t>ефінансових активів,</w:t>
      </w:r>
      <w:r w:rsidRPr="001227FE">
        <w:rPr>
          <w:rFonts w:eastAsiaTheme="minorHAnsi"/>
          <w:sz w:val="28"/>
          <w:szCs w:val="28"/>
          <w:lang w:val="uk-UA"/>
        </w:rPr>
        <w:t xml:space="preserve"> </w:t>
      </w:r>
      <w:r w:rsidRPr="00955E4A">
        <w:rPr>
          <w:rFonts w:eastAsiaTheme="minorHAnsi"/>
          <w:sz w:val="28"/>
          <w:szCs w:val="28"/>
          <w:lang w:val="uk-UA"/>
        </w:rPr>
        <w:t xml:space="preserve"> причому присутні тільки </w:t>
      </w:r>
      <w:r w:rsidRPr="001227FE">
        <w:rPr>
          <w:rFonts w:eastAsiaTheme="minorHAnsi"/>
          <w:sz w:val="28"/>
          <w:szCs w:val="28"/>
          <w:lang w:val="uk-UA"/>
        </w:rPr>
        <w:t>н</w:t>
      </w:r>
      <w:r w:rsidRPr="00955E4A">
        <w:rPr>
          <w:rFonts w:eastAsiaTheme="minorHAnsi"/>
          <w:sz w:val="28"/>
          <w:szCs w:val="28"/>
          <w:lang w:val="uk-UA"/>
        </w:rPr>
        <w:t xml:space="preserve">ефінансові засоби, в той час як </w:t>
      </w:r>
      <w:r w:rsidRPr="001227FE">
        <w:rPr>
          <w:rFonts w:eastAsiaTheme="minorHAnsi"/>
          <w:sz w:val="28"/>
          <w:szCs w:val="28"/>
          <w:lang w:val="uk-UA"/>
        </w:rPr>
        <w:t>і</w:t>
      </w:r>
      <w:r w:rsidRPr="00955E4A">
        <w:rPr>
          <w:rFonts w:eastAsiaTheme="minorHAnsi"/>
          <w:sz w:val="28"/>
          <w:szCs w:val="28"/>
          <w:lang w:val="uk-UA"/>
        </w:rPr>
        <w:t xml:space="preserve">нвестиційна нерухомість, нематеріальні активи, </w:t>
      </w:r>
      <w:r w:rsidRPr="001227FE">
        <w:rPr>
          <w:rFonts w:eastAsiaTheme="minorHAnsi"/>
          <w:sz w:val="28"/>
          <w:szCs w:val="28"/>
          <w:lang w:val="uk-UA"/>
        </w:rPr>
        <w:t>д</w:t>
      </w:r>
      <w:r w:rsidRPr="00955E4A">
        <w:rPr>
          <w:rFonts w:eastAsiaTheme="minorHAnsi"/>
          <w:sz w:val="28"/>
          <w:szCs w:val="28"/>
          <w:lang w:val="uk-UA"/>
        </w:rPr>
        <w:t>овгострокові біологічні активи – відсутні. При цього за вказаними розрахунками спостерігаємо, що обсяг нефінансових активів зменшився на 20% на кінець 2021 року, порівняно із його початком – це відбулося як за рахунок зменшення первісної вартості (-236195 грн.), так і за рахунок зменшення зносу (-375358 грн.).</w:t>
      </w:r>
      <w:r w:rsidRPr="001227FE">
        <w:rPr>
          <w:rFonts w:eastAsiaTheme="minorHAnsi"/>
          <w:sz w:val="28"/>
          <w:szCs w:val="28"/>
          <w:lang w:val="uk-UA"/>
        </w:rPr>
        <w:t xml:space="preserve"> </w:t>
      </w:r>
      <w:r w:rsidRPr="00955E4A">
        <w:rPr>
          <w:rFonts w:eastAsiaTheme="minorHAnsi"/>
          <w:sz w:val="28"/>
          <w:szCs w:val="28"/>
          <w:lang w:val="uk-UA"/>
        </w:rPr>
        <w:t xml:space="preserve">Також згідно балансу </w:t>
      </w:r>
      <w:r w:rsidRPr="001227FE">
        <w:rPr>
          <w:rFonts w:eastAsiaTheme="minorHAnsi"/>
          <w:sz w:val="28"/>
          <w:szCs w:val="28"/>
          <w:lang w:val="uk-UA"/>
        </w:rPr>
        <w:t>зрозуміли</w:t>
      </w:r>
      <w:r w:rsidRPr="00955E4A">
        <w:rPr>
          <w:rFonts w:eastAsiaTheme="minorHAnsi"/>
          <w:sz w:val="28"/>
          <w:szCs w:val="28"/>
          <w:lang w:val="uk-UA"/>
        </w:rPr>
        <w:t xml:space="preserve">, що Фінансові активи були присутні тільки на кінець звітного періоду (2021 року) </w:t>
      </w:r>
      <w:r w:rsidRPr="001227FE">
        <w:rPr>
          <w:rFonts w:eastAsiaTheme="minorHAnsi"/>
          <w:sz w:val="28"/>
          <w:szCs w:val="28"/>
          <w:lang w:val="uk-UA"/>
        </w:rPr>
        <w:t>п</w:t>
      </w:r>
      <w:r w:rsidRPr="00955E4A">
        <w:rPr>
          <w:rFonts w:eastAsiaTheme="minorHAnsi"/>
          <w:sz w:val="28"/>
          <w:szCs w:val="28"/>
          <w:lang w:val="uk-UA"/>
        </w:rPr>
        <w:t xml:space="preserve">оточна </w:t>
      </w:r>
      <w:proofErr w:type="spellStart"/>
      <w:r w:rsidRPr="00955E4A">
        <w:rPr>
          <w:rFonts w:eastAsiaTheme="minorHAnsi"/>
          <w:sz w:val="28"/>
          <w:szCs w:val="28"/>
          <w:lang w:val="uk-UA"/>
        </w:rPr>
        <w:t>дебі</w:t>
      </w:r>
      <w:r w:rsidR="00497B78">
        <w:rPr>
          <w:rFonts w:eastAsiaTheme="minorHAnsi"/>
          <w:sz w:val="28"/>
          <w:szCs w:val="28"/>
          <w:lang w:val="uk-UA"/>
        </w:rPr>
        <w:t>-</w:t>
      </w:r>
      <w:r w:rsidRPr="00955E4A">
        <w:rPr>
          <w:rFonts w:eastAsiaTheme="minorHAnsi"/>
          <w:sz w:val="28"/>
          <w:szCs w:val="28"/>
          <w:lang w:val="uk-UA"/>
        </w:rPr>
        <w:t>торська</w:t>
      </w:r>
      <w:proofErr w:type="spellEnd"/>
      <w:r w:rsidRPr="00955E4A">
        <w:rPr>
          <w:rFonts w:eastAsiaTheme="minorHAnsi"/>
          <w:sz w:val="28"/>
          <w:szCs w:val="28"/>
          <w:lang w:val="uk-UA"/>
        </w:rPr>
        <w:t xml:space="preserve"> заборгованість за розрахунками із соціального </w:t>
      </w:r>
      <w:r w:rsidRPr="00955E4A">
        <w:rPr>
          <w:rFonts w:eastAsiaTheme="minorHAnsi"/>
          <w:sz w:val="28"/>
          <w:szCs w:val="28"/>
          <w:lang w:val="uk-UA"/>
        </w:rPr>
        <w:lastRenderedPageBreak/>
        <w:t xml:space="preserve">страхування у сумі 3815 грн., яка є мізерною, порівняно із </w:t>
      </w:r>
      <w:r w:rsidRPr="001227FE">
        <w:rPr>
          <w:rFonts w:eastAsiaTheme="minorHAnsi"/>
          <w:sz w:val="28"/>
          <w:szCs w:val="28"/>
          <w:lang w:val="uk-UA"/>
        </w:rPr>
        <w:t>н</w:t>
      </w:r>
      <w:r w:rsidRPr="00955E4A">
        <w:rPr>
          <w:rFonts w:eastAsiaTheme="minorHAnsi"/>
          <w:sz w:val="28"/>
          <w:szCs w:val="28"/>
          <w:lang w:val="uk-UA"/>
        </w:rPr>
        <w:t xml:space="preserve">ефінансовими активами. </w:t>
      </w:r>
    </w:p>
    <w:p w14:paraId="0B5A8C6A" w14:textId="6CF45286" w:rsidR="00955E4A" w:rsidRPr="00955E4A" w:rsidRDefault="00955E4A" w:rsidP="00955E4A">
      <w:pPr>
        <w:spacing w:before="30" w:after="30" w:line="360" w:lineRule="auto"/>
        <w:ind w:firstLine="709"/>
        <w:jc w:val="both"/>
        <w:rPr>
          <w:rFonts w:eastAsiaTheme="minorHAnsi"/>
          <w:sz w:val="28"/>
          <w:szCs w:val="28"/>
          <w:lang w:val="uk-UA"/>
        </w:rPr>
      </w:pPr>
      <w:r w:rsidRPr="00955E4A">
        <w:rPr>
          <w:rFonts w:eastAsiaTheme="minorHAnsi"/>
          <w:sz w:val="28"/>
          <w:szCs w:val="28"/>
          <w:lang w:val="uk-UA"/>
        </w:rPr>
        <w:t>Проаналізувавши основні фінансові потоки Верховинського селищного центру соціальних служб</w:t>
      </w:r>
      <w:r w:rsidRPr="001227FE">
        <w:rPr>
          <w:rFonts w:eastAsiaTheme="minorHAnsi"/>
          <w:sz w:val="28"/>
          <w:szCs w:val="28"/>
          <w:lang w:val="uk-UA"/>
        </w:rPr>
        <w:t xml:space="preserve">, зрозуміли, що </w:t>
      </w:r>
      <w:r w:rsidRPr="00955E4A">
        <w:rPr>
          <w:rFonts w:eastAsiaTheme="minorHAnsi"/>
          <w:sz w:val="28"/>
          <w:szCs w:val="28"/>
          <w:lang w:val="uk-UA"/>
        </w:rPr>
        <w:t>майже повністю вони покриваються із коштів загального фонду, і лише дуже незначна їх частина із надходжень спеціального фонду.</w:t>
      </w:r>
    </w:p>
    <w:p w14:paraId="41619B37" w14:textId="4082395A" w:rsidR="00955E4A" w:rsidRPr="001227FE" w:rsidRDefault="00955E4A" w:rsidP="00955E4A">
      <w:pPr>
        <w:spacing w:before="30" w:after="30"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1227FE">
        <w:rPr>
          <w:rFonts w:eastAsiaTheme="minorHAnsi"/>
          <w:sz w:val="28"/>
          <w:szCs w:val="28"/>
          <w:lang w:val="ru-RU"/>
        </w:rPr>
        <w:t xml:space="preserve">Ми </w:t>
      </w:r>
      <w:proofErr w:type="spellStart"/>
      <w:r w:rsidRPr="001227FE">
        <w:rPr>
          <w:rFonts w:eastAsiaTheme="minorHAnsi"/>
          <w:sz w:val="28"/>
          <w:szCs w:val="28"/>
          <w:lang w:val="ru-RU"/>
        </w:rPr>
        <w:t>дослідити</w:t>
      </w:r>
      <w:proofErr w:type="spellEnd"/>
      <w:r w:rsidRPr="001227FE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55E4A">
        <w:rPr>
          <w:rFonts w:eastAsiaTheme="minorHAnsi"/>
          <w:sz w:val="28"/>
          <w:szCs w:val="28"/>
          <w:lang w:val="ru-RU"/>
        </w:rPr>
        <w:t>кількість</w:t>
      </w:r>
      <w:proofErr w:type="spellEnd"/>
      <w:r w:rsidRPr="00955E4A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55E4A">
        <w:rPr>
          <w:rFonts w:eastAsiaTheme="minorHAnsi"/>
          <w:sz w:val="28"/>
          <w:szCs w:val="28"/>
          <w:lang w:val="ru-RU"/>
        </w:rPr>
        <w:t>штатних</w:t>
      </w:r>
      <w:proofErr w:type="spellEnd"/>
      <w:r w:rsidRPr="00955E4A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55E4A">
        <w:rPr>
          <w:rFonts w:eastAsiaTheme="minorHAnsi"/>
          <w:sz w:val="28"/>
          <w:szCs w:val="28"/>
          <w:lang w:val="ru-RU"/>
        </w:rPr>
        <w:t>працівників</w:t>
      </w:r>
      <w:proofErr w:type="spellEnd"/>
      <w:r w:rsidRPr="001227FE">
        <w:rPr>
          <w:rFonts w:eastAsiaTheme="minorHAnsi"/>
          <w:sz w:val="28"/>
          <w:szCs w:val="28"/>
          <w:lang w:val="ru-RU"/>
        </w:rPr>
        <w:t xml:space="preserve">, та </w:t>
      </w:r>
      <w:proofErr w:type="spellStart"/>
      <w:r w:rsidRPr="001227FE">
        <w:rPr>
          <w:rFonts w:eastAsiaTheme="minorHAnsi"/>
          <w:sz w:val="28"/>
          <w:szCs w:val="28"/>
          <w:lang w:val="ru-RU"/>
        </w:rPr>
        <w:t>встановили</w:t>
      </w:r>
      <w:proofErr w:type="spellEnd"/>
      <w:r w:rsidRPr="001227FE">
        <w:rPr>
          <w:rFonts w:eastAsiaTheme="minorHAnsi"/>
          <w:sz w:val="28"/>
          <w:szCs w:val="28"/>
          <w:lang w:val="ru-RU"/>
        </w:rPr>
        <w:t xml:space="preserve"> -</w:t>
      </w:r>
      <w:r w:rsidRPr="00955E4A">
        <w:rPr>
          <w:rFonts w:eastAsiaTheme="minorHAnsi"/>
          <w:sz w:val="28"/>
          <w:szCs w:val="28"/>
          <w:lang w:val="ru-RU"/>
        </w:rPr>
        <w:t xml:space="preserve"> 8 </w:t>
      </w:r>
      <w:proofErr w:type="spellStart"/>
      <w:r w:rsidRPr="00955E4A">
        <w:rPr>
          <w:rFonts w:eastAsiaTheme="minorHAnsi"/>
          <w:sz w:val="28"/>
          <w:szCs w:val="28"/>
          <w:lang w:val="ru-RU"/>
        </w:rPr>
        <w:t>осіб</w:t>
      </w:r>
      <w:proofErr w:type="spellEnd"/>
      <w:r w:rsidRPr="00955E4A">
        <w:rPr>
          <w:rFonts w:eastAsiaTheme="minorHAnsi"/>
          <w:sz w:val="28"/>
          <w:szCs w:val="28"/>
          <w:lang w:val="ru-RU"/>
        </w:rPr>
        <w:t xml:space="preserve">, </w:t>
      </w:r>
      <w:proofErr w:type="spellStart"/>
      <w:r w:rsidRPr="00955E4A">
        <w:rPr>
          <w:rFonts w:eastAsiaTheme="minorHAnsi"/>
          <w:sz w:val="28"/>
          <w:szCs w:val="28"/>
          <w:lang w:val="ru-RU"/>
        </w:rPr>
        <w:t>серед</w:t>
      </w:r>
      <w:proofErr w:type="spellEnd"/>
      <w:r w:rsidRPr="00955E4A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55E4A">
        <w:rPr>
          <w:rFonts w:eastAsiaTheme="minorHAnsi"/>
          <w:sz w:val="28"/>
          <w:szCs w:val="28"/>
          <w:lang w:val="ru-RU"/>
        </w:rPr>
        <w:t>яких</w:t>
      </w:r>
      <w:proofErr w:type="spellEnd"/>
      <w:r w:rsidRPr="00955E4A">
        <w:rPr>
          <w:rFonts w:eastAsiaTheme="minorHAnsi"/>
          <w:sz w:val="28"/>
          <w:szCs w:val="28"/>
          <w:lang w:val="ru-RU"/>
        </w:rPr>
        <w:t xml:space="preserve"> – директор, бухгалтер, психолог та 5 </w:t>
      </w:r>
      <w:proofErr w:type="spellStart"/>
      <w:r w:rsidRPr="00955E4A">
        <w:rPr>
          <w:rFonts w:eastAsiaTheme="minorHAnsi"/>
          <w:sz w:val="28"/>
          <w:szCs w:val="28"/>
          <w:lang w:val="ru-RU"/>
        </w:rPr>
        <w:t>штатних</w:t>
      </w:r>
      <w:proofErr w:type="spellEnd"/>
      <w:r w:rsidRPr="00955E4A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955E4A">
        <w:rPr>
          <w:rFonts w:eastAsiaTheme="minorHAnsi"/>
          <w:sz w:val="28"/>
          <w:szCs w:val="28"/>
          <w:lang w:val="ru-RU"/>
        </w:rPr>
        <w:t>працівників</w:t>
      </w:r>
      <w:proofErr w:type="spellEnd"/>
      <w:r w:rsidRPr="00955E4A">
        <w:rPr>
          <w:rFonts w:eastAsiaTheme="minorHAnsi"/>
          <w:sz w:val="28"/>
          <w:szCs w:val="28"/>
          <w:lang w:val="ru-RU"/>
        </w:rPr>
        <w:t xml:space="preserve">. </w:t>
      </w:r>
      <w:r w:rsidRPr="001227FE">
        <w:rPr>
          <w:rFonts w:eastAsiaTheme="minorHAnsi"/>
          <w:sz w:val="28"/>
          <w:szCs w:val="28"/>
          <w:lang w:val="ru-RU"/>
        </w:rPr>
        <w:t xml:space="preserve"> </w:t>
      </w:r>
      <w:r w:rsidRPr="00955E4A">
        <w:rPr>
          <w:rFonts w:eastAsiaTheme="minorHAnsi"/>
          <w:sz w:val="28"/>
          <w:szCs w:val="28"/>
          <w:lang w:val="uk-UA"/>
        </w:rPr>
        <w:t>Верховинський селищний центр соціальних служб має багато завдання та обов’язків, а також оперує значними фінансовими ресурсами, левова частка із яких - є коштами із Державного бюджету.</w:t>
      </w:r>
      <w:r w:rsidRPr="001227FE">
        <w:rPr>
          <w:rFonts w:eastAsiaTheme="minorHAnsi"/>
          <w:sz w:val="28"/>
          <w:szCs w:val="28"/>
          <w:lang w:val="ru-RU"/>
        </w:rPr>
        <w:t xml:space="preserve"> </w:t>
      </w:r>
      <w:r w:rsidRPr="00955E4A">
        <w:rPr>
          <w:rFonts w:eastAsiaTheme="minorHAnsi"/>
          <w:sz w:val="28"/>
          <w:szCs w:val="28"/>
          <w:lang w:val="uk-UA"/>
        </w:rPr>
        <w:t>Нами</w:t>
      </w:r>
      <w:r w:rsidRPr="001227FE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1227FE">
        <w:rPr>
          <w:rFonts w:eastAsiaTheme="minorHAnsi"/>
          <w:sz w:val="28"/>
          <w:szCs w:val="28"/>
          <w:lang w:val="ru-RU"/>
        </w:rPr>
        <w:t>також</w:t>
      </w:r>
      <w:proofErr w:type="spellEnd"/>
      <w:r w:rsidRPr="00955E4A">
        <w:rPr>
          <w:rFonts w:eastAsiaTheme="minorHAnsi"/>
          <w:sz w:val="28"/>
          <w:szCs w:val="28"/>
          <w:lang w:val="uk-UA"/>
        </w:rPr>
        <w:t xml:space="preserve"> були </w:t>
      </w:r>
      <w:proofErr w:type="spellStart"/>
      <w:r w:rsidRPr="00955E4A">
        <w:rPr>
          <w:rFonts w:eastAsiaTheme="minorHAnsi"/>
          <w:sz w:val="28"/>
          <w:szCs w:val="28"/>
          <w:lang w:val="uk-UA"/>
        </w:rPr>
        <w:t>проаналізо</w:t>
      </w:r>
      <w:r w:rsidR="00497B78">
        <w:rPr>
          <w:rFonts w:eastAsiaTheme="minorHAnsi"/>
          <w:sz w:val="28"/>
          <w:szCs w:val="28"/>
          <w:lang w:val="uk-UA"/>
        </w:rPr>
        <w:t>-</w:t>
      </w:r>
      <w:r w:rsidRPr="00955E4A">
        <w:rPr>
          <w:rFonts w:eastAsiaTheme="minorHAnsi"/>
          <w:sz w:val="28"/>
          <w:szCs w:val="28"/>
          <w:lang w:val="uk-UA"/>
        </w:rPr>
        <w:t>вані</w:t>
      </w:r>
      <w:proofErr w:type="spellEnd"/>
      <w:r w:rsidRPr="00955E4A">
        <w:rPr>
          <w:rFonts w:eastAsiaTheme="minorHAnsi"/>
          <w:sz w:val="28"/>
          <w:szCs w:val="28"/>
          <w:lang w:val="uk-UA"/>
        </w:rPr>
        <w:t xml:space="preserve"> 8 індикаторів, а </w:t>
      </w:r>
      <w:proofErr w:type="spellStart"/>
      <w:r w:rsidRPr="00955E4A">
        <w:rPr>
          <w:rFonts w:eastAsiaTheme="minorHAnsi"/>
          <w:sz w:val="28"/>
          <w:szCs w:val="28"/>
          <w:lang w:val="uk-UA"/>
        </w:rPr>
        <w:t>токож</w:t>
      </w:r>
      <w:proofErr w:type="spellEnd"/>
      <w:r w:rsidRPr="00955E4A">
        <w:rPr>
          <w:rFonts w:eastAsiaTheme="minorHAnsi"/>
          <w:sz w:val="28"/>
          <w:szCs w:val="28"/>
          <w:lang w:val="uk-UA"/>
        </w:rPr>
        <w:t xml:space="preserve"> наданий детальний опис критеріїв для них.</w:t>
      </w:r>
    </w:p>
    <w:p w14:paraId="0E89823E" w14:textId="77777777" w:rsidR="00943938" w:rsidRDefault="00955E4A" w:rsidP="00955E4A">
      <w:pPr>
        <w:spacing w:before="30" w:after="30" w:line="360" w:lineRule="auto"/>
        <w:ind w:firstLine="709"/>
        <w:jc w:val="both"/>
        <w:rPr>
          <w:sz w:val="28"/>
          <w:szCs w:val="28"/>
          <w:lang w:val="uk-UA"/>
        </w:rPr>
      </w:pPr>
      <w:r w:rsidRPr="00955E4A">
        <w:rPr>
          <w:sz w:val="28"/>
          <w:szCs w:val="28"/>
          <w:lang w:val="uk-UA"/>
        </w:rPr>
        <w:t xml:space="preserve">Третій розділ </w:t>
      </w:r>
      <w:r w:rsidRPr="001227FE">
        <w:rPr>
          <w:sz w:val="28"/>
          <w:szCs w:val="28"/>
          <w:lang w:val="ru-RU"/>
        </w:rPr>
        <w:t>«</w:t>
      </w:r>
      <w:r w:rsidRPr="00955E4A">
        <w:rPr>
          <w:sz w:val="28"/>
          <w:szCs w:val="28"/>
          <w:lang w:val="uk-UA"/>
        </w:rPr>
        <w:t>Шляхи вдосконалення роботи неприбуткових організацій</w:t>
      </w:r>
      <w:r w:rsidRPr="001227FE">
        <w:rPr>
          <w:sz w:val="28"/>
          <w:szCs w:val="28"/>
          <w:lang w:val="ru-RU"/>
        </w:rPr>
        <w:t xml:space="preserve">» </w:t>
      </w:r>
      <w:r w:rsidRPr="00955E4A">
        <w:rPr>
          <w:sz w:val="28"/>
          <w:szCs w:val="28"/>
          <w:lang w:val="uk-UA"/>
        </w:rPr>
        <w:t xml:space="preserve">обґрунтовує проблеми, які стикаються неприбуткові організації в сучасних умовах, досліджує світовий досвід роботи таких організацій, включаючи онлайн-фандрайзинг та </w:t>
      </w:r>
      <w:proofErr w:type="spellStart"/>
      <w:r w:rsidRPr="00955E4A">
        <w:rPr>
          <w:sz w:val="28"/>
          <w:szCs w:val="28"/>
          <w:lang w:val="uk-UA"/>
        </w:rPr>
        <w:t>бенчмаркінг</w:t>
      </w:r>
      <w:proofErr w:type="spellEnd"/>
      <w:r w:rsidRPr="00955E4A">
        <w:rPr>
          <w:sz w:val="28"/>
          <w:szCs w:val="28"/>
          <w:lang w:val="uk-UA"/>
        </w:rPr>
        <w:t xml:space="preserve">, і розробляє пропозиції щодо підвищення ефективності фінансової діяльності. </w:t>
      </w:r>
    </w:p>
    <w:p w14:paraId="22DC4DEE" w14:textId="7BDC82C4" w:rsidR="00955E4A" w:rsidRPr="00943938" w:rsidRDefault="00955E4A" w:rsidP="00943938">
      <w:pPr>
        <w:spacing w:before="30" w:after="30" w:line="360" w:lineRule="auto"/>
        <w:ind w:firstLine="709"/>
        <w:jc w:val="both"/>
        <w:rPr>
          <w:sz w:val="28"/>
          <w:szCs w:val="28"/>
          <w:lang w:val="uk-UA"/>
        </w:rPr>
      </w:pPr>
      <w:r w:rsidRPr="00943938">
        <w:rPr>
          <w:sz w:val="28"/>
          <w:szCs w:val="28"/>
          <w:lang w:val="ru-RU"/>
        </w:rPr>
        <w:t xml:space="preserve">Ми </w:t>
      </w:r>
      <w:proofErr w:type="spellStart"/>
      <w:r w:rsidRPr="00943938">
        <w:rPr>
          <w:sz w:val="28"/>
          <w:szCs w:val="28"/>
          <w:lang w:val="ru-RU"/>
        </w:rPr>
        <w:t>дослідили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43938">
        <w:rPr>
          <w:sz w:val="28"/>
          <w:szCs w:val="28"/>
          <w:lang w:val="ru-RU"/>
        </w:rPr>
        <w:t>п</w:t>
      </w:r>
      <w:r w:rsidRPr="00955E4A">
        <w:rPr>
          <w:sz w:val="28"/>
          <w:szCs w:val="28"/>
          <w:lang w:val="ru-RU"/>
        </w:rPr>
        <w:t>роблеми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неприбуткових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організацій</w:t>
      </w:r>
      <w:proofErr w:type="spellEnd"/>
      <w:r w:rsidRPr="00955E4A">
        <w:rPr>
          <w:sz w:val="28"/>
          <w:szCs w:val="28"/>
          <w:lang w:val="ru-RU"/>
        </w:rPr>
        <w:t xml:space="preserve"> в </w:t>
      </w:r>
      <w:proofErr w:type="spellStart"/>
      <w:r w:rsidRPr="00955E4A">
        <w:rPr>
          <w:sz w:val="28"/>
          <w:szCs w:val="28"/>
          <w:lang w:val="ru-RU"/>
        </w:rPr>
        <w:t>сучасних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умовах</w:t>
      </w:r>
      <w:proofErr w:type="spellEnd"/>
      <w:r w:rsidRPr="00943938">
        <w:rPr>
          <w:sz w:val="28"/>
          <w:szCs w:val="28"/>
          <w:lang w:val="ru-RU"/>
        </w:rPr>
        <w:t xml:space="preserve">. </w:t>
      </w:r>
      <w:proofErr w:type="spellStart"/>
      <w:r w:rsidRPr="00955E4A">
        <w:rPr>
          <w:sz w:val="28"/>
          <w:szCs w:val="28"/>
          <w:lang w:val="ru-RU"/>
        </w:rPr>
        <w:t>Здійснений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аналіз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визначив</w:t>
      </w:r>
      <w:proofErr w:type="spellEnd"/>
      <w:r w:rsidRPr="00955E4A">
        <w:rPr>
          <w:sz w:val="28"/>
          <w:szCs w:val="28"/>
          <w:lang w:val="ru-RU"/>
        </w:rPr>
        <w:t xml:space="preserve"> низку проблем, </w:t>
      </w:r>
      <w:proofErr w:type="spellStart"/>
      <w:r w:rsidRPr="00955E4A">
        <w:rPr>
          <w:sz w:val="28"/>
          <w:szCs w:val="28"/>
          <w:lang w:val="ru-RU"/>
        </w:rPr>
        <w:t>що</w:t>
      </w:r>
      <w:proofErr w:type="spellEnd"/>
      <w:r w:rsidRPr="00955E4A">
        <w:rPr>
          <w:sz w:val="28"/>
          <w:szCs w:val="28"/>
          <w:lang w:val="ru-RU"/>
        </w:rPr>
        <w:t xml:space="preserve"> є </w:t>
      </w:r>
      <w:proofErr w:type="spellStart"/>
      <w:r w:rsidRPr="00955E4A">
        <w:rPr>
          <w:sz w:val="28"/>
          <w:szCs w:val="28"/>
          <w:lang w:val="ru-RU"/>
        </w:rPr>
        <w:t>загальними</w:t>
      </w:r>
      <w:proofErr w:type="spellEnd"/>
      <w:r w:rsidRPr="00955E4A">
        <w:rPr>
          <w:sz w:val="28"/>
          <w:szCs w:val="28"/>
          <w:lang w:val="ru-RU"/>
        </w:rPr>
        <w:t xml:space="preserve"> для </w:t>
      </w:r>
      <w:proofErr w:type="spellStart"/>
      <w:r w:rsidRPr="00955E4A">
        <w:rPr>
          <w:sz w:val="28"/>
          <w:szCs w:val="28"/>
          <w:lang w:val="ru-RU"/>
        </w:rPr>
        <w:t>багатьох</w:t>
      </w:r>
      <w:proofErr w:type="spellEnd"/>
      <w:r w:rsidRPr="00955E4A">
        <w:rPr>
          <w:sz w:val="28"/>
          <w:szCs w:val="28"/>
          <w:lang w:val="ru-RU"/>
        </w:rPr>
        <w:t xml:space="preserve"> НПО в </w:t>
      </w:r>
      <w:proofErr w:type="spellStart"/>
      <w:r w:rsidRPr="00955E4A">
        <w:rPr>
          <w:sz w:val="28"/>
          <w:szCs w:val="28"/>
          <w:lang w:val="ru-RU"/>
        </w:rPr>
        <w:t>Україні</w:t>
      </w:r>
      <w:proofErr w:type="spellEnd"/>
      <w:r w:rsidRPr="00955E4A">
        <w:rPr>
          <w:sz w:val="28"/>
          <w:szCs w:val="28"/>
          <w:lang w:val="ru-RU"/>
        </w:rPr>
        <w:t xml:space="preserve">. До </w:t>
      </w:r>
      <w:proofErr w:type="spellStart"/>
      <w:r w:rsidRPr="00955E4A">
        <w:rPr>
          <w:sz w:val="28"/>
          <w:szCs w:val="28"/>
          <w:lang w:val="ru-RU"/>
        </w:rPr>
        <w:t>основних</w:t>
      </w:r>
      <w:proofErr w:type="spellEnd"/>
      <w:r w:rsidRPr="00955E4A">
        <w:rPr>
          <w:sz w:val="28"/>
          <w:szCs w:val="28"/>
          <w:lang w:val="ru-RU"/>
        </w:rPr>
        <w:t xml:space="preserve"> проблем </w:t>
      </w:r>
      <w:proofErr w:type="spellStart"/>
      <w:r w:rsidRPr="00955E4A">
        <w:rPr>
          <w:sz w:val="28"/>
          <w:szCs w:val="28"/>
          <w:lang w:val="ru-RU"/>
        </w:rPr>
        <w:t>можна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віднести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фінансову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нестабільність</w:t>
      </w:r>
      <w:proofErr w:type="spellEnd"/>
      <w:r w:rsidRPr="00955E4A">
        <w:rPr>
          <w:sz w:val="28"/>
          <w:szCs w:val="28"/>
          <w:lang w:val="ru-RU"/>
        </w:rPr>
        <w:t xml:space="preserve"> - </w:t>
      </w:r>
      <w:proofErr w:type="spellStart"/>
      <w:r w:rsidRPr="00955E4A">
        <w:rPr>
          <w:sz w:val="28"/>
          <w:szCs w:val="28"/>
          <w:lang w:val="ru-RU"/>
        </w:rPr>
        <w:t>багато</w:t>
      </w:r>
      <w:proofErr w:type="spellEnd"/>
      <w:r w:rsidRPr="00955E4A">
        <w:rPr>
          <w:sz w:val="28"/>
          <w:szCs w:val="28"/>
          <w:lang w:val="ru-RU"/>
        </w:rPr>
        <w:t xml:space="preserve"> НПО </w:t>
      </w:r>
      <w:proofErr w:type="spellStart"/>
      <w:r w:rsidRPr="00955E4A">
        <w:rPr>
          <w:sz w:val="28"/>
          <w:szCs w:val="28"/>
          <w:lang w:val="ru-RU"/>
        </w:rPr>
        <w:t>стикаються</w:t>
      </w:r>
      <w:proofErr w:type="spellEnd"/>
      <w:r w:rsidRPr="00955E4A">
        <w:rPr>
          <w:sz w:val="28"/>
          <w:szCs w:val="28"/>
          <w:lang w:val="ru-RU"/>
        </w:rPr>
        <w:t xml:space="preserve"> з </w:t>
      </w:r>
      <w:proofErr w:type="spellStart"/>
      <w:r w:rsidRPr="00955E4A">
        <w:rPr>
          <w:sz w:val="28"/>
          <w:szCs w:val="28"/>
          <w:lang w:val="ru-RU"/>
        </w:rPr>
        <w:t>фінансовою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нестабільністю</w:t>
      </w:r>
      <w:proofErr w:type="spellEnd"/>
      <w:r w:rsidRPr="00955E4A">
        <w:rPr>
          <w:sz w:val="28"/>
          <w:szCs w:val="28"/>
          <w:lang w:val="ru-RU"/>
        </w:rPr>
        <w:t xml:space="preserve"> через </w:t>
      </w:r>
      <w:proofErr w:type="spellStart"/>
      <w:r w:rsidRPr="00955E4A">
        <w:rPr>
          <w:sz w:val="28"/>
          <w:szCs w:val="28"/>
          <w:lang w:val="ru-RU"/>
        </w:rPr>
        <w:t>обмежений</w:t>
      </w:r>
      <w:proofErr w:type="spellEnd"/>
      <w:r w:rsidRPr="00955E4A">
        <w:rPr>
          <w:sz w:val="28"/>
          <w:szCs w:val="28"/>
          <w:lang w:val="ru-RU"/>
        </w:rPr>
        <w:t xml:space="preserve"> доступ до </w:t>
      </w:r>
      <w:proofErr w:type="spellStart"/>
      <w:r w:rsidRPr="00955E4A">
        <w:rPr>
          <w:sz w:val="28"/>
          <w:szCs w:val="28"/>
          <w:lang w:val="ru-RU"/>
        </w:rPr>
        <w:t>джерел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фінансування</w:t>
      </w:r>
      <w:proofErr w:type="spellEnd"/>
      <w:r w:rsidRPr="00955E4A">
        <w:rPr>
          <w:sz w:val="28"/>
          <w:szCs w:val="28"/>
          <w:lang w:val="ru-RU"/>
        </w:rPr>
        <w:t xml:space="preserve"> та </w:t>
      </w:r>
      <w:proofErr w:type="spellStart"/>
      <w:r w:rsidRPr="00955E4A">
        <w:rPr>
          <w:sz w:val="28"/>
          <w:szCs w:val="28"/>
          <w:lang w:val="ru-RU"/>
        </w:rPr>
        <w:t>залежність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від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конкретних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грантодавців</w:t>
      </w:r>
      <w:proofErr w:type="spellEnd"/>
      <w:r w:rsidRPr="00955E4A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955E4A">
        <w:rPr>
          <w:sz w:val="28"/>
          <w:szCs w:val="28"/>
          <w:lang w:val="uk-UA"/>
        </w:rPr>
        <w:t xml:space="preserve">На основі аналізу світового досвіду визначено декілька </w:t>
      </w:r>
      <w:proofErr w:type="spellStart"/>
      <w:r w:rsidRPr="00955E4A">
        <w:rPr>
          <w:sz w:val="28"/>
          <w:szCs w:val="28"/>
          <w:lang w:val="uk-UA"/>
        </w:rPr>
        <w:t>інно</w:t>
      </w:r>
      <w:r w:rsidR="00497B78">
        <w:rPr>
          <w:sz w:val="28"/>
          <w:szCs w:val="28"/>
          <w:lang w:val="uk-UA"/>
        </w:rPr>
        <w:t>-</w:t>
      </w:r>
      <w:r w:rsidRPr="00955E4A">
        <w:rPr>
          <w:sz w:val="28"/>
          <w:szCs w:val="28"/>
          <w:lang w:val="uk-UA"/>
        </w:rPr>
        <w:t>ваційних</w:t>
      </w:r>
      <w:proofErr w:type="spellEnd"/>
      <w:r w:rsidRPr="00955E4A">
        <w:rPr>
          <w:sz w:val="28"/>
          <w:szCs w:val="28"/>
          <w:lang w:val="uk-UA"/>
        </w:rPr>
        <w:t xml:space="preserve"> практик, які можуть бути успішно впроваджені в українських НПО: онлайн-фандрайзинг, </w:t>
      </w:r>
      <w:proofErr w:type="spellStart"/>
      <w:r w:rsidRPr="00955E4A">
        <w:rPr>
          <w:sz w:val="28"/>
          <w:szCs w:val="28"/>
          <w:lang w:val="uk-UA"/>
        </w:rPr>
        <w:t>бенчмаркінг</w:t>
      </w:r>
      <w:proofErr w:type="spellEnd"/>
      <w:r w:rsidRPr="00955E4A">
        <w:rPr>
          <w:sz w:val="28"/>
          <w:szCs w:val="28"/>
          <w:lang w:val="uk-UA"/>
        </w:rPr>
        <w:t xml:space="preserve">. </w:t>
      </w:r>
      <w:r w:rsidRPr="00955E4A">
        <w:rPr>
          <w:sz w:val="28"/>
          <w:szCs w:val="28"/>
          <w:lang w:val="ru-RU"/>
        </w:rPr>
        <w:t xml:space="preserve">З метою </w:t>
      </w:r>
      <w:proofErr w:type="spellStart"/>
      <w:r w:rsidRPr="00955E4A">
        <w:rPr>
          <w:sz w:val="28"/>
          <w:szCs w:val="28"/>
          <w:lang w:val="ru-RU"/>
        </w:rPr>
        <w:t>вирішення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вищезазначених</w:t>
      </w:r>
      <w:proofErr w:type="spellEnd"/>
      <w:r w:rsidRPr="00955E4A">
        <w:rPr>
          <w:sz w:val="28"/>
          <w:szCs w:val="28"/>
          <w:lang w:val="ru-RU"/>
        </w:rPr>
        <w:t xml:space="preserve"> проблем та </w:t>
      </w:r>
      <w:proofErr w:type="spellStart"/>
      <w:r w:rsidRPr="00955E4A">
        <w:rPr>
          <w:sz w:val="28"/>
          <w:szCs w:val="28"/>
          <w:lang w:val="ru-RU"/>
        </w:rPr>
        <w:t>впровадження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передових</w:t>
      </w:r>
      <w:proofErr w:type="spellEnd"/>
      <w:r w:rsidRPr="00955E4A">
        <w:rPr>
          <w:sz w:val="28"/>
          <w:szCs w:val="28"/>
          <w:lang w:val="ru-RU"/>
        </w:rPr>
        <w:t xml:space="preserve"> практик, ми </w:t>
      </w:r>
      <w:proofErr w:type="spellStart"/>
      <w:r w:rsidRPr="00955E4A">
        <w:rPr>
          <w:sz w:val="28"/>
          <w:szCs w:val="28"/>
          <w:lang w:val="ru-RU"/>
        </w:rPr>
        <w:t>розробили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конкретні</w:t>
      </w:r>
      <w:proofErr w:type="spellEnd"/>
      <w:r w:rsidRPr="00955E4A">
        <w:rPr>
          <w:sz w:val="28"/>
          <w:szCs w:val="28"/>
          <w:lang w:val="ru-RU"/>
        </w:rPr>
        <w:t xml:space="preserve"> </w:t>
      </w:r>
      <w:proofErr w:type="spellStart"/>
      <w:r w:rsidRPr="00955E4A">
        <w:rPr>
          <w:sz w:val="28"/>
          <w:szCs w:val="28"/>
          <w:lang w:val="ru-RU"/>
        </w:rPr>
        <w:t>пропозиції</w:t>
      </w:r>
      <w:proofErr w:type="spellEnd"/>
      <w:r w:rsidRPr="00943938">
        <w:rPr>
          <w:sz w:val="28"/>
          <w:szCs w:val="28"/>
          <w:lang w:val="ru-RU"/>
        </w:rPr>
        <w:t>.</w:t>
      </w:r>
    </w:p>
    <w:p w14:paraId="57891489" w14:textId="59F834BA" w:rsidR="008E156B" w:rsidRDefault="008E156B">
      <w:pPr>
        <w:rPr>
          <w:lang w:val="uk-UA"/>
        </w:rPr>
      </w:pPr>
    </w:p>
    <w:p w14:paraId="220B9E9C" w14:textId="32D094C0" w:rsidR="003A0AB1" w:rsidRDefault="003A0AB1">
      <w:pPr>
        <w:rPr>
          <w:lang w:val="uk-UA"/>
        </w:rPr>
      </w:pPr>
    </w:p>
    <w:p w14:paraId="06E74792" w14:textId="71B159E4" w:rsidR="003A0AB1" w:rsidRDefault="003A0AB1">
      <w:pPr>
        <w:rPr>
          <w:lang w:val="uk-UA"/>
        </w:rPr>
      </w:pPr>
    </w:p>
    <w:p w14:paraId="3BD28653" w14:textId="1677F9CB" w:rsidR="003A0AB1" w:rsidRDefault="003A0AB1">
      <w:pPr>
        <w:rPr>
          <w:lang w:val="uk-UA"/>
        </w:rPr>
      </w:pPr>
    </w:p>
    <w:p w14:paraId="13B699D8" w14:textId="5F38B6AE" w:rsidR="003A0AB1" w:rsidRDefault="003A0AB1">
      <w:pPr>
        <w:rPr>
          <w:lang w:val="uk-UA"/>
        </w:rPr>
      </w:pPr>
    </w:p>
    <w:p w14:paraId="1DC5086E" w14:textId="77777777" w:rsidR="003A0AB1" w:rsidRPr="00955E4A" w:rsidRDefault="003A0AB1">
      <w:pPr>
        <w:rPr>
          <w:lang w:val="uk-UA"/>
        </w:rPr>
      </w:pPr>
    </w:p>
    <w:p w14:paraId="1B9C429F" w14:textId="77777777" w:rsidR="008E156B" w:rsidRPr="008E156B" w:rsidRDefault="008E156B" w:rsidP="008E156B">
      <w:pPr>
        <w:spacing w:before="30" w:after="30" w:line="360" w:lineRule="auto"/>
        <w:ind w:firstLine="709"/>
        <w:jc w:val="center"/>
        <w:rPr>
          <w:sz w:val="28"/>
          <w:szCs w:val="28"/>
          <w:lang w:val="ru-RU"/>
        </w:rPr>
      </w:pPr>
      <w:r w:rsidRPr="008E156B">
        <w:rPr>
          <w:sz w:val="28"/>
          <w:szCs w:val="28"/>
          <w:lang w:val="ru-RU"/>
        </w:rPr>
        <w:lastRenderedPageBreak/>
        <w:t>ВИСНОВКИ</w:t>
      </w:r>
    </w:p>
    <w:p w14:paraId="54B48ECC" w14:textId="77777777" w:rsidR="008E156B" w:rsidRPr="008E156B" w:rsidRDefault="008E156B" w:rsidP="008E156B">
      <w:pPr>
        <w:spacing w:before="30" w:after="30" w:line="360" w:lineRule="auto"/>
        <w:ind w:firstLine="709"/>
        <w:jc w:val="center"/>
        <w:rPr>
          <w:sz w:val="28"/>
          <w:szCs w:val="28"/>
          <w:lang w:val="ru-RU"/>
        </w:rPr>
      </w:pPr>
    </w:p>
    <w:p w14:paraId="2DD71B6D" w14:textId="01A9C660" w:rsidR="008E156B" w:rsidRPr="008E156B" w:rsidRDefault="008E156B" w:rsidP="008E156B">
      <w:pPr>
        <w:spacing w:before="30" w:after="3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Отже, </w:t>
      </w:r>
      <w:r w:rsidRPr="008E156B">
        <w:rPr>
          <w:sz w:val="28"/>
          <w:szCs w:val="28"/>
          <w:lang w:val="ru-RU"/>
        </w:rPr>
        <w:t xml:space="preserve">проведено </w:t>
      </w:r>
      <w:proofErr w:type="spellStart"/>
      <w:r w:rsidRPr="008E156B">
        <w:rPr>
          <w:sz w:val="28"/>
          <w:szCs w:val="28"/>
          <w:lang w:val="ru-RU"/>
        </w:rPr>
        <w:t>комплексне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дослідження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фінансових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ресурсів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неприбуткових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організацій</w:t>
      </w:r>
      <w:proofErr w:type="spellEnd"/>
      <w:r w:rsidRPr="008E156B">
        <w:rPr>
          <w:sz w:val="28"/>
          <w:szCs w:val="28"/>
          <w:lang w:val="ru-RU"/>
        </w:rPr>
        <w:t xml:space="preserve"> (НПО), </w:t>
      </w:r>
      <w:proofErr w:type="spellStart"/>
      <w:r w:rsidRPr="008E156B">
        <w:rPr>
          <w:sz w:val="28"/>
          <w:szCs w:val="28"/>
          <w:lang w:val="ru-RU"/>
        </w:rPr>
        <w:t>зокрема</w:t>
      </w:r>
      <w:proofErr w:type="spellEnd"/>
      <w:r w:rsidRPr="008E156B">
        <w:rPr>
          <w:sz w:val="28"/>
          <w:szCs w:val="28"/>
          <w:lang w:val="ru-RU"/>
        </w:rPr>
        <w:t xml:space="preserve"> на </w:t>
      </w:r>
      <w:proofErr w:type="spellStart"/>
      <w:r w:rsidRPr="008E156B">
        <w:rPr>
          <w:sz w:val="28"/>
          <w:szCs w:val="28"/>
          <w:lang w:val="ru-RU"/>
        </w:rPr>
        <w:t>прикладі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Верховинського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селищного</w:t>
      </w:r>
      <w:proofErr w:type="spellEnd"/>
      <w:r w:rsidRPr="008E156B">
        <w:rPr>
          <w:sz w:val="28"/>
          <w:szCs w:val="28"/>
          <w:lang w:val="ru-RU"/>
        </w:rPr>
        <w:t xml:space="preserve"> центру </w:t>
      </w:r>
      <w:proofErr w:type="spellStart"/>
      <w:r w:rsidRPr="008E156B">
        <w:rPr>
          <w:sz w:val="28"/>
          <w:szCs w:val="28"/>
          <w:lang w:val="ru-RU"/>
        </w:rPr>
        <w:t>соціальних</w:t>
      </w:r>
      <w:proofErr w:type="spellEnd"/>
      <w:r w:rsidRPr="008E156B">
        <w:rPr>
          <w:sz w:val="28"/>
          <w:szCs w:val="28"/>
          <w:lang w:val="ru-RU"/>
        </w:rPr>
        <w:t xml:space="preserve"> служб</w:t>
      </w:r>
      <w:r>
        <w:rPr>
          <w:sz w:val="28"/>
          <w:szCs w:val="28"/>
          <w:lang w:val="uk-UA"/>
        </w:rPr>
        <w:t xml:space="preserve">. </w:t>
      </w:r>
      <w:r w:rsidRPr="008E156B">
        <w:rPr>
          <w:sz w:val="28"/>
          <w:szCs w:val="28"/>
          <w:lang w:val="uk-UA"/>
        </w:rPr>
        <w:t xml:space="preserve">В роботі були визначені теоретичні засади фінансових ресурсів НПО, проаналізовано фінансово-господарську діяльність Верховинського селищного центру соціальних служб та </w:t>
      </w:r>
      <w:proofErr w:type="spellStart"/>
      <w:r w:rsidRPr="008E156B">
        <w:rPr>
          <w:sz w:val="28"/>
          <w:szCs w:val="28"/>
          <w:lang w:val="uk-UA"/>
        </w:rPr>
        <w:t>розроб</w:t>
      </w:r>
      <w:r w:rsidR="00032204">
        <w:rPr>
          <w:sz w:val="28"/>
          <w:szCs w:val="28"/>
          <w:lang w:val="uk-UA"/>
        </w:rPr>
        <w:t>-</w:t>
      </w:r>
      <w:r w:rsidRPr="008E156B">
        <w:rPr>
          <w:sz w:val="28"/>
          <w:szCs w:val="28"/>
          <w:lang w:val="uk-UA"/>
        </w:rPr>
        <w:t>лено</w:t>
      </w:r>
      <w:proofErr w:type="spellEnd"/>
      <w:r w:rsidRPr="008E156B">
        <w:rPr>
          <w:sz w:val="28"/>
          <w:szCs w:val="28"/>
          <w:lang w:val="uk-UA"/>
        </w:rPr>
        <w:t xml:space="preserve"> пропозиції для вдосконалення фінансового управління НПО в Україні.</w:t>
      </w:r>
    </w:p>
    <w:p w14:paraId="3043ECFB" w14:textId="77777777" w:rsidR="008E156B" w:rsidRPr="008E156B" w:rsidRDefault="008E156B" w:rsidP="008E156B">
      <w:pPr>
        <w:spacing w:before="30" w:after="30" w:line="360" w:lineRule="auto"/>
        <w:ind w:firstLine="709"/>
        <w:jc w:val="both"/>
        <w:rPr>
          <w:sz w:val="28"/>
          <w:szCs w:val="28"/>
          <w:lang w:val="ru-RU"/>
        </w:rPr>
      </w:pPr>
      <w:r w:rsidRPr="008E156B">
        <w:rPr>
          <w:sz w:val="28"/>
          <w:szCs w:val="28"/>
          <w:lang w:val="ru-RU"/>
        </w:rPr>
        <w:t xml:space="preserve">У </w:t>
      </w:r>
      <w:proofErr w:type="spellStart"/>
      <w:r w:rsidRPr="008E156B">
        <w:rPr>
          <w:sz w:val="28"/>
          <w:szCs w:val="28"/>
          <w:lang w:val="ru-RU"/>
        </w:rPr>
        <w:t>першому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розділі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дослідження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було</w:t>
      </w:r>
      <w:proofErr w:type="spellEnd"/>
      <w:r w:rsidRPr="008E156B">
        <w:rPr>
          <w:sz w:val="28"/>
          <w:szCs w:val="28"/>
          <w:lang w:val="ru-RU"/>
        </w:rPr>
        <w:t xml:space="preserve"> проведено </w:t>
      </w:r>
      <w:proofErr w:type="spellStart"/>
      <w:r w:rsidRPr="008E156B">
        <w:rPr>
          <w:sz w:val="28"/>
          <w:szCs w:val="28"/>
          <w:lang w:val="ru-RU"/>
        </w:rPr>
        <w:t>аналіз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теоретичних</w:t>
      </w:r>
      <w:proofErr w:type="spellEnd"/>
      <w:r w:rsidRPr="008E156B">
        <w:rPr>
          <w:sz w:val="28"/>
          <w:szCs w:val="28"/>
          <w:lang w:val="ru-RU"/>
        </w:rPr>
        <w:t xml:space="preserve"> основ </w:t>
      </w:r>
      <w:proofErr w:type="spellStart"/>
      <w:r w:rsidRPr="008E156B">
        <w:rPr>
          <w:sz w:val="28"/>
          <w:szCs w:val="28"/>
          <w:lang w:val="ru-RU"/>
        </w:rPr>
        <w:t>фінансових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ресурсів</w:t>
      </w:r>
      <w:proofErr w:type="spellEnd"/>
      <w:r w:rsidRPr="008E156B">
        <w:rPr>
          <w:sz w:val="28"/>
          <w:szCs w:val="28"/>
          <w:lang w:val="ru-RU"/>
        </w:rPr>
        <w:t xml:space="preserve"> НПО. </w:t>
      </w:r>
      <w:proofErr w:type="spellStart"/>
      <w:r w:rsidRPr="008E156B">
        <w:rPr>
          <w:sz w:val="28"/>
          <w:szCs w:val="28"/>
          <w:lang w:val="ru-RU"/>
        </w:rPr>
        <w:t>Визначено</w:t>
      </w:r>
      <w:proofErr w:type="spellEnd"/>
      <w:r w:rsidRPr="008E156B">
        <w:rPr>
          <w:sz w:val="28"/>
          <w:szCs w:val="28"/>
          <w:lang w:val="ru-RU"/>
        </w:rPr>
        <w:t xml:space="preserve">, </w:t>
      </w:r>
      <w:proofErr w:type="spellStart"/>
      <w:r w:rsidRPr="008E156B">
        <w:rPr>
          <w:sz w:val="28"/>
          <w:szCs w:val="28"/>
          <w:lang w:val="ru-RU"/>
        </w:rPr>
        <w:t>що</w:t>
      </w:r>
      <w:proofErr w:type="spellEnd"/>
      <w:r w:rsidRPr="008E156B">
        <w:rPr>
          <w:sz w:val="28"/>
          <w:szCs w:val="28"/>
          <w:lang w:val="ru-RU"/>
        </w:rPr>
        <w:t xml:space="preserve"> НПО є </w:t>
      </w:r>
      <w:proofErr w:type="spellStart"/>
      <w:r w:rsidRPr="008E156B">
        <w:rPr>
          <w:sz w:val="28"/>
          <w:szCs w:val="28"/>
          <w:lang w:val="ru-RU"/>
        </w:rPr>
        <w:t>важливим</w:t>
      </w:r>
      <w:proofErr w:type="spellEnd"/>
      <w:r w:rsidRPr="008E156B">
        <w:rPr>
          <w:sz w:val="28"/>
          <w:szCs w:val="28"/>
          <w:lang w:val="ru-RU"/>
        </w:rPr>
        <w:t xml:space="preserve"> сегментом </w:t>
      </w:r>
      <w:proofErr w:type="spellStart"/>
      <w:r w:rsidRPr="008E156B">
        <w:rPr>
          <w:sz w:val="28"/>
          <w:szCs w:val="28"/>
          <w:lang w:val="ru-RU"/>
        </w:rPr>
        <w:t>громадянського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суспільства</w:t>
      </w:r>
      <w:proofErr w:type="spellEnd"/>
      <w:r w:rsidRPr="008E156B">
        <w:rPr>
          <w:sz w:val="28"/>
          <w:szCs w:val="28"/>
          <w:lang w:val="ru-RU"/>
        </w:rPr>
        <w:t xml:space="preserve"> та </w:t>
      </w:r>
      <w:proofErr w:type="spellStart"/>
      <w:r w:rsidRPr="008E156B">
        <w:rPr>
          <w:sz w:val="28"/>
          <w:szCs w:val="28"/>
          <w:lang w:val="ru-RU"/>
        </w:rPr>
        <w:t>виконують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соціальні</w:t>
      </w:r>
      <w:proofErr w:type="spellEnd"/>
      <w:r w:rsidRPr="008E156B">
        <w:rPr>
          <w:sz w:val="28"/>
          <w:szCs w:val="28"/>
          <w:lang w:val="ru-RU"/>
        </w:rPr>
        <w:t xml:space="preserve">, </w:t>
      </w:r>
      <w:proofErr w:type="spellStart"/>
      <w:r w:rsidRPr="008E156B">
        <w:rPr>
          <w:sz w:val="28"/>
          <w:szCs w:val="28"/>
          <w:lang w:val="ru-RU"/>
        </w:rPr>
        <w:t>культурні</w:t>
      </w:r>
      <w:proofErr w:type="spellEnd"/>
      <w:r w:rsidRPr="008E156B">
        <w:rPr>
          <w:sz w:val="28"/>
          <w:szCs w:val="28"/>
          <w:lang w:val="ru-RU"/>
        </w:rPr>
        <w:t xml:space="preserve">, </w:t>
      </w:r>
      <w:proofErr w:type="spellStart"/>
      <w:r w:rsidRPr="008E156B">
        <w:rPr>
          <w:sz w:val="28"/>
          <w:szCs w:val="28"/>
          <w:lang w:val="ru-RU"/>
        </w:rPr>
        <w:t>освітні</w:t>
      </w:r>
      <w:proofErr w:type="spellEnd"/>
      <w:r w:rsidRPr="008E156B">
        <w:rPr>
          <w:sz w:val="28"/>
          <w:szCs w:val="28"/>
          <w:lang w:val="ru-RU"/>
        </w:rPr>
        <w:t xml:space="preserve"> та </w:t>
      </w:r>
      <w:proofErr w:type="spellStart"/>
      <w:r w:rsidRPr="008E156B">
        <w:rPr>
          <w:sz w:val="28"/>
          <w:szCs w:val="28"/>
          <w:lang w:val="ru-RU"/>
        </w:rPr>
        <w:t>інші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функції</w:t>
      </w:r>
      <w:proofErr w:type="spellEnd"/>
      <w:r w:rsidRPr="008E156B">
        <w:rPr>
          <w:sz w:val="28"/>
          <w:szCs w:val="28"/>
          <w:lang w:val="ru-RU"/>
        </w:rPr>
        <w:t xml:space="preserve">. </w:t>
      </w:r>
      <w:proofErr w:type="spellStart"/>
      <w:r w:rsidRPr="008E156B">
        <w:rPr>
          <w:sz w:val="28"/>
          <w:szCs w:val="28"/>
          <w:lang w:val="ru-RU"/>
        </w:rPr>
        <w:t>Важливим</w:t>
      </w:r>
      <w:proofErr w:type="spellEnd"/>
      <w:r w:rsidRPr="008E156B">
        <w:rPr>
          <w:sz w:val="28"/>
          <w:szCs w:val="28"/>
          <w:lang w:val="ru-RU"/>
        </w:rPr>
        <w:t xml:space="preserve"> аспектом </w:t>
      </w:r>
      <w:proofErr w:type="spellStart"/>
      <w:r w:rsidRPr="008E156B">
        <w:rPr>
          <w:sz w:val="28"/>
          <w:szCs w:val="28"/>
          <w:lang w:val="ru-RU"/>
        </w:rPr>
        <w:t>їхньої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діяльності</w:t>
      </w:r>
      <w:proofErr w:type="spellEnd"/>
      <w:r w:rsidRPr="008E156B">
        <w:rPr>
          <w:sz w:val="28"/>
          <w:szCs w:val="28"/>
          <w:lang w:val="ru-RU"/>
        </w:rPr>
        <w:t xml:space="preserve"> є </w:t>
      </w:r>
      <w:proofErr w:type="spellStart"/>
      <w:r w:rsidRPr="008E156B">
        <w:rPr>
          <w:sz w:val="28"/>
          <w:szCs w:val="28"/>
          <w:lang w:val="ru-RU"/>
        </w:rPr>
        <w:t>здійснення</w:t>
      </w:r>
      <w:proofErr w:type="spellEnd"/>
      <w:r w:rsidRPr="008E156B">
        <w:rPr>
          <w:sz w:val="28"/>
          <w:szCs w:val="28"/>
          <w:lang w:val="ru-RU"/>
        </w:rPr>
        <w:t xml:space="preserve"> за </w:t>
      </w:r>
      <w:proofErr w:type="spellStart"/>
      <w:r w:rsidRPr="008E156B">
        <w:rPr>
          <w:sz w:val="28"/>
          <w:szCs w:val="28"/>
          <w:lang w:val="ru-RU"/>
        </w:rPr>
        <w:t>допомогою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фінансових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ресурсів</w:t>
      </w:r>
      <w:proofErr w:type="spellEnd"/>
      <w:r w:rsidRPr="008E156B">
        <w:rPr>
          <w:sz w:val="28"/>
          <w:szCs w:val="28"/>
          <w:lang w:val="ru-RU"/>
        </w:rPr>
        <w:t>.</w:t>
      </w:r>
      <w:r>
        <w:rPr>
          <w:sz w:val="28"/>
          <w:szCs w:val="28"/>
          <w:lang w:val="uk-UA"/>
        </w:rPr>
        <w:t xml:space="preserve"> </w:t>
      </w:r>
      <w:r w:rsidRPr="008E156B">
        <w:rPr>
          <w:sz w:val="28"/>
          <w:szCs w:val="28"/>
          <w:lang w:val="uk-UA"/>
        </w:rPr>
        <w:t xml:space="preserve">Класифікація та визначення джерел фінансування НПО, представлена у роботі, включає державні субсидії, благодійні внески, гранти, комерційну діяльність та інші. </w:t>
      </w:r>
      <w:proofErr w:type="spellStart"/>
      <w:r w:rsidRPr="008E156B">
        <w:rPr>
          <w:sz w:val="28"/>
          <w:szCs w:val="28"/>
          <w:lang w:val="ru-RU"/>
        </w:rPr>
        <w:t>Особлива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увага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приділена</w:t>
      </w:r>
      <w:proofErr w:type="spellEnd"/>
      <w:r w:rsidRPr="008E156B">
        <w:rPr>
          <w:sz w:val="28"/>
          <w:szCs w:val="28"/>
          <w:lang w:val="ru-RU"/>
        </w:rPr>
        <w:t xml:space="preserve"> методам </w:t>
      </w:r>
      <w:proofErr w:type="spellStart"/>
      <w:r w:rsidRPr="008E156B">
        <w:rPr>
          <w:sz w:val="28"/>
          <w:szCs w:val="28"/>
          <w:lang w:val="ru-RU"/>
        </w:rPr>
        <w:t>оцінки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використання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фінансових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ресурсів</w:t>
      </w:r>
      <w:proofErr w:type="spellEnd"/>
      <w:r w:rsidRPr="008E156B">
        <w:rPr>
          <w:sz w:val="28"/>
          <w:szCs w:val="28"/>
          <w:lang w:val="ru-RU"/>
        </w:rPr>
        <w:t xml:space="preserve">, </w:t>
      </w:r>
      <w:proofErr w:type="spellStart"/>
      <w:r w:rsidRPr="008E156B">
        <w:rPr>
          <w:sz w:val="28"/>
          <w:szCs w:val="28"/>
          <w:lang w:val="ru-RU"/>
        </w:rPr>
        <w:t>що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може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допомогти</w:t>
      </w:r>
      <w:proofErr w:type="spellEnd"/>
      <w:r w:rsidRPr="008E156B">
        <w:rPr>
          <w:sz w:val="28"/>
          <w:szCs w:val="28"/>
          <w:lang w:val="ru-RU"/>
        </w:rPr>
        <w:t xml:space="preserve"> НПО у </w:t>
      </w:r>
      <w:proofErr w:type="spellStart"/>
      <w:r w:rsidRPr="008E156B">
        <w:rPr>
          <w:sz w:val="28"/>
          <w:szCs w:val="28"/>
          <w:lang w:val="ru-RU"/>
        </w:rPr>
        <w:t>плануванні</w:t>
      </w:r>
      <w:proofErr w:type="spellEnd"/>
      <w:r w:rsidRPr="008E156B">
        <w:rPr>
          <w:sz w:val="28"/>
          <w:szCs w:val="28"/>
          <w:lang w:val="ru-RU"/>
        </w:rPr>
        <w:t xml:space="preserve"> та </w:t>
      </w:r>
      <w:proofErr w:type="spellStart"/>
      <w:r w:rsidRPr="008E156B">
        <w:rPr>
          <w:sz w:val="28"/>
          <w:szCs w:val="28"/>
          <w:lang w:val="ru-RU"/>
        </w:rPr>
        <w:t>управлінні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своєю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діяльністю</w:t>
      </w:r>
      <w:proofErr w:type="spellEnd"/>
      <w:r w:rsidRPr="008E156B">
        <w:rPr>
          <w:sz w:val="28"/>
          <w:szCs w:val="28"/>
          <w:lang w:val="ru-RU"/>
        </w:rPr>
        <w:t>.</w:t>
      </w:r>
    </w:p>
    <w:p w14:paraId="38E71E7E" w14:textId="6CC2D8B3" w:rsidR="008E156B" w:rsidRPr="008E156B" w:rsidRDefault="008E156B" w:rsidP="008E156B">
      <w:pPr>
        <w:spacing w:before="30" w:after="30" w:line="360" w:lineRule="auto"/>
        <w:ind w:firstLine="709"/>
        <w:jc w:val="both"/>
        <w:rPr>
          <w:sz w:val="28"/>
          <w:szCs w:val="28"/>
          <w:lang w:val="uk-UA"/>
        </w:rPr>
      </w:pPr>
      <w:r w:rsidRPr="008E156B">
        <w:rPr>
          <w:sz w:val="28"/>
          <w:szCs w:val="28"/>
          <w:lang w:val="ru-RU"/>
        </w:rPr>
        <w:t xml:space="preserve">Ми провели </w:t>
      </w:r>
      <w:proofErr w:type="spellStart"/>
      <w:r w:rsidRPr="008E156B">
        <w:rPr>
          <w:sz w:val="28"/>
          <w:szCs w:val="28"/>
          <w:lang w:val="ru-RU"/>
        </w:rPr>
        <w:t>детальний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аналіз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фінансово-господарської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діяльності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Верховинського селищного центру соціальних служб</w:t>
      </w:r>
      <w:r w:rsidRPr="008E156B">
        <w:rPr>
          <w:sz w:val="28"/>
          <w:szCs w:val="28"/>
          <w:lang w:val="ru-RU"/>
        </w:rPr>
        <w:t xml:space="preserve">. </w:t>
      </w:r>
      <w:proofErr w:type="spellStart"/>
      <w:r w:rsidRPr="008E156B">
        <w:rPr>
          <w:sz w:val="28"/>
          <w:szCs w:val="28"/>
          <w:lang w:val="ru-RU"/>
        </w:rPr>
        <w:t>Вивчаючи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фінансові</w:t>
      </w:r>
      <w:proofErr w:type="spellEnd"/>
      <w:r w:rsidRPr="008E156B">
        <w:rPr>
          <w:sz w:val="28"/>
          <w:szCs w:val="28"/>
          <w:lang w:val="ru-RU"/>
        </w:rPr>
        <w:t xml:space="preserve"> потоки, </w:t>
      </w:r>
      <w:proofErr w:type="spellStart"/>
      <w:r w:rsidRPr="008E156B">
        <w:rPr>
          <w:sz w:val="28"/>
          <w:szCs w:val="28"/>
          <w:lang w:val="ru-RU"/>
        </w:rPr>
        <w:t>економічні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методи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оподаткування</w:t>
      </w:r>
      <w:proofErr w:type="spellEnd"/>
      <w:r w:rsidRPr="008E156B">
        <w:rPr>
          <w:sz w:val="28"/>
          <w:szCs w:val="28"/>
          <w:lang w:val="ru-RU"/>
        </w:rPr>
        <w:t xml:space="preserve"> та </w:t>
      </w:r>
      <w:proofErr w:type="spellStart"/>
      <w:r w:rsidRPr="008E156B">
        <w:rPr>
          <w:sz w:val="28"/>
          <w:szCs w:val="28"/>
          <w:lang w:val="ru-RU"/>
        </w:rPr>
        <w:t>розробляючи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показники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ефективності</w:t>
      </w:r>
      <w:proofErr w:type="spellEnd"/>
      <w:r w:rsidRPr="008E156B">
        <w:rPr>
          <w:sz w:val="28"/>
          <w:szCs w:val="28"/>
          <w:lang w:val="ru-RU"/>
        </w:rPr>
        <w:t xml:space="preserve">, ми </w:t>
      </w:r>
      <w:proofErr w:type="spellStart"/>
      <w:r w:rsidRPr="008E156B">
        <w:rPr>
          <w:sz w:val="28"/>
          <w:szCs w:val="28"/>
          <w:lang w:val="ru-RU"/>
        </w:rPr>
        <w:t>прагнемо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отримати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уявлення</w:t>
      </w:r>
      <w:proofErr w:type="spellEnd"/>
      <w:r w:rsidRPr="008E156B">
        <w:rPr>
          <w:sz w:val="28"/>
          <w:szCs w:val="28"/>
          <w:lang w:val="ru-RU"/>
        </w:rPr>
        <w:t xml:space="preserve"> про </w:t>
      </w:r>
      <w:proofErr w:type="spellStart"/>
      <w:r w:rsidRPr="008E156B">
        <w:rPr>
          <w:sz w:val="28"/>
          <w:szCs w:val="28"/>
          <w:lang w:val="ru-RU"/>
        </w:rPr>
        <w:t>їх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фінансову</w:t>
      </w:r>
      <w:proofErr w:type="spellEnd"/>
      <w:r w:rsidRPr="008E156B">
        <w:rPr>
          <w:sz w:val="28"/>
          <w:szCs w:val="28"/>
          <w:lang w:val="ru-RU"/>
        </w:rPr>
        <w:t xml:space="preserve"> структуру та </w:t>
      </w:r>
      <w:proofErr w:type="spellStart"/>
      <w:r w:rsidRPr="008E156B">
        <w:rPr>
          <w:sz w:val="28"/>
          <w:szCs w:val="28"/>
          <w:lang w:val="ru-RU"/>
        </w:rPr>
        <w:t>визначити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можливості</w:t>
      </w:r>
      <w:proofErr w:type="spellEnd"/>
      <w:r w:rsidRPr="008E156B">
        <w:rPr>
          <w:sz w:val="28"/>
          <w:szCs w:val="28"/>
          <w:lang w:val="ru-RU"/>
        </w:rPr>
        <w:t xml:space="preserve"> для </w:t>
      </w:r>
      <w:proofErr w:type="spellStart"/>
      <w:r w:rsidRPr="008E156B">
        <w:rPr>
          <w:sz w:val="28"/>
          <w:szCs w:val="28"/>
          <w:lang w:val="ru-RU"/>
        </w:rPr>
        <w:t>покращення</w:t>
      </w:r>
      <w:proofErr w:type="spellEnd"/>
      <w:r w:rsidRPr="008E156B">
        <w:rPr>
          <w:sz w:val="28"/>
          <w:szCs w:val="28"/>
          <w:lang w:val="ru-RU"/>
        </w:rPr>
        <w:t>.</w:t>
      </w:r>
      <w:r>
        <w:rPr>
          <w:sz w:val="28"/>
          <w:szCs w:val="28"/>
          <w:lang w:val="uk-UA"/>
        </w:rPr>
        <w:t xml:space="preserve"> </w:t>
      </w:r>
      <w:r w:rsidRPr="008E156B">
        <w:rPr>
          <w:sz w:val="28"/>
          <w:szCs w:val="28"/>
          <w:lang w:val="uk-UA"/>
        </w:rPr>
        <w:t xml:space="preserve">Ми дійшли висновку, що активи Верховинського </w:t>
      </w:r>
      <w:r w:rsidR="00032204">
        <w:rPr>
          <w:sz w:val="28"/>
          <w:szCs w:val="28"/>
          <w:lang w:val="uk-UA"/>
        </w:rPr>
        <w:t>соціального</w:t>
      </w:r>
      <w:r w:rsidRPr="008E156B">
        <w:rPr>
          <w:sz w:val="28"/>
          <w:szCs w:val="28"/>
          <w:lang w:val="uk-UA"/>
        </w:rPr>
        <w:t xml:space="preserve"> центру складають виключно нефінансові активи, а в згаданій статті присутні лише нефінансові засоби, а інвестиційна нерухомість, нематеріальні активи, довгострокові біологічні активи відсутній. Водночас, за конкретними розрахунками, ми спостерігаємо, що розмір нефінансових активів на кінець 2021 року впав на 20% порівняно з початком року – це відбулося за рахунок зменшення первісної вартості (-236195 грн. ) та зменшення амортизаційних відрахувань (-375358 грн.). Крім того, згідно з балансом вбачається, що фінансові активи відображаються лише на статті «Поточна </w:t>
      </w:r>
      <w:r w:rsidRPr="008E156B">
        <w:rPr>
          <w:sz w:val="28"/>
          <w:szCs w:val="28"/>
          <w:lang w:val="uk-UA"/>
        </w:rPr>
        <w:lastRenderedPageBreak/>
        <w:t>дебіторська заборгованість за розрахунками із соціального страхування» на кінець звітного періоду (2021 рік) на суму 3815 гривень</w:t>
      </w:r>
      <w:r w:rsidR="003C1F6D">
        <w:rPr>
          <w:sz w:val="28"/>
          <w:szCs w:val="28"/>
          <w:lang w:val="uk-UA"/>
        </w:rPr>
        <w:t>.</w:t>
      </w:r>
    </w:p>
    <w:p w14:paraId="1589A24A" w14:textId="77777777" w:rsidR="008E156B" w:rsidRPr="008E156B" w:rsidRDefault="008E156B" w:rsidP="008E156B">
      <w:pPr>
        <w:spacing w:before="30" w:after="3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8E156B">
        <w:rPr>
          <w:sz w:val="28"/>
          <w:szCs w:val="28"/>
          <w:lang w:val="ru-RU"/>
        </w:rPr>
        <w:t>Кошти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загального</w:t>
      </w:r>
      <w:proofErr w:type="spellEnd"/>
      <w:r w:rsidRPr="008E156B">
        <w:rPr>
          <w:sz w:val="28"/>
          <w:szCs w:val="28"/>
          <w:lang w:val="ru-RU"/>
        </w:rPr>
        <w:t xml:space="preserve"> фонду </w:t>
      </w:r>
      <w:proofErr w:type="spellStart"/>
      <w:r w:rsidRPr="008E156B">
        <w:rPr>
          <w:sz w:val="28"/>
          <w:szCs w:val="28"/>
          <w:lang w:val="ru-RU"/>
        </w:rPr>
        <w:t>включають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лише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поточні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видатки</w:t>
      </w:r>
      <w:proofErr w:type="spellEnd"/>
      <w:r w:rsidRPr="008E156B">
        <w:rPr>
          <w:sz w:val="28"/>
          <w:szCs w:val="28"/>
          <w:lang w:val="ru-RU"/>
        </w:rPr>
        <w:t xml:space="preserve"> (без </w:t>
      </w:r>
      <w:proofErr w:type="spellStart"/>
      <w:r w:rsidRPr="008E156B">
        <w:rPr>
          <w:sz w:val="28"/>
          <w:szCs w:val="28"/>
          <w:lang w:val="ru-RU"/>
        </w:rPr>
        <w:t>капітальних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видатків</w:t>
      </w:r>
      <w:proofErr w:type="spellEnd"/>
      <w:r w:rsidRPr="008E156B">
        <w:rPr>
          <w:sz w:val="28"/>
          <w:szCs w:val="28"/>
          <w:lang w:val="ru-RU"/>
        </w:rPr>
        <w:t xml:space="preserve">). Усе </w:t>
      </w:r>
      <w:proofErr w:type="spellStart"/>
      <w:r w:rsidRPr="008E156B">
        <w:rPr>
          <w:sz w:val="28"/>
          <w:szCs w:val="28"/>
          <w:lang w:val="ru-RU"/>
        </w:rPr>
        <w:t>це</w:t>
      </w:r>
      <w:proofErr w:type="spellEnd"/>
      <w:r w:rsidRPr="008E156B">
        <w:rPr>
          <w:sz w:val="28"/>
          <w:szCs w:val="28"/>
          <w:lang w:val="ru-RU"/>
        </w:rPr>
        <w:t xml:space="preserve"> – з державного бюджету. Як </w:t>
      </w:r>
      <w:proofErr w:type="spellStart"/>
      <w:r w:rsidRPr="008E156B">
        <w:rPr>
          <w:sz w:val="28"/>
          <w:szCs w:val="28"/>
          <w:lang w:val="ru-RU"/>
        </w:rPr>
        <w:t>бачимо</w:t>
      </w:r>
      <w:proofErr w:type="spellEnd"/>
      <w:r w:rsidRPr="008E156B">
        <w:rPr>
          <w:sz w:val="28"/>
          <w:szCs w:val="28"/>
          <w:lang w:val="ru-RU"/>
        </w:rPr>
        <w:t xml:space="preserve">, </w:t>
      </w:r>
      <w:proofErr w:type="spellStart"/>
      <w:r w:rsidRPr="008E156B">
        <w:rPr>
          <w:sz w:val="28"/>
          <w:szCs w:val="28"/>
          <w:lang w:val="ru-RU"/>
        </w:rPr>
        <w:t>більшу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її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частину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складає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заробітна</w:t>
      </w:r>
      <w:proofErr w:type="spellEnd"/>
      <w:r w:rsidRPr="008E156B">
        <w:rPr>
          <w:sz w:val="28"/>
          <w:szCs w:val="28"/>
          <w:lang w:val="ru-RU"/>
        </w:rPr>
        <w:t xml:space="preserve"> плата, яка в свою </w:t>
      </w:r>
      <w:proofErr w:type="spellStart"/>
      <w:r w:rsidRPr="008E156B">
        <w:rPr>
          <w:sz w:val="28"/>
          <w:szCs w:val="28"/>
          <w:lang w:val="ru-RU"/>
        </w:rPr>
        <w:t>чергу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має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дві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складові</w:t>
      </w:r>
      <w:proofErr w:type="spellEnd"/>
      <w:r w:rsidRPr="008E156B">
        <w:rPr>
          <w:sz w:val="28"/>
          <w:szCs w:val="28"/>
          <w:lang w:val="ru-RU"/>
        </w:rPr>
        <w:t xml:space="preserve"> – </w:t>
      </w:r>
      <w:proofErr w:type="spellStart"/>
      <w:r w:rsidRPr="008E156B">
        <w:rPr>
          <w:sz w:val="28"/>
          <w:szCs w:val="28"/>
          <w:lang w:val="ru-RU"/>
        </w:rPr>
        <w:t>заробітну</w:t>
      </w:r>
      <w:proofErr w:type="spellEnd"/>
      <w:r w:rsidRPr="008E156B">
        <w:rPr>
          <w:sz w:val="28"/>
          <w:szCs w:val="28"/>
          <w:lang w:val="ru-RU"/>
        </w:rPr>
        <w:t xml:space="preserve"> плату (991881,40 грн.) та </w:t>
      </w:r>
      <w:proofErr w:type="spellStart"/>
      <w:r w:rsidRPr="008E156B">
        <w:rPr>
          <w:sz w:val="28"/>
          <w:szCs w:val="28"/>
          <w:lang w:val="ru-RU"/>
        </w:rPr>
        <w:t>нараховану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заробітну</w:t>
      </w:r>
      <w:proofErr w:type="spellEnd"/>
      <w:r w:rsidRPr="008E156B">
        <w:rPr>
          <w:sz w:val="28"/>
          <w:szCs w:val="28"/>
          <w:lang w:val="ru-RU"/>
        </w:rPr>
        <w:t xml:space="preserve"> плату (226147,00 грн.). Велику питому вагу </w:t>
      </w:r>
      <w:proofErr w:type="spellStart"/>
      <w:r w:rsidRPr="008E156B">
        <w:rPr>
          <w:sz w:val="28"/>
          <w:szCs w:val="28"/>
          <w:lang w:val="ru-RU"/>
        </w:rPr>
        <w:t>займає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також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використання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товарів</w:t>
      </w:r>
      <w:proofErr w:type="spellEnd"/>
      <w:r w:rsidRPr="008E156B">
        <w:rPr>
          <w:sz w:val="28"/>
          <w:szCs w:val="28"/>
          <w:lang w:val="ru-RU"/>
        </w:rPr>
        <w:t xml:space="preserve"> і </w:t>
      </w:r>
      <w:proofErr w:type="spellStart"/>
      <w:r w:rsidRPr="008E156B">
        <w:rPr>
          <w:sz w:val="28"/>
          <w:szCs w:val="28"/>
          <w:lang w:val="ru-RU"/>
        </w:rPr>
        <w:t>послуг</w:t>
      </w:r>
      <w:proofErr w:type="spellEnd"/>
      <w:r w:rsidRPr="008E156B">
        <w:rPr>
          <w:sz w:val="28"/>
          <w:szCs w:val="28"/>
          <w:lang w:val="ru-RU"/>
        </w:rPr>
        <w:t xml:space="preserve"> на суму 355871,50 грн.</w:t>
      </w:r>
    </w:p>
    <w:p w14:paraId="5C23B48B" w14:textId="4CFE88C2" w:rsidR="008E156B" w:rsidRPr="008E156B" w:rsidRDefault="008E156B" w:rsidP="008E156B">
      <w:pPr>
        <w:spacing w:before="30" w:after="3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8E156B">
        <w:rPr>
          <w:sz w:val="28"/>
          <w:szCs w:val="28"/>
          <w:lang w:val="ru-RU"/>
        </w:rPr>
        <w:t>Аналізуючи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основні</w:t>
      </w:r>
      <w:proofErr w:type="spellEnd"/>
      <w:r w:rsidRPr="008E156B">
        <w:rPr>
          <w:sz w:val="28"/>
          <w:szCs w:val="28"/>
          <w:lang w:val="ru-RU"/>
        </w:rPr>
        <w:t xml:space="preserve"> потоки </w:t>
      </w:r>
      <w:proofErr w:type="spellStart"/>
      <w:r w:rsidRPr="008E156B">
        <w:rPr>
          <w:sz w:val="28"/>
          <w:szCs w:val="28"/>
          <w:lang w:val="ru-RU"/>
        </w:rPr>
        <w:t>фінансування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Верховинського</w:t>
      </w:r>
      <w:proofErr w:type="spellEnd"/>
      <w:r w:rsidRPr="008E156B">
        <w:rPr>
          <w:sz w:val="28"/>
          <w:szCs w:val="28"/>
          <w:lang w:val="ru-RU"/>
        </w:rPr>
        <w:t xml:space="preserve"> селищ</w:t>
      </w:r>
      <w:r w:rsidR="00E02F01">
        <w:rPr>
          <w:sz w:val="28"/>
          <w:szCs w:val="28"/>
          <w:lang w:val="ru-RU"/>
        </w:rPr>
        <w:t>-</w:t>
      </w:r>
      <w:proofErr w:type="spellStart"/>
      <w:r w:rsidRPr="008E156B">
        <w:rPr>
          <w:sz w:val="28"/>
          <w:szCs w:val="28"/>
          <w:lang w:val="ru-RU"/>
        </w:rPr>
        <w:t>ного</w:t>
      </w:r>
      <w:proofErr w:type="spellEnd"/>
      <w:r w:rsidRPr="008E156B">
        <w:rPr>
          <w:sz w:val="28"/>
          <w:szCs w:val="28"/>
          <w:lang w:val="ru-RU"/>
        </w:rPr>
        <w:t xml:space="preserve"> центру </w:t>
      </w:r>
      <w:proofErr w:type="spellStart"/>
      <w:r w:rsidRPr="008E156B">
        <w:rPr>
          <w:sz w:val="28"/>
          <w:szCs w:val="28"/>
          <w:lang w:val="ru-RU"/>
        </w:rPr>
        <w:t>соціальних</w:t>
      </w:r>
      <w:proofErr w:type="spellEnd"/>
      <w:r w:rsidRPr="008E156B">
        <w:rPr>
          <w:sz w:val="28"/>
          <w:szCs w:val="28"/>
          <w:lang w:val="ru-RU"/>
        </w:rPr>
        <w:t xml:space="preserve"> служб, ми </w:t>
      </w:r>
      <w:proofErr w:type="spellStart"/>
      <w:r w:rsidRPr="008E156B">
        <w:rPr>
          <w:sz w:val="28"/>
          <w:szCs w:val="28"/>
          <w:lang w:val="ru-RU"/>
        </w:rPr>
        <w:t>виявили</w:t>
      </w:r>
      <w:proofErr w:type="spellEnd"/>
      <w:r w:rsidRPr="008E156B">
        <w:rPr>
          <w:sz w:val="28"/>
          <w:szCs w:val="28"/>
          <w:lang w:val="ru-RU"/>
        </w:rPr>
        <w:t xml:space="preserve">, </w:t>
      </w:r>
      <w:proofErr w:type="spellStart"/>
      <w:r w:rsidRPr="008E156B">
        <w:rPr>
          <w:sz w:val="28"/>
          <w:szCs w:val="28"/>
          <w:lang w:val="ru-RU"/>
        </w:rPr>
        <w:t>що</w:t>
      </w:r>
      <w:proofErr w:type="spellEnd"/>
      <w:r w:rsidRPr="008E156B">
        <w:rPr>
          <w:sz w:val="28"/>
          <w:szCs w:val="28"/>
          <w:lang w:val="ru-RU"/>
        </w:rPr>
        <w:t xml:space="preserve"> вони </w:t>
      </w:r>
      <w:proofErr w:type="spellStart"/>
      <w:r w:rsidRPr="008E156B">
        <w:rPr>
          <w:sz w:val="28"/>
          <w:szCs w:val="28"/>
          <w:lang w:val="ru-RU"/>
        </w:rPr>
        <w:t>майже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повністю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покриваються</w:t>
      </w:r>
      <w:proofErr w:type="spellEnd"/>
      <w:r w:rsidRPr="008E156B">
        <w:rPr>
          <w:sz w:val="28"/>
          <w:szCs w:val="28"/>
          <w:lang w:val="ru-RU"/>
        </w:rPr>
        <w:t xml:space="preserve"> коштами </w:t>
      </w:r>
      <w:proofErr w:type="spellStart"/>
      <w:r w:rsidRPr="008E156B">
        <w:rPr>
          <w:sz w:val="28"/>
          <w:szCs w:val="28"/>
          <w:lang w:val="ru-RU"/>
        </w:rPr>
        <w:t>із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загального</w:t>
      </w:r>
      <w:proofErr w:type="spellEnd"/>
      <w:r w:rsidRPr="008E156B">
        <w:rPr>
          <w:sz w:val="28"/>
          <w:szCs w:val="28"/>
          <w:lang w:val="ru-RU"/>
        </w:rPr>
        <w:t xml:space="preserve"> фонду, і </w:t>
      </w:r>
      <w:proofErr w:type="spellStart"/>
      <w:r w:rsidRPr="008E156B">
        <w:rPr>
          <w:sz w:val="28"/>
          <w:szCs w:val="28"/>
          <w:lang w:val="ru-RU"/>
        </w:rPr>
        <w:t>лише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незначна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частина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надходить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із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надходжень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із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спеціальних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фондів</w:t>
      </w:r>
      <w:proofErr w:type="spellEnd"/>
      <w:r w:rsidRPr="008E156B">
        <w:rPr>
          <w:sz w:val="28"/>
          <w:szCs w:val="28"/>
          <w:lang w:val="ru-RU"/>
        </w:rPr>
        <w:t>.</w:t>
      </w:r>
    </w:p>
    <w:p w14:paraId="60D21328" w14:textId="052A90B8" w:rsidR="008E156B" w:rsidRPr="008E156B" w:rsidRDefault="008E156B" w:rsidP="008E156B">
      <w:pPr>
        <w:spacing w:before="30" w:after="30" w:line="360" w:lineRule="auto"/>
        <w:ind w:firstLine="709"/>
        <w:jc w:val="both"/>
        <w:rPr>
          <w:sz w:val="28"/>
          <w:szCs w:val="28"/>
          <w:lang w:val="ru-RU"/>
        </w:rPr>
      </w:pPr>
      <w:r w:rsidRPr="008E156B">
        <w:rPr>
          <w:sz w:val="28"/>
          <w:szCs w:val="28"/>
          <w:lang w:val="ru-RU"/>
        </w:rPr>
        <w:t xml:space="preserve">Ми </w:t>
      </w:r>
      <w:proofErr w:type="spellStart"/>
      <w:r w:rsidRPr="008E156B">
        <w:rPr>
          <w:sz w:val="28"/>
          <w:szCs w:val="28"/>
          <w:lang w:val="ru-RU"/>
        </w:rPr>
        <w:t>перевірили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кількість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штатних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працівників</w:t>
      </w:r>
      <w:proofErr w:type="spellEnd"/>
      <w:r w:rsidRPr="008E156B">
        <w:rPr>
          <w:sz w:val="28"/>
          <w:szCs w:val="28"/>
          <w:lang w:val="ru-RU"/>
        </w:rPr>
        <w:t xml:space="preserve"> і </w:t>
      </w:r>
      <w:proofErr w:type="spellStart"/>
      <w:r w:rsidRPr="008E156B">
        <w:rPr>
          <w:sz w:val="28"/>
          <w:szCs w:val="28"/>
          <w:lang w:val="ru-RU"/>
        </w:rPr>
        <w:t>виявили</w:t>
      </w:r>
      <w:proofErr w:type="spellEnd"/>
      <w:r w:rsidRPr="008E156B">
        <w:rPr>
          <w:sz w:val="28"/>
          <w:szCs w:val="28"/>
          <w:lang w:val="ru-RU"/>
        </w:rPr>
        <w:t xml:space="preserve"> 8 </w:t>
      </w:r>
      <w:proofErr w:type="spellStart"/>
      <w:r w:rsidRPr="008E156B">
        <w:rPr>
          <w:sz w:val="28"/>
          <w:szCs w:val="28"/>
          <w:lang w:val="ru-RU"/>
        </w:rPr>
        <w:t>осіб</w:t>
      </w:r>
      <w:proofErr w:type="spellEnd"/>
      <w:r w:rsidRPr="008E156B">
        <w:rPr>
          <w:sz w:val="28"/>
          <w:szCs w:val="28"/>
          <w:lang w:val="ru-RU"/>
        </w:rPr>
        <w:t xml:space="preserve">, </w:t>
      </w:r>
      <w:proofErr w:type="spellStart"/>
      <w:r w:rsidRPr="008E156B">
        <w:rPr>
          <w:sz w:val="28"/>
          <w:szCs w:val="28"/>
          <w:lang w:val="ru-RU"/>
        </w:rPr>
        <w:t>серед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яких</w:t>
      </w:r>
      <w:proofErr w:type="spellEnd"/>
      <w:r w:rsidRPr="008E156B">
        <w:rPr>
          <w:sz w:val="28"/>
          <w:szCs w:val="28"/>
          <w:lang w:val="ru-RU"/>
        </w:rPr>
        <w:t xml:space="preserve"> директор, бухгалтер, психолог і 5 </w:t>
      </w:r>
      <w:proofErr w:type="spellStart"/>
      <w:r w:rsidRPr="008E156B">
        <w:rPr>
          <w:sz w:val="28"/>
          <w:szCs w:val="28"/>
          <w:lang w:val="ru-RU"/>
        </w:rPr>
        <w:t>штатних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працівників</w:t>
      </w:r>
      <w:proofErr w:type="spellEnd"/>
      <w:r w:rsidRPr="008E156B">
        <w:rPr>
          <w:sz w:val="28"/>
          <w:szCs w:val="28"/>
          <w:lang w:val="ru-RU"/>
        </w:rPr>
        <w:t xml:space="preserve">. </w:t>
      </w:r>
      <w:proofErr w:type="spellStart"/>
      <w:r w:rsidRPr="008E156B">
        <w:rPr>
          <w:sz w:val="28"/>
          <w:szCs w:val="28"/>
          <w:lang w:val="ru-RU"/>
        </w:rPr>
        <w:t>Крім</w:t>
      </w:r>
      <w:proofErr w:type="spellEnd"/>
      <w:r w:rsidRPr="008E156B">
        <w:rPr>
          <w:sz w:val="28"/>
          <w:szCs w:val="28"/>
          <w:lang w:val="ru-RU"/>
        </w:rPr>
        <w:t xml:space="preserve"> того, на </w:t>
      </w:r>
      <w:proofErr w:type="spellStart"/>
      <w:r w:rsidRPr="008E156B">
        <w:rPr>
          <w:sz w:val="28"/>
          <w:szCs w:val="28"/>
          <w:lang w:val="ru-RU"/>
        </w:rPr>
        <w:t>підприємствах</w:t>
      </w:r>
      <w:proofErr w:type="spellEnd"/>
      <w:r w:rsidRPr="008E156B">
        <w:rPr>
          <w:sz w:val="28"/>
          <w:szCs w:val="28"/>
          <w:lang w:val="ru-RU"/>
        </w:rPr>
        <w:t xml:space="preserve">, </w:t>
      </w:r>
      <w:proofErr w:type="spellStart"/>
      <w:r w:rsidRPr="008E156B">
        <w:rPr>
          <w:sz w:val="28"/>
          <w:szCs w:val="28"/>
          <w:lang w:val="ru-RU"/>
        </w:rPr>
        <w:t>крім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посадових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окладів</w:t>
      </w:r>
      <w:proofErr w:type="spellEnd"/>
      <w:r w:rsidRPr="008E156B">
        <w:rPr>
          <w:sz w:val="28"/>
          <w:szCs w:val="28"/>
          <w:lang w:val="ru-RU"/>
        </w:rPr>
        <w:t xml:space="preserve">, </w:t>
      </w:r>
      <w:proofErr w:type="spellStart"/>
      <w:r w:rsidRPr="008E156B">
        <w:rPr>
          <w:sz w:val="28"/>
          <w:szCs w:val="28"/>
          <w:lang w:val="ru-RU"/>
        </w:rPr>
        <w:t>виплачуються</w:t>
      </w:r>
      <w:proofErr w:type="spellEnd"/>
      <w:r w:rsidRPr="008E156B">
        <w:rPr>
          <w:sz w:val="28"/>
          <w:szCs w:val="28"/>
          <w:lang w:val="ru-RU"/>
        </w:rPr>
        <w:t xml:space="preserve"> надбавки </w:t>
      </w:r>
      <w:proofErr w:type="spellStart"/>
      <w:r w:rsidRPr="008E156B">
        <w:rPr>
          <w:sz w:val="28"/>
          <w:szCs w:val="28"/>
          <w:lang w:val="ru-RU"/>
        </w:rPr>
        <w:t>праців</w:t>
      </w:r>
      <w:proofErr w:type="spellEnd"/>
      <w:r w:rsidR="00E02F01">
        <w:rPr>
          <w:sz w:val="28"/>
          <w:szCs w:val="28"/>
          <w:lang w:val="ru-RU"/>
        </w:rPr>
        <w:t>-</w:t>
      </w:r>
      <w:r w:rsidRPr="008E156B">
        <w:rPr>
          <w:sz w:val="28"/>
          <w:szCs w:val="28"/>
          <w:lang w:val="ru-RU"/>
        </w:rPr>
        <w:t xml:space="preserve">никам, таким як </w:t>
      </w:r>
      <w:proofErr w:type="spellStart"/>
      <w:r w:rsidRPr="008E156B">
        <w:rPr>
          <w:sz w:val="28"/>
          <w:szCs w:val="28"/>
          <w:lang w:val="ru-RU"/>
        </w:rPr>
        <w:t>бухгалтери</w:t>
      </w:r>
      <w:proofErr w:type="spellEnd"/>
      <w:r w:rsidRPr="008E156B">
        <w:rPr>
          <w:sz w:val="28"/>
          <w:szCs w:val="28"/>
          <w:lang w:val="ru-RU"/>
        </w:rPr>
        <w:t xml:space="preserve"> та </w:t>
      </w:r>
      <w:proofErr w:type="spellStart"/>
      <w:r w:rsidRPr="008E156B">
        <w:rPr>
          <w:sz w:val="28"/>
          <w:szCs w:val="28"/>
          <w:lang w:val="ru-RU"/>
        </w:rPr>
        <w:t>директори</w:t>
      </w:r>
      <w:proofErr w:type="spellEnd"/>
      <w:r w:rsidRPr="008E156B">
        <w:rPr>
          <w:sz w:val="28"/>
          <w:szCs w:val="28"/>
          <w:lang w:val="ru-RU"/>
        </w:rPr>
        <w:t xml:space="preserve">, </w:t>
      </w:r>
      <w:proofErr w:type="spellStart"/>
      <w:r w:rsidRPr="008E156B">
        <w:rPr>
          <w:sz w:val="28"/>
          <w:szCs w:val="28"/>
          <w:lang w:val="ru-RU"/>
        </w:rPr>
        <w:t>відповідно</w:t>
      </w:r>
      <w:proofErr w:type="spellEnd"/>
      <w:r w:rsidRPr="008E156B">
        <w:rPr>
          <w:sz w:val="28"/>
          <w:szCs w:val="28"/>
          <w:lang w:val="ru-RU"/>
        </w:rPr>
        <w:t xml:space="preserve"> до постанови КМУ </w:t>
      </w:r>
      <w:proofErr w:type="spellStart"/>
      <w:r w:rsidRPr="008E156B">
        <w:rPr>
          <w:sz w:val="28"/>
          <w:szCs w:val="28"/>
          <w:lang w:val="ru-RU"/>
        </w:rPr>
        <w:t>від</w:t>
      </w:r>
      <w:proofErr w:type="spellEnd"/>
      <w:r w:rsidRPr="008E156B">
        <w:rPr>
          <w:sz w:val="28"/>
          <w:szCs w:val="28"/>
          <w:lang w:val="ru-RU"/>
        </w:rPr>
        <w:t xml:space="preserve"> 30 </w:t>
      </w:r>
      <w:proofErr w:type="spellStart"/>
      <w:r w:rsidRPr="008E156B">
        <w:rPr>
          <w:sz w:val="28"/>
          <w:szCs w:val="28"/>
          <w:lang w:val="ru-RU"/>
        </w:rPr>
        <w:t>серпня</w:t>
      </w:r>
      <w:proofErr w:type="spellEnd"/>
      <w:r w:rsidRPr="008E156B">
        <w:rPr>
          <w:sz w:val="28"/>
          <w:szCs w:val="28"/>
          <w:lang w:val="ru-RU"/>
        </w:rPr>
        <w:t xml:space="preserve"> 2002 р. № 1298, а </w:t>
      </w:r>
      <w:proofErr w:type="spellStart"/>
      <w:r w:rsidRPr="008E156B">
        <w:rPr>
          <w:sz w:val="28"/>
          <w:szCs w:val="28"/>
          <w:lang w:val="ru-RU"/>
        </w:rPr>
        <w:t>також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виплачуються</w:t>
      </w:r>
      <w:proofErr w:type="spellEnd"/>
      <w:r w:rsidRPr="008E156B">
        <w:rPr>
          <w:sz w:val="28"/>
          <w:szCs w:val="28"/>
          <w:lang w:val="ru-RU"/>
        </w:rPr>
        <w:t xml:space="preserve"> надбавки </w:t>
      </w:r>
      <w:proofErr w:type="spellStart"/>
      <w:r w:rsidRPr="008E156B">
        <w:rPr>
          <w:sz w:val="28"/>
          <w:szCs w:val="28"/>
          <w:lang w:val="ru-RU"/>
        </w:rPr>
        <w:t>згідно</w:t>
      </w:r>
      <w:proofErr w:type="spellEnd"/>
      <w:r w:rsidRPr="008E156B">
        <w:rPr>
          <w:sz w:val="28"/>
          <w:szCs w:val="28"/>
          <w:lang w:val="ru-RU"/>
        </w:rPr>
        <w:t xml:space="preserve"> з </w:t>
      </w:r>
      <w:proofErr w:type="spellStart"/>
      <w:r w:rsidRPr="008E156B">
        <w:rPr>
          <w:sz w:val="28"/>
          <w:szCs w:val="28"/>
          <w:lang w:val="ru-RU"/>
        </w:rPr>
        <w:t>постановою</w:t>
      </w:r>
      <w:proofErr w:type="spellEnd"/>
      <w:r w:rsidRPr="008E156B">
        <w:rPr>
          <w:sz w:val="28"/>
          <w:szCs w:val="28"/>
          <w:lang w:val="ru-RU"/>
        </w:rPr>
        <w:t xml:space="preserve"> КМУ </w:t>
      </w:r>
      <w:proofErr w:type="spellStart"/>
      <w:r w:rsidRPr="008E156B">
        <w:rPr>
          <w:sz w:val="28"/>
          <w:szCs w:val="28"/>
          <w:lang w:val="ru-RU"/>
        </w:rPr>
        <w:t>від</w:t>
      </w:r>
      <w:proofErr w:type="spellEnd"/>
      <w:r w:rsidRPr="008E156B">
        <w:rPr>
          <w:sz w:val="28"/>
          <w:szCs w:val="28"/>
          <w:lang w:val="ru-RU"/>
        </w:rPr>
        <w:t xml:space="preserve"> 21 червня 2002 р. № 435. , 2017 - </w:t>
      </w:r>
      <w:proofErr w:type="spellStart"/>
      <w:r w:rsidR="00E02F01">
        <w:rPr>
          <w:sz w:val="28"/>
          <w:szCs w:val="28"/>
          <w:lang w:val="ru-RU"/>
        </w:rPr>
        <w:t>у</w:t>
      </w:r>
      <w:r w:rsidRPr="008E156B">
        <w:rPr>
          <w:sz w:val="28"/>
          <w:szCs w:val="28"/>
          <w:lang w:val="ru-RU"/>
        </w:rPr>
        <w:t>сі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працівники</w:t>
      </w:r>
      <w:proofErr w:type="spellEnd"/>
      <w:r w:rsidRPr="008E156B">
        <w:rPr>
          <w:sz w:val="28"/>
          <w:szCs w:val="28"/>
          <w:lang w:val="ru-RU"/>
        </w:rPr>
        <w:t xml:space="preserve">, </w:t>
      </w:r>
      <w:proofErr w:type="spellStart"/>
      <w:r w:rsidRPr="008E156B">
        <w:rPr>
          <w:sz w:val="28"/>
          <w:szCs w:val="28"/>
          <w:lang w:val="ru-RU"/>
        </w:rPr>
        <w:t>крім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бухгалтерів</w:t>
      </w:r>
      <w:proofErr w:type="spellEnd"/>
      <w:r w:rsidRPr="008E156B">
        <w:rPr>
          <w:sz w:val="28"/>
          <w:szCs w:val="28"/>
          <w:lang w:val="ru-RU"/>
        </w:rPr>
        <w:t xml:space="preserve">. </w:t>
      </w:r>
      <w:proofErr w:type="spellStart"/>
      <w:r w:rsidRPr="008E156B">
        <w:rPr>
          <w:sz w:val="28"/>
          <w:szCs w:val="28"/>
          <w:lang w:val="ru-RU"/>
        </w:rPr>
        <w:t>Встановлено</w:t>
      </w:r>
      <w:proofErr w:type="spellEnd"/>
      <w:r w:rsidRPr="008E156B">
        <w:rPr>
          <w:sz w:val="28"/>
          <w:szCs w:val="28"/>
          <w:lang w:val="ru-RU"/>
        </w:rPr>
        <w:t xml:space="preserve"> два </w:t>
      </w:r>
      <w:proofErr w:type="spellStart"/>
      <w:r w:rsidRPr="008E156B">
        <w:rPr>
          <w:sz w:val="28"/>
          <w:szCs w:val="28"/>
          <w:lang w:val="ru-RU"/>
        </w:rPr>
        <w:t>види</w:t>
      </w:r>
      <w:proofErr w:type="spellEnd"/>
      <w:r w:rsidRPr="008E156B">
        <w:rPr>
          <w:sz w:val="28"/>
          <w:szCs w:val="28"/>
          <w:lang w:val="ru-RU"/>
        </w:rPr>
        <w:t xml:space="preserve"> доплат, а </w:t>
      </w:r>
      <w:proofErr w:type="spellStart"/>
      <w:r w:rsidRPr="008E156B">
        <w:rPr>
          <w:sz w:val="28"/>
          <w:szCs w:val="28"/>
          <w:lang w:val="ru-RU"/>
        </w:rPr>
        <w:t>саме</w:t>
      </w:r>
      <w:proofErr w:type="spellEnd"/>
      <w:r w:rsidRPr="008E156B">
        <w:rPr>
          <w:sz w:val="28"/>
          <w:szCs w:val="28"/>
          <w:lang w:val="ru-RU"/>
        </w:rPr>
        <w:t xml:space="preserve"> доплату за </w:t>
      </w:r>
      <w:proofErr w:type="spellStart"/>
      <w:r w:rsidRPr="008E156B">
        <w:rPr>
          <w:sz w:val="28"/>
          <w:szCs w:val="28"/>
          <w:lang w:val="ru-RU"/>
        </w:rPr>
        <w:t>шкідливий</w:t>
      </w:r>
      <w:proofErr w:type="spellEnd"/>
      <w:r w:rsidRPr="008E156B">
        <w:rPr>
          <w:sz w:val="28"/>
          <w:szCs w:val="28"/>
          <w:lang w:val="ru-RU"/>
        </w:rPr>
        <w:t xml:space="preserve"> стан (у </w:t>
      </w:r>
      <w:proofErr w:type="spellStart"/>
      <w:r w:rsidRPr="008E156B">
        <w:rPr>
          <w:sz w:val="28"/>
          <w:szCs w:val="28"/>
          <w:lang w:val="ru-RU"/>
        </w:rPr>
        <w:t>розмірі</w:t>
      </w:r>
      <w:proofErr w:type="spellEnd"/>
      <w:r w:rsidRPr="008E156B">
        <w:rPr>
          <w:sz w:val="28"/>
          <w:szCs w:val="28"/>
          <w:lang w:val="ru-RU"/>
        </w:rPr>
        <w:t xml:space="preserve"> 15% </w:t>
      </w:r>
      <w:proofErr w:type="spellStart"/>
      <w:r w:rsidRPr="008E156B">
        <w:rPr>
          <w:sz w:val="28"/>
          <w:szCs w:val="28"/>
          <w:lang w:val="ru-RU"/>
        </w:rPr>
        <w:t>посадового</w:t>
      </w:r>
      <w:proofErr w:type="spellEnd"/>
      <w:r w:rsidRPr="008E156B">
        <w:rPr>
          <w:sz w:val="28"/>
          <w:szCs w:val="28"/>
          <w:lang w:val="ru-RU"/>
        </w:rPr>
        <w:t xml:space="preserve"> окладу) та доплату за день карантину (у </w:t>
      </w:r>
      <w:proofErr w:type="spellStart"/>
      <w:r w:rsidRPr="008E156B">
        <w:rPr>
          <w:sz w:val="28"/>
          <w:szCs w:val="28"/>
          <w:lang w:val="ru-RU"/>
        </w:rPr>
        <w:t>розмірі</w:t>
      </w:r>
      <w:proofErr w:type="spellEnd"/>
      <w:r w:rsidRPr="008E156B">
        <w:rPr>
          <w:sz w:val="28"/>
          <w:szCs w:val="28"/>
          <w:lang w:val="ru-RU"/>
        </w:rPr>
        <w:t xml:space="preserve"> 30% </w:t>
      </w:r>
      <w:proofErr w:type="spellStart"/>
      <w:r w:rsidRPr="008E156B">
        <w:rPr>
          <w:sz w:val="28"/>
          <w:szCs w:val="28"/>
          <w:lang w:val="ru-RU"/>
        </w:rPr>
        <w:t>посадового</w:t>
      </w:r>
      <w:proofErr w:type="spellEnd"/>
      <w:r w:rsidRPr="008E156B">
        <w:rPr>
          <w:sz w:val="28"/>
          <w:szCs w:val="28"/>
          <w:lang w:val="ru-RU"/>
        </w:rPr>
        <w:t xml:space="preserve"> окладу). Тут </w:t>
      </w:r>
      <w:proofErr w:type="spellStart"/>
      <w:r w:rsidRPr="008E156B">
        <w:rPr>
          <w:sz w:val="28"/>
          <w:szCs w:val="28"/>
          <w:lang w:val="ru-RU"/>
        </w:rPr>
        <w:t>варто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зазначити</w:t>
      </w:r>
      <w:proofErr w:type="spellEnd"/>
      <w:r w:rsidRPr="008E156B">
        <w:rPr>
          <w:sz w:val="28"/>
          <w:szCs w:val="28"/>
          <w:lang w:val="ru-RU"/>
        </w:rPr>
        <w:t xml:space="preserve">, </w:t>
      </w:r>
      <w:proofErr w:type="spellStart"/>
      <w:r w:rsidRPr="008E156B">
        <w:rPr>
          <w:sz w:val="28"/>
          <w:szCs w:val="28"/>
          <w:lang w:val="ru-RU"/>
        </w:rPr>
        <w:t>що</w:t>
      </w:r>
      <w:proofErr w:type="spellEnd"/>
      <w:r w:rsidRPr="008E156B">
        <w:rPr>
          <w:sz w:val="28"/>
          <w:szCs w:val="28"/>
          <w:lang w:val="ru-RU"/>
        </w:rPr>
        <w:t xml:space="preserve"> доплату </w:t>
      </w:r>
      <w:proofErr w:type="spellStart"/>
      <w:r w:rsidRPr="008E156B">
        <w:rPr>
          <w:sz w:val="28"/>
          <w:szCs w:val="28"/>
          <w:lang w:val="ru-RU"/>
        </w:rPr>
        <w:t>отримають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усі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названі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працівники</w:t>
      </w:r>
      <w:proofErr w:type="spellEnd"/>
      <w:r w:rsidRPr="008E156B">
        <w:rPr>
          <w:sz w:val="28"/>
          <w:szCs w:val="28"/>
          <w:lang w:val="ru-RU"/>
        </w:rPr>
        <w:t xml:space="preserve">, </w:t>
      </w:r>
      <w:proofErr w:type="spellStart"/>
      <w:r w:rsidRPr="008E156B">
        <w:rPr>
          <w:sz w:val="28"/>
          <w:szCs w:val="28"/>
          <w:lang w:val="ru-RU"/>
        </w:rPr>
        <w:t>крім</w:t>
      </w:r>
      <w:proofErr w:type="spellEnd"/>
      <w:r w:rsidRPr="008E156B">
        <w:rPr>
          <w:sz w:val="28"/>
          <w:szCs w:val="28"/>
          <w:lang w:val="ru-RU"/>
        </w:rPr>
        <w:t xml:space="preserve"> бухгалтера. </w:t>
      </w:r>
      <w:proofErr w:type="spellStart"/>
      <w:r w:rsidRPr="008E156B">
        <w:rPr>
          <w:sz w:val="28"/>
          <w:szCs w:val="28"/>
          <w:lang w:val="ru-RU"/>
        </w:rPr>
        <w:t>Також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бачимо</w:t>
      </w:r>
      <w:proofErr w:type="spellEnd"/>
      <w:r w:rsidRPr="008E156B">
        <w:rPr>
          <w:sz w:val="28"/>
          <w:szCs w:val="28"/>
          <w:lang w:val="ru-RU"/>
        </w:rPr>
        <w:t xml:space="preserve">, </w:t>
      </w:r>
      <w:proofErr w:type="spellStart"/>
      <w:r w:rsidRPr="008E156B">
        <w:rPr>
          <w:sz w:val="28"/>
          <w:szCs w:val="28"/>
          <w:lang w:val="ru-RU"/>
        </w:rPr>
        <w:t>що</w:t>
      </w:r>
      <w:proofErr w:type="spellEnd"/>
      <w:r w:rsidRPr="008E156B">
        <w:rPr>
          <w:sz w:val="28"/>
          <w:szCs w:val="28"/>
          <w:lang w:val="ru-RU"/>
        </w:rPr>
        <w:t xml:space="preserve"> фонд оплати </w:t>
      </w:r>
      <w:proofErr w:type="spellStart"/>
      <w:r w:rsidRPr="008E156B">
        <w:rPr>
          <w:sz w:val="28"/>
          <w:szCs w:val="28"/>
          <w:lang w:val="ru-RU"/>
        </w:rPr>
        <w:t>праці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склав</w:t>
      </w:r>
      <w:proofErr w:type="spellEnd"/>
      <w:r w:rsidRPr="008E156B">
        <w:rPr>
          <w:sz w:val="28"/>
          <w:szCs w:val="28"/>
          <w:lang w:val="ru-RU"/>
        </w:rPr>
        <w:t xml:space="preserve"> 81007,35 грн. </w:t>
      </w:r>
      <w:proofErr w:type="spellStart"/>
      <w:r w:rsidRPr="008E156B">
        <w:rPr>
          <w:sz w:val="28"/>
          <w:szCs w:val="28"/>
          <w:lang w:val="ru-RU"/>
        </w:rPr>
        <w:t>Загальна</w:t>
      </w:r>
      <w:proofErr w:type="spellEnd"/>
      <w:r w:rsidRPr="008E156B">
        <w:rPr>
          <w:sz w:val="28"/>
          <w:szCs w:val="28"/>
          <w:lang w:val="ru-RU"/>
        </w:rPr>
        <w:t xml:space="preserve"> сума ЄСВ для </w:t>
      </w:r>
      <w:proofErr w:type="spellStart"/>
      <w:r w:rsidRPr="008E156B">
        <w:rPr>
          <w:sz w:val="28"/>
          <w:szCs w:val="28"/>
          <w:lang w:val="ru-RU"/>
        </w:rPr>
        <w:t>Верховинського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селищного</w:t>
      </w:r>
      <w:proofErr w:type="spellEnd"/>
      <w:r w:rsidRPr="008E156B">
        <w:rPr>
          <w:sz w:val="28"/>
          <w:szCs w:val="28"/>
          <w:lang w:val="ru-RU"/>
        </w:rPr>
        <w:t xml:space="preserve"> центру </w:t>
      </w:r>
      <w:proofErr w:type="spellStart"/>
      <w:r w:rsidRPr="008E156B">
        <w:rPr>
          <w:sz w:val="28"/>
          <w:szCs w:val="28"/>
          <w:lang w:val="ru-RU"/>
        </w:rPr>
        <w:t>соціальних</w:t>
      </w:r>
      <w:proofErr w:type="spellEnd"/>
      <w:r w:rsidRPr="008E156B">
        <w:rPr>
          <w:sz w:val="28"/>
          <w:szCs w:val="28"/>
          <w:lang w:val="ru-RU"/>
        </w:rPr>
        <w:t xml:space="preserve"> служб становить 17821,62 грн. </w:t>
      </w:r>
      <w:proofErr w:type="spellStart"/>
      <w:r w:rsidRPr="008E156B">
        <w:rPr>
          <w:sz w:val="28"/>
          <w:szCs w:val="28"/>
          <w:lang w:val="ru-RU"/>
        </w:rPr>
        <w:t>місяць</w:t>
      </w:r>
      <w:proofErr w:type="spellEnd"/>
      <w:r w:rsidRPr="008E156B">
        <w:rPr>
          <w:sz w:val="28"/>
          <w:szCs w:val="28"/>
          <w:lang w:val="ru-RU"/>
        </w:rPr>
        <w:t>.</w:t>
      </w:r>
    </w:p>
    <w:p w14:paraId="7635DD7D" w14:textId="7F86F8FB" w:rsidR="008E156B" w:rsidRPr="008E156B" w:rsidRDefault="008E156B" w:rsidP="008E156B">
      <w:pPr>
        <w:spacing w:before="30" w:after="3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8E156B">
        <w:rPr>
          <w:sz w:val="28"/>
          <w:szCs w:val="28"/>
          <w:lang w:val="ru-RU"/>
        </w:rPr>
        <w:t>Верховинськ</w:t>
      </w:r>
      <w:r w:rsidR="00E47612">
        <w:rPr>
          <w:sz w:val="28"/>
          <w:szCs w:val="28"/>
          <w:lang w:val="ru-RU"/>
        </w:rPr>
        <w:t>ий</w:t>
      </w:r>
      <w:proofErr w:type="spellEnd"/>
      <w:r w:rsidR="00E47612">
        <w:rPr>
          <w:sz w:val="28"/>
          <w:szCs w:val="28"/>
          <w:lang w:val="ru-RU"/>
        </w:rPr>
        <w:t xml:space="preserve"> </w:t>
      </w:r>
      <w:proofErr w:type="spellStart"/>
      <w:r w:rsidR="00E47612">
        <w:rPr>
          <w:sz w:val="28"/>
          <w:szCs w:val="28"/>
          <w:lang w:val="ru-RU"/>
        </w:rPr>
        <w:t>селищний</w:t>
      </w:r>
      <w:proofErr w:type="spellEnd"/>
      <w:r w:rsidR="00E47612">
        <w:rPr>
          <w:sz w:val="28"/>
          <w:szCs w:val="28"/>
          <w:lang w:val="ru-RU"/>
        </w:rPr>
        <w:t xml:space="preserve"> центр</w:t>
      </w:r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соціальних</w:t>
      </w:r>
      <w:proofErr w:type="spellEnd"/>
      <w:r w:rsidRPr="008E156B">
        <w:rPr>
          <w:sz w:val="28"/>
          <w:szCs w:val="28"/>
          <w:lang w:val="ru-RU"/>
        </w:rPr>
        <w:t xml:space="preserve"> служб </w:t>
      </w:r>
      <w:proofErr w:type="spellStart"/>
      <w:r w:rsidRPr="008E156B">
        <w:rPr>
          <w:sz w:val="28"/>
          <w:szCs w:val="28"/>
          <w:lang w:val="ru-RU"/>
        </w:rPr>
        <w:t>має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багато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завдань</w:t>
      </w:r>
      <w:proofErr w:type="spellEnd"/>
      <w:r w:rsidR="00E47612">
        <w:rPr>
          <w:sz w:val="28"/>
          <w:szCs w:val="28"/>
          <w:lang w:val="ru-RU"/>
        </w:rPr>
        <w:t xml:space="preserve">, </w:t>
      </w:r>
      <w:proofErr w:type="spellStart"/>
      <w:r w:rsidRPr="008E156B">
        <w:rPr>
          <w:sz w:val="28"/>
          <w:szCs w:val="28"/>
          <w:lang w:val="ru-RU"/>
        </w:rPr>
        <w:t>обов’язків</w:t>
      </w:r>
      <w:proofErr w:type="spellEnd"/>
      <w:r w:rsidRPr="008E156B">
        <w:rPr>
          <w:sz w:val="28"/>
          <w:szCs w:val="28"/>
          <w:lang w:val="ru-RU"/>
        </w:rPr>
        <w:t xml:space="preserve"> і </w:t>
      </w:r>
      <w:proofErr w:type="spellStart"/>
      <w:r w:rsidRPr="008E156B">
        <w:rPr>
          <w:sz w:val="28"/>
          <w:szCs w:val="28"/>
          <w:lang w:val="ru-RU"/>
        </w:rPr>
        <w:t>потребує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значних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фінансових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ресурсів</w:t>
      </w:r>
      <w:proofErr w:type="spellEnd"/>
      <w:r w:rsidRPr="008E156B">
        <w:rPr>
          <w:sz w:val="28"/>
          <w:szCs w:val="28"/>
          <w:lang w:val="ru-RU"/>
        </w:rPr>
        <w:t xml:space="preserve">, </w:t>
      </w:r>
      <w:proofErr w:type="spellStart"/>
      <w:r w:rsidRPr="008E156B">
        <w:rPr>
          <w:sz w:val="28"/>
          <w:szCs w:val="28"/>
          <w:lang w:val="ru-RU"/>
        </w:rPr>
        <w:t>більшість</w:t>
      </w:r>
      <w:proofErr w:type="spellEnd"/>
      <w:r w:rsidRPr="008E156B">
        <w:rPr>
          <w:sz w:val="28"/>
          <w:szCs w:val="28"/>
          <w:lang w:val="ru-RU"/>
        </w:rPr>
        <w:t xml:space="preserve"> з </w:t>
      </w:r>
      <w:proofErr w:type="spellStart"/>
      <w:r w:rsidRPr="008E156B">
        <w:rPr>
          <w:sz w:val="28"/>
          <w:szCs w:val="28"/>
          <w:lang w:val="ru-RU"/>
        </w:rPr>
        <w:t>яких</w:t>
      </w:r>
      <w:proofErr w:type="spellEnd"/>
      <w:r w:rsidRPr="008E156B">
        <w:rPr>
          <w:sz w:val="28"/>
          <w:szCs w:val="28"/>
          <w:lang w:val="ru-RU"/>
        </w:rPr>
        <w:t xml:space="preserve"> – з державного бюджету. </w:t>
      </w:r>
      <w:proofErr w:type="spellStart"/>
      <w:r w:rsidRPr="008E156B">
        <w:rPr>
          <w:sz w:val="28"/>
          <w:szCs w:val="28"/>
          <w:lang w:val="ru-RU"/>
        </w:rPr>
        <w:t>Якщо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проаналізувати</w:t>
      </w:r>
      <w:proofErr w:type="spellEnd"/>
      <w:r w:rsidRPr="008E156B">
        <w:rPr>
          <w:sz w:val="28"/>
          <w:szCs w:val="28"/>
          <w:lang w:val="ru-RU"/>
        </w:rPr>
        <w:t xml:space="preserve"> наш</w:t>
      </w:r>
      <w:r w:rsidR="00E47612">
        <w:rPr>
          <w:sz w:val="28"/>
          <w:szCs w:val="28"/>
          <w:lang w:val="uk-UA"/>
        </w:rPr>
        <w:t xml:space="preserve"> заклад </w:t>
      </w:r>
      <w:r w:rsidRPr="008E156B">
        <w:rPr>
          <w:sz w:val="28"/>
          <w:szCs w:val="28"/>
          <w:lang w:val="uk-UA"/>
        </w:rPr>
        <w:t xml:space="preserve">з </w:t>
      </w:r>
      <w:proofErr w:type="spellStart"/>
      <w:r w:rsidRPr="008E156B">
        <w:rPr>
          <w:sz w:val="28"/>
          <w:szCs w:val="28"/>
          <w:lang w:val="uk-UA"/>
        </w:rPr>
        <w:t>податко</w:t>
      </w:r>
      <w:r w:rsidR="00E47612">
        <w:rPr>
          <w:sz w:val="28"/>
          <w:szCs w:val="28"/>
          <w:lang w:val="uk-UA"/>
        </w:rPr>
        <w:t>-</w:t>
      </w:r>
      <w:r w:rsidRPr="008E156B">
        <w:rPr>
          <w:sz w:val="28"/>
          <w:szCs w:val="28"/>
          <w:lang w:val="uk-UA"/>
        </w:rPr>
        <w:t>вої</w:t>
      </w:r>
      <w:proofErr w:type="spellEnd"/>
      <w:r w:rsidRPr="008E156B">
        <w:rPr>
          <w:sz w:val="28"/>
          <w:szCs w:val="28"/>
          <w:lang w:val="uk-UA"/>
        </w:rPr>
        <w:t xml:space="preserve"> точки зору, то можна відзначити наступні моменти – оскільки підприємство є неприбутковим, Тоді він сплачує лише податок із заробітної плати, </w:t>
      </w:r>
      <w:r>
        <w:rPr>
          <w:sz w:val="28"/>
          <w:szCs w:val="28"/>
          <w:lang w:val="uk-UA"/>
        </w:rPr>
        <w:t>тобто ЄСВ</w:t>
      </w:r>
      <w:r w:rsidRPr="008E156B">
        <w:rPr>
          <w:sz w:val="28"/>
          <w:szCs w:val="28"/>
          <w:lang w:val="uk-UA"/>
        </w:rPr>
        <w:t xml:space="preserve">. </w:t>
      </w:r>
      <w:proofErr w:type="spellStart"/>
      <w:r w:rsidRPr="008E156B">
        <w:rPr>
          <w:sz w:val="28"/>
          <w:szCs w:val="28"/>
          <w:lang w:val="ru-RU"/>
        </w:rPr>
        <w:t>Згідно</w:t>
      </w:r>
      <w:proofErr w:type="spellEnd"/>
      <w:r w:rsidRPr="008E156B">
        <w:rPr>
          <w:sz w:val="28"/>
          <w:szCs w:val="28"/>
          <w:lang w:val="ru-RU"/>
        </w:rPr>
        <w:t xml:space="preserve"> з </w:t>
      </w:r>
      <w:proofErr w:type="spellStart"/>
      <w:r w:rsidRPr="008E156B">
        <w:rPr>
          <w:sz w:val="28"/>
          <w:szCs w:val="28"/>
          <w:lang w:val="ru-RU"/>
        </w:rPr>
        <w:t>розрахованими</w:t>
      </w:r>
      <w:proofErr w:type="spellEnd"/>
      <w:r w:rsidRPr="008E156B">
        <w:rPr>
          <w:sz w:val="28"/>
          <w:szCs w:val="28"/>
          <w:lang w:val="ru-RU"/>
        </w:rPr>
        <w:t xml:space="preserve"> нами </w:t>
      </w:r>
      <w:proofErr w:type="spellStart"/>
      <w:r w:rsidRPr="008E156B">
        <w:rPr>
          <w:sz w:val="28"/>
          <w:szCs w:val="28"/>
          <w:lang w:val="ru-RU"/>
        </w:rPr>
        <w:t>даними</w:t>
      </w:r>
      <w:proofErr w:type="spellEnd"/>
      <w:r w:rsidRPr="008E156B">
        <w:rPr>
          <w:sz w:val="28"/>
          <w:szCs w:val="28"/>
          <w:lang w:val="ru-RU"/>
        </w:rPr>
        <w:t xml:space="preserve">, </w:t>
      </w:r>
      <w:proofErr w:type="spellStart"/>
      <w:r w:rsidRPr="008E156B">
        <w:rPr>
          <w:sz w:val="28"/>
          <w:szCs w:val="28"/>
          <w:lang w:val="ru-RU"/>
        </w:rPr>
        <w:t>місячна</w:t>
      </w:r>
      <w:proofErr w:type="spellEnd"/>
      <w:r w:rsidRPr="008E156B">
        <w:rPr>
          <w:sz w:val="28"/>
          <w:szCs w:val="28"/>
          <w:lang w:val="ru-RU"/>
        </w:rPr>
        <w:t xml:space="preserve"> сума </w:t>
      </w:r>
      <w:proofErr w:type="spellStart"/>
      <w:r w:rsidRPr="008E156B">
        <w:rPr>
          <w:sz w:val="28"/>
          <w:szCs w:val="28"/>
          <w:lang w:val="ru-RU"/>
        </w:rPr>
        <w:t>податку</w:t>
      </w:r>
      <w:proofErr w:type="spellEnd"/>
      <w:r w:rsidRPr="008E156B">
        <w:rPr>
          <w:sz w:val="28"/>
          <w:szCs w:val="28"/>
          <w:lang w:val="ru-RU"/>
        </w:rPr>
        <w:t xml:space="preserve"> становить 17821,62 грн., а </w:t>
      </w:r>
      <w:proofErr w:type="spellStart"/>
      <w:r w:rsidRPr="008E156B">
        <w:rPr>
          <w:sz w:val="28"/>
          <w:szCs w:val="28"/>
          <w:lang w:val="ru-RU"/>
        </w:rPr>
        <w:t>річна</w:t>
      </w:r>
      <w:proofErr w:type="spellEnd"/>
      <w:r w:rsidRPr="008E156B">
        <w:rPr>
          <w:sz w:val="28"/>
          <w:szCs w:val="28"/>
          <w:lang w:val="ru-RU"/>
        </w:rPr>
        <w:t xml:space="preserve"> сума </w:t>
      </w:r>
      <w:proofErr w:type="spellStart"/>
      <w:r w:rsidRPr="008E156B">
        <w:rPr>
          <w:sz w:val="28"/>
          <w:szCs w:val="28"/>
          <w:lang w:val="ru-RU"/>
        </w:rPr>
        <w:t>податку</w:t>
      </w:r>
      <w:proofErr w:type="spellEnd"/>
      <w:r w:rsidRPr="008E156B">
        <w:rPr>
          <w:sz w:val="28"/>
          <w:szCs w:val="28"/>
          <w:lang w:val="ru-RU"/>
        </w:rPr>
        <w:t xml:space="preserve"> – 213859,44 </w:t>
      </w:r>
      <w:proofErr w:type="spellStart"/>
      <w:r w:rsidRPr="008E156B">
        <w:rPr>
          <w:sz w:val="28"/>
          <w:szCs w:val="28"/>
          <w:lang w:val="ru-RU"/>
        </w:rPr>
        <w:t>грн</w:t>
      </w:r>
      <w:proofErr w:type="spellEnd"/>
      <w:r>
        <w:rPr>
          <w:sz w:val="28"/>
          <w:szCs w:val="28"/>
          <w:lang w:val="uk-UA"/>
        </w:rPr>
        <w:t xml:space="preserve">  (за 2021 рік)</w:t>
      </w:r>
      <w:r w:rsidRPr="008E156B">
        <w:rPr>
          <w:sz w:val="28"/>
          <w:szCs w:val="28"/>
          <w:lang w:val="ru-RU"/>
        </w:rPr>
        <w:t xml:space="preserve">. </w:t>
      </w:r>
    </w:p>
    <w:p w14:paraId="0B7EFD33" w14:textId="4CAB908C" w:rsidR="008E156B" w:rsidRPr="008E156B" w:rsidRDefault="008E156B" w:rsidP="008E156B">
      <w:pPr>
        <w:spacing w:before="30" w:after="3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8E156B">
        <w:rPr>
          <w:sz w:val="28"/>
          <w:szCs w:val="28"/>
          <w:lang w:val="ru-RU"/>
        </w:rPr>
        <w:lastRenderedPageBreak/>
        <w:t>Також</w:t>
      </w:r>
      <w:proofErr w:type="spellEnd"/>
      <w:r w:rsidRPr="008E156B">
        <w:rPr>
          <w:sz w:val="28"/>
          <w:szCs w:val="28"/>
          <w:lang w:val="ru-RU"/>
        </w:rPr>
        <w:t xml:space="preserve"> ми </w:t>
      </w:r>
      <w:proofErr w:type="spellStart"/>
      <w:r w:rsidRPr="008E156B">
        <w:rPr>
          <w:sz w:val="28"/>
          <w:szCs w:val="28"/>
          <w:lang w:val="ru-RU"/>
        </w:rPr>
        <w:t>проаналізували</w:t>
      </w:r>
      <w:proofErr w:type="spellEnd"/>
      <w:r w:rsidRPr="008E156B">
        <w:rPr>
          <w:sz w:val="28"/>
          <w:szCs w:val="28"/>
          <w:lang w:val="ru-RU"/>
        </w:rPr>
        <w:t xml:space="preserve"> 8 </w:t>
      </w:r>
      <w:proofErr w:type="spellStart"/>
      <w:r w:rsidRPr="008E156B">
        <w:rPr>
          <w:sz w:val="28"/>
          <w:szCs w:val="28"/>
          <w:lang w:val="ru-RU"/>
        </w:rPr>
        <w:t>показників</w:t>
      </w:r>
      <w:proofErr w:type="spellEnd"/>
      <w:r w:rsidRPr="008E156B">
        <w:rPr>
          <w:sz w:val="28"/>
          <w:szCs w:val="28"/>
          <w:lang w:val="ru-RU"/>
        </w:rPr>
        <w:t xml:space="preserve"> і детально описали </w:t>
      </w:r>
      <w:proofErr w:type="spellStart"/>
      <w:r w:rsidRPr="008E156B">
        <w:rPr>
          <w:sz w:val="28"/>
          <w:szCs w:val="28"/>
          <w:lang w:val="ru-RU"/>
        </w:rPr>
        <w:t>їх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критерії</w:t>
      </w:r>
      <w:proofErr w:type="spellEnd"/>
      <w:r w:rsidRPr="008E156B">
        <w:rPr>
          <w:sz w:val="28"/>
          <w:szCs w:val="28"/>
          <w:lang w:val="ru-RU"/>
        </w:rPr>
        <w:t xml:space="preserve">. Ми </w:t>
      </w:r>
      <w:proofErr w:type="spellStart"/>
      <w:r w:rsidRPr="008E156B">
        <w:rPr>
          <w:sz w:val="28"/>
          <w:szCs w:val="28"/>
          <w:lang w:val="ru-RU"/>
        </w:rPr>
        <w:t>віримо</w:t>
      </w:r>
      <w:proofErr w:type="spellEnd"/>
      <w:r w:rsidRPr="008E156B">
        <w:rPr>
          <w:sz w:val="28"/>
          <w:szCs w:val="28"/>
          <w:lang w:val="ru-RU"/>
        </w:rPr>
        <w:t xml:space="preserve">, </w:t>
      </w:r>
      <w:proofErr w:type="spellStart"/>
      <w:r w:rsidRPr="008E156B">
        <w:rPr>
          <w:sz w:val="28"/>
          <w:szCs w:val="28"/>
          <w:lang w:val="ru-RU"/>
        </w:rPr>
        <w:t>що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запровадження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конкретних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показників</w:t>
      </w:r>
      <w:proofErr w:type="spellEnd"/>
      <w:r w:rsidRPr="008E156B">
        <w:rPr>
          <w:sz w:val="28"/>
          <w:szCs w:val="28"/>
          <w:lang w:val="ru-RU"/>
        </w:rPr>
        <w:t xml:space="preserve"> та </w:t>
      </w:r>
      <w:proofErr w:type="spellStart"/>
      <w:r w:rsidRPr="008E156B">
        <w:rPr>
          <w:sz w:val="28"/>
          <w:szCs w:val="28"/>
          <w:lang w:val="ru-RU"/>
        </w:rPr>
        <w:t>нормативів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допоможе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Верховинсько</w:t>
      </w:r>
      <w:r w:rsidR="00E47612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селищно</w:t>
      </w:r>
      <w:r w:rsidR="00E47612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центру соціальних служб</w:t>
      </w:r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вийти</w:t>
      </w:r>
      <w:proofErr w:type="spellEnd"/>
      <w:r w:rsidRPr="008E156B">
        <w:rPr>
          <w:sz w:val="28"/>
          <w:szCs w:val="28"/>
          <w:lang w:val="ru-RU"/>
        </w:rPr>
        <w:t xml:space="preserve"> на </w:t>
      </w:r>
      <w:proofErr w:type="spellStart"/>
      <w:r w:rsidRPr="008E156B">
        <w:rPr>
          <w:sz w:val="28"/>
          <w:szCs w:val="28"/>
          <w:lang w:val="ru-RU"/>
        </w:rPr>
        <w:t>якісно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новий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рівень</w:t>
      </w:r>
      <w:proofErr w:type="spellEnd"/>
      <w:r w:rsidRPr="008E156B">
        <w:rPr>
          <w:sz w:val="28"/>
          <w:szCs w:val="28"/>
          <w:lang w:val="ru-RU"/>
        </w:rPr>
        <w:t xml:space="preserve"> та </w:t>
      </w:r>
      <w:proofErr w:type="spellStart"/>
      <w:r w:rsidRPr="008E156B">
        <w:rPr>
          <w:sz w:val="28"/>
          <w:szCs w:val="28"/>
          <w:lang w:val="ru-RU"/>
        </w:rPr>
        <w:t>підвищити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ефективність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роботи</w:t>
      </w:r>
      <w:proofErr w:type="spellEnd"/>
      <w:r w:rsidRPr="008E156B">
        <w:rPr>
          <w:sz w:val="28"/>
          <w:szCs w:val="28"/>
          <w:lang w:val="ru-RU"/>
        </w:rPr>
        <w:t>.</w:t>
      </w:r>
    </w:p>
    <w:p w14:paraId="21C43983" w14:textId="77777777" w:rsidR="008E156B" w:rsidRPr="008E156B" w:rsidRDefault="008E156B" w:rsidP="008E156B">
      <w:pPr>
        <w:spacing w:before="30" w:after="30" w:line="360" w:lineRule="auto"/>
        <w:ind w:firstLine="709"/>
        <w:jc w:val="both"/>
        <w:rPr>
          <w:sz w:val="28"/>
          <w:szCs w:val="28"/>
          <w:lang w:val="ru-RU"/>
        </w:rPr>
      </w:pPr>
      <w:r w:rsidRPr="008E156B">
        <w:rPr>
          <w:sz w:val="28"/>
          <w:szCs w:val="28"/>
          <w:lang w:val="ru-RU"/>
        </w:rPr>
        <w:t xml:space="preserve">У </w:t>
      </w:r>
      <w:proofErr w:type="spellStart"/>
      <w:r w:rsidRPr="008E156B">
        <w:rPr>
          <w:sz w:val="28"/>
          <w:szCs w:val="28"/>
          <w:lang w:val="ru-RU"/>
        </w:rPr>
        <w:t>третьому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розділі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дослідження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розглянуті</w:t>
      </w:r>
      <w:proofErr w:type="spellEnd"/>
      <w:r w:rsidRPr="008E156B">
        <w:rPr>
          <w:sz w:val="28"/>
          <w:szCs w:val="28"/>
          <w:lang w:val="ru-RU"/>
        </w:rPr>
        <w:t xml:space="preserve"> шляхи </w:t>
      </w:r>
      <w:proofErr w:type="spellStart"/>
      <w:r w:rsidRPr="008E156B">
        <w:rPr>
          <w:sz w:val="28"/>
          <w:szCs w:val="28"/>
          <w:lang w:val="ru-RU"/>
        </w:rPr>
        <w:t>вдосконалення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роботи</w:t>
      </w:r>
      <w:proofErr w:type="spellEnd"/>
      <w:r w:rsidRPr="008E156B">
        <w:rPr>
          <w:sz w:val="28"/>
          <w:szCs w:val="28"/>
          <w:lang w:val="ru-RU"/>
        </w:rPr>
        <w:t xml:space="preserve"> НПО. </w:t>
      </w:r>
      <w:proofErr w:type="spellStart"/>
      <w:r w:rsidRPr="008E156B">
        <w:rPr>
          <w:sz w:val="28"/>
          <w:szCs w:val="28"/>
          <w:lang w:val="ru-RU"/>
        </w:rPr>
        <w:t>Зазначено</w:t>
      </w:r>
      <w:proofErr w:type="spellEnd"/>
      <w:r w:rsidRPr="008E156B">
        <w:rPr>
          <w:sz w:val="28"/>
          <w:szCs w:val="28"/>
          <w:lang w:val="ru-RU"/>
        </w:rPr>
        <w:t xml:space="preserve">, </w:t>
      </w:r>
      <w:proofErr w:type="spellStart"/>
      <w:r w:rsidRPr="008E156B">
        <w:rPr>
          <w:sz w:val="28"/>
          <w:szCs w:val="28"/>
          <w:lang w:val="ru-RU"/>
        </w:rPr>
        <w:t>що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проблеми</w:t>
      </w:r>
      <w:proofErr w:type="spellEnd"/>
      <w:r w:rsidRPr="008E156B">
        <w:rPr>
          <w:sz w:val="28"/>
          <w:szCs w:val="28"/>
          <w:lang w:val="ru-RU"/>
        </w:rPr>
        <w:t xml:space="preserve">, </w:t>
      </w:r>
      <w:proofErr w:type="spellStart"/>
      <w:r w:rsidRPr="008E156B">
        <w:rPr>
          <w:sz w:val="28"/>
          <w:szCs w:val="28"/>
          <w:lang w:val="ru-RU"/>
        </w:rPr>
        <w:t>такі</w:t>
      </w:r>
      <w:proofErr w:type="spellEnd"/>
      <w:r w:rsidRPr="008E156B">
        <w:rPr>
          <w:sz w:val="28"/>
          <w:szCs w:val="28"/>
          <w:lang w:val="ru-RU"/>
        </w:rPr>
        <w:t xml:space="preserve"> як </w:t>
      </w:r>
      <w:proofErr w:type="spellStart"/>
      <w:r w:rsidRPr="008E156B">
        <w:rPr>
          <w:sz w:val="28"/>
          <w:szCs w:val="28"/>
          <w:lang w:val="ru-RU"/>
        </w:rPr>
        <w:t>фінансова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нестабільність</w:t>
      </w:r>
      <w:proofErr w:type="spellEnd"/>
      <w:r w:rsidRPr="008E156B">
        <w:rPr>
          <w:sz w:val="28"/>
          <w:szCs w:val="28"/>
          <w:lang w:val="ru-RU"/>
        </w:rPr>
        <w:t xml:space="preserve"> та </w:t>
      </w:r>
      <w:proofErr w:type="spellStart"/>
      <w:r w:rsidRPr="008E156B">
        <w:rPr>
          <w:sz w:val="28"/>
          <w:szCs w:val="28"/>
          <w:lang w:val="ru-RU"/>
        </w:rPr>
        <w:t>неефективне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управління</w:t>
      </w:r>
      <w:proofErr w:type="spellEnd"/>
      <w:r w:rsidRPr="008E156B">
        <w:rPr>
          <w:sz w:val="28"/>
          <w:szCs w:val="28"/>
          <w:lang w:val="ru-RU"/>
        </w:rPr>
        <w:t xml:space="preserve"> ресурсами, </w:t>
      </w:r>
      <w:proofErr w:type="spellStart"/>
      <w:r w:rsidRPr="008E156B">
        <w:rPr>
          <w:sz w:val="28"/>
          <w:szCs w:val="28"/>
          <w:lang w:val="ru-RU"/>
        </w:rPr>
        <w:t>вимагають</w:t>
      </w:r>
      <w:proofErr w:type="spellEnd"/>
      <w:r w:rsidRPr="008E156B">
        <w:rPr>
          <w:sz w:val="28"/>
          <w:szCs w:val="28"/>
          <w:lang w:val="ru-RU"/>
        </w:rPr>
        <w:t xml:space="preserve"> системного </w:t>
      </w:r>
      <w:proofErr w:type="spellStart"/>
      <w:r w:rsidRPr="008E156B">
        <w:rPr>
          <w:sz w:val="28"/>
          <w:szCs w:val="28"/>
          <w:lang w:val="ru-RU"/>
        </w:rPr>
        <w:t>підходу</w:t>
      </w:r>
      <w:proofErr w:type="spellEnd"/>
      <w:r w:rsidRPr="008E156B">
        <w:rPr>
          <w:sz w:val="28"/>
          <w:szCs w:val="28"/>
          <w:lang w:val="ru-RU"/>
        </w:rPr>
        <w:t>.</w:t>
      </w:r>
    </w:p>
    <w:p w14:paraId="7FDF21F7" w14:textId="6CD52046" w:rsidR="008E156B" w:rsidRPr="008E156B" w:rsidRDefault="008E156B" w:rsidP="008E156B">
      <w:pPr>
        <w:spacing w:before="30" w:after="30"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8E156B">
        <w:rPr>
          <w:sz w:val="28"/>
          <w:szCs w:val="28"/>
          <w:lang w:val="ru-RU"/>
        </w:rPr>
        <w:t>Світовий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досвід</w:t>
      </w:r>
      <w:proofErr w:type="spellEnd"/>
      <w:r w:rsidRPr="008E156B">
        <w:rPr>
          <w:sz w:val="28"/>
          <w:szCs w:val="28"/>
          <w:lang w:val="ru-RU"/>
        </w:rPr>
        <w:t xml:space="preserve">, взятий на </w:t>
      </w:r>
      <w:proofErr w:type="spellStart"/>
      <w:r w:rsidRPr="008E156B">
        <w:rPr>
          <w:sz w:val="28"/>
          <w:szCs w:val="28"/>
          <w:lang w:val="ru-RU"/>
        </w:rPr>
        <w:t>озброєння</w:t>
      </w:r>
      <w:proofErr w:type="spellEnd"/>
      <w:r w:rsidRPr="008E156B">
        <w:rPr>
          <w:sz w:val="28"/>
          <w:szCs w:val="28"/>
          <w:lang w:val="ru-RU"/>
        </w:rPr>
        <w:t xml:space="preserve"> в </w:t>
      </w:r>
      <w:proofErr w:type="spellStart"/>
      <w:r w:rsidRPr="008E156B">
        <w:rPr>
          <w:sz w:val="28"/>
          <w:szCs w:val="28"/>
          <w:lang w:val="ru-RU"/>
        </w:rPr>
        <w:t>розділі</w:t>
      </w:r>
      <w:proofErr w:type="spellEnd"/>
      <w:r w:rsidRPr="008E156B">
        <w:rPr>
          <w:sz w:val="28"/>
          <w:szCs w:val="28"/>
          <w:lang w:val="ru-RU"/>
        </w:rPr>
        <w:t xml:space="preserve">, </w:t>
      </w:r>
      <w:proofErr w:type="spellStart"/>
      <w:r w:rsidRPr="008E156B">
        <w:rPr>
          <w:sz w:val="28"/>
          <w:szCs w:val="28"/>
          <w:lang w:val="ru-RU"/>
        </w:rPr>
        <w:t>вказує</w:t>
      </w:r>
      <w:proofErr w:type="spellEnd"/>
      <w:r w:rsidRPr="008E156B">
        <w:rPr>
          <w:sz w:val="28"/>
          <w:szCs w:val="28"/>
          <w:lang w:val="ru-RU"/>
        </w:rPr>
        <w:t xml:space="preserve"> на </w:t>
      </w:r>
      <w:proofErr w:type="spellStart"/>
      <w:r w:rsidRPr="008E156B">
        <w:rPr>
          <w:sz w:val="28"/>
          <w:szCs w:val="28"/>
          <w:lang w:val="ru-RU"/>
        </w:rPr>
        <w:t>можливості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використання</w:t>
      </w:r>
      <w:proofErr w:type="spellEnd"/>
      <w:r w:rsidRPr="008E156B">
        <w:rPr>
          <w:sz w:val="28"/>
          <w:szCs w:val="28"/>
          <w:lang w:val="ru-RU"/>
        </w:rPr>
        <w:t xml:space="preserve"> онлайн-фандрайзингу та </w:t>
      </w:r>
      <w:proofErr w:type="spellStart"/>
      <w:r w:rsidRPr="008E156B">
        <w:rPr>
          <w:sz w:val="28"/>
          <w:szCs w:val="28"/>
          <w:lang w:val="ru-RU"/>
        </w:rPr>
        <w:t>бенчмаркінгу</w:t>
      </w:r>
      <w:proofErr w:type="spellEnd"/>
      <w:r w:rsidRPr="008E156B">
        <w:rPr>
          <w:sz w:val="28"/>
          <w:szCs w:val="28"/>
          <w:lang w:val="ru-RU"/>
        </w:rPr>
        <w:t xml:space="preserve"> для </w:t>
      </w:r>
      <w:proofErr w:type="spellStart"/>
      <w:r w:rsidRPr="008E156B">
        <w:rPr>
          <w:sz w:val="28"/>
          <w:szCs w:val="28"/>
          <w:lang w:val="ru-RU"/>
        </w:rPr>
        <w:t>підвищення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фінансової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стійкості</w:t>
      </w:r>
      <w:proofErr w:type="spellEnd"/>
      <w:r w:rsidRPr="008E156B">
        <w:rPr>
          <w:sz w:val="28"/>
          <w:szCs w:val="28"/>
          <w:lang w:val="ru-RU"/>
        </w:rPr>
        <w:t xml:space="preserve"> НПО. </w:t>
      </w:r>
      <w:proofErr w:type="spellStart"/>
      <w:r w:rsidRPr="008E156B">
        <w:rPr>
          <w:sz w:val="28"/>
          <w:szCs w:val="28"/>
          <w:lang w:val="ru-RU"/>
        </w:rPr>
        <w:t>Впровадження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інноваційних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методів</w:t>
      </w:r>
      <w:proofErr w:type="spellEnd"/>
      <w:r w:rsidRPr="008E156B">
        <w:rPr>
          <w:sz w:val="28"/>
          <w:szCs w:val="28"/>
          <w:lang w:val="ru-RU"/>
        </w:rPr>
        <w:t xml:space="preserve"> та </w:t>
      </w:r>
      <w:proofErr w:type="spellStart"/>
      <w:r w:rsidRPr="008E156B">
        <w:rPr>
          <w:sz w:val="28"/>
          <w:szCs w:val="28"/>
          <w:lang w:val="ru-RU"/>
        </w:rPr>
        <w:t>підходів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може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забезпечити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нові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можливості</w:t>
      </w:r>
      <w:proofErr w:type="spellEnd"/>
      <w:r w:rsidRPr="008E156B">
        <w:rPr>
          <w:sz w:val="28"/>
          <w:szCs w:val="28"/>
          <w:lang w:val="ru-RU"/>
        </w:rPr>
        <w:t xml:space="preserve"> для </w:t>
      </w:r>
      <w:proofErr w:type="spellStart"/>
      <w:r w:rsidRPr="008E156B">
        <w:rPr>
          <w:sz w:val="28"/>
          <w:szCs w:val="28"/>
          <w:lang w:val="ru-RU"/>
        </w:rPr>
        <w:t>фінансового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розвитку</w:t>
      </w:r>
      <w:proofErr w:type="spellEnd"/>
      <w:r w:rsidRPr="008E156B">
        <w:rPr>
          <w:sz w:val="28"/>
          <w:szCs w:val="28"/>
          <w:lang w:val="ru-RU"/>
        </w:rPr>
        <w:t>.</w:t>
      </w:r>
      <w:r>
        <w:rPr>
          <w:sz w:val="28"/>
          <w:szCs w:val="28"/>
          <w:lang w:val="uk-UA"/>
        </w:rPr>
        <w:t xml:space="preserve"> </w:t>
      </w:r>
      <w:r w:rsidRPr="008E156B">
        <w:rPr>
          <w:sz w:val="28"/>
          <w:szCs w:val="28"/>
          <w:lang w:val="uk-UA"/>
        </w:rPr>
        <w:t xml:space="preserve">Пропозиції щодо підвищення ефективності включають створення фінансових </w:t>
      </w:r>
      <w:proofErr w:type="spellStart"/>
      <w:r w:rsidRPr="008E156B">
        <w:rPr>
          <w:sz w:val="28"/>
          <w:szCs w:val="28"/>
          <w:lang w:val="uk-UA"/>
        </w:rPr>
        <w:t>страте</w:t>
      </w:r>
      <w:proofErr w:type="spellEnd"/>
      <w:r w:rsidR="00E47612">
        <w:rPr>
          <w:sz w:val="28"/>
          <w:szCs w:val="28"/>
          <w:lang w:val="uk-UA"/>
        </w:rPr>
        <w:t>-</w:t>
      </w:r>
      <w:r w:rsidRPr="008E156B">
        <w:rPr>
          <w:sz w:val="28"/>
          <w:szCs w:val="28"/>
          <w:lang w:val="uk-UA"/>
        </w:rPr>
        <w:t>гій, розвиток онлайн-платформ для збору коштів, впровадження системи моніторингу та оцінки, а також активне впровадження благодійних програм.</w:t>
      </w:r>
    </w:p>
    <w:p w14:paraId="2E26F698" w14:textId="77777777" w:rsidR="008E156B" w:rsidRPr="008E156B" w:rsidRDefault="008E156B" w:rsidP="008E156B">
      <w:pPr>
        <w:spacing w:before="30" w:after="30" w:line="360" w:lineRule="auto"/>
        <w:ind w:firstLine="709"/>
        <w:jc w:val="both"/>
        <w:rPr>
          <w:sz w:val="28"/>
          <w:szCs w:val="28"/>
          <w:lang w:val="ru-RU"/>
        </w:rPr>
      </w:pPr>
      <w:r w:rsidRPr="008E156B">
        <w:rPr>
          <w:sz w:val="28"/>
          <w:szCs w:val="28"/>
          <w:lang w:val="uk-UA"/>
        </w:rPr>
        <w:t xml:space="preserve">Магістерська робота має практичне значення для НПО, фахівців у галузі фінансів, державних органів, що регулюють діяльність НПО, та інших зацікавлених сторін. </w:t>
      </w:r>
      <w:proofErr w:type="spellStart"/>
      <w:r w:rsidRPr="008E156B">
        <w:rPr>
          <w:sz w:val="28"/>
          <w:szCs w:val="28"/>
          <w:lang w:val="ru-RU"/>
        </w:rPr>
        <w:t>Висновки</w:t>
      </w:r>
      <w:proofErr w:type="spellEnd"/>
      <w:r w:rsidRPr="008E156B">
        <w:rPr>
          <w:sz w:val="28"/>
          <w:szCs w:val="28"/>
          <w:lang w:val="ru-RU"/>
        </w:rPr>
        <w:t xml:space="preserve"> та </w:t>
      </w:r>
      <w:proofErr w:type="spellStart"/>
      <w:r w:rsidRPr="008E156B">
        <w:rPr>
          <w:sz w:val="28"/>
          <w:szCs w:val="28"/>
          <w:lang w:val="ru-RU"/>
        </w:rPr>
        <w:t>рекомендації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роботи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можуть</w:t>
      </w:r>
      <w:proofErr w:type="spellEnd"/>
      <w:r w:rsidRPr="008E156B">
        <w:rPr>
          <w:sz w:val="28"/>
          <w:szCs w:val="28"/>
          <w:lang w:val="ru-RU"/>
        </w:rPr>
        <w:t xml:space="preserve"> бути </w:t>
      </w:r>
      <w:proofErr w:type="spellStart"/>
      <w:r w:rsidRPr="008E156B">
        <w:rPr>
          <w:sz w:val="28"/>
          <w:szCs w:val="28"/>
          <w:lang w:val="ru-RU"/>
        </w:rPr>
        <w:t>використані</w:t>
      </w:r>
      <w:proofErr w:type="spellEnd"/>
      <w:r w:rsidRPr="008E156B">
        <w:rPr>
          <w:sz w:val="28"/>
          <w:szCs w:val="28"/>
          <w:lang w:val="ru-RU"/>
        </w:rPr>
        <w:t xml:space="preserve"> для </w:t>
      </w:r>
      <w:proofErr w:type="spellStart"/>
      <w:r w:rsidRPr="008E156B">
        <w:rPr>
          <w:sz w:val="28"/>
          <w:szCs w:val="28"/>
          <w:lang w:val="ru-RU"/>
        </w:rPr>
        <w:t>розробки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стратегій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фінансового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управління</w:t>
      </w:r>
      <w:proofErr w:type="spellEnd"/>
      <w:r w:rsidRPr="008E156B">
        <w:rPr>
          <w:sz w:val="28"/>
          <w:szCs w:val="28"/>
          <w:lang w:val="ru-RU"/>
        </w:rPr>
        <w:t xml:space="preserve"> та </w:t>
      </w:r>
      <w:proofErr w:type="spellStart"/>
      <w:r w:rsidRPr="008E156B">
        <w:rPr>
          <w:sz w:val="28"/>
          <w:szCs w:val="28"/>
          <w:lang w:val="ru-RU"/>
        </w:rPr>
        <w:t>планування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діяльності</w:t>
      </w:r>
      <w:proofErr w:type="spellEnd"/>
      <w:r w:rsidRPr="008E156B">
        <w:rPr>
          <w:sz w:val="28"/>
          <w:szCs w:val="28"/>
          <w:lang w:val="ru-RU"/>
        </w:rPr>
        <w:t xml:space="preserve"> НПО.</w:t>
      </w:r>
    </w:p>
    <w:p w14:paraId="27CEF46B" w14:textId="77777777" w:rsidR="008E156B" w:rsidRPr="008E156B" w:rsidRDefault="008E156B" w:rsidP="008E156B">
      <w:pPr>
        <w:spacing w:before="30" w:after="3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Отже,</w:t>
      </w:r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вивчення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фінансових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ресурсів</w:t>
      </w:r>
      <w:proofErr w:type="spellEnd"/>
      <w:r w:rsidRPr="008E156B">
        <w:rPr>
          <w:sz w:val="28"/>
          <w:szCs w:val="28"/>
          <w:lang w:val="ru-RU"/>
        </w:rPr>
        <w:t xml:space="preserve"> НПО є </w:t>
      </w:r>
      <w:proofErr w:type="spellStart"/>
      <w:r w:rsidRPr="008E156B">
        <w:rPr>
          <w:sz w:val="28"/>
          <w:szCs w:val="28"/>
          <w:lang w:val="ru-RU"/>
        </w:rPr>
        <w:t>актуальним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завданням</w:t>
      </w:r>
      <w:proofErr w:type="spellEnd"/>
      <w:r w:rsidRPr="008E156B">
        <w:rPr>
          <w:sz w:val="28"/>
          <w:szCs w:val="28"/>
          <w:lang w:val="ru-RU"/>
        </w:rPr>
        <w:t xml:space="preserve">, </w:t>
      </w:r>
      <w:proofErr w:type="spellStart"/>
      <w:r w:rsidRPr="008E156B">
        <w:rPr>
          <w:sz w:val="28"/>
          <w:szCs w:val="28"/>
          <w:lang w:val="ru-RU"/>
        </w:rPr>
        <w:t>оскільки</w:t>
      </w:r>
      <w:proofErr w:type="spellEnd"/>
      <w:r w:rsidRPr="008E156B">
        <w:rPr>
          <w:sz w:val="28"/>
          <w:szCs w:val="28"/>
          <w:lang w:val="ru-RU"/>
        </w:rPr>
        <w:t xml:space="preserve"> вони </w:t>
      </w:r>
      <w:proofErr w:type="spellStart"/>
      <w:r w:rsidRPr="008E156B">
        <w:rPr>
          <w:sz w:val="28"/>
          <w:szCs w:val="28"/>
          <w:lang w:val="ru-RU"/>
        </w:rPr>
        <w:t>відіграють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важливу</w:t>
      </w:r>
      <w:proofErr w:type="spellEnd"/>
      <w:r w:rsidRPr="008E156B">
        <w:rPr>
          <w:sz w:val="28"/>
          <w:szCs w:val="28"/>
          <w:lang w:val="ru-RU"/>
        </w:rPr>
        <w:t xml:space="preserve"> роль у </w:t>
      </w:r>
      <w:proofErr w:type="spellStart"/>
      <w:r w:rsidRPr="008E156B">
        <w:rPr>
          <w:sz w:val="28"/>
          <w:szCs w:val="28"/>
          <w:lang w:val="ru-RU"/>
        </w:rPr>
        <w:t>забезпеченні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стабільності</w:t>
      </w:r>
      <w:proofErr w:type="spellEnd"/>
      <w:r w:rsidRPr="008E156B">
        <w:rPr>
          <w:sz w:val="28"/>
          <w:szCs w:val="28"/>
          <w:lang w:val="ru-RU"/>
        </w:rPr>
        <w:t xml:space="preserve"> та </w:t>
      </w:r>
      <w:proofErr w:type="spellStart"/>
      <w:r w:rsidRPr="008E156B">
        <w:rPr>
          <w:sz w:val="28"/>
          <w:szCs w:val="28"/>
          <w:lang w:val="ru-RU"/>
        </w:rPr>
        <w:t>розвитку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цих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організацій</w:t>
      </w:r>
      <w:proofErr w:type="spellEnd"/>
      <w:r w:rsidRPr="008E156B">
        <w:rPr>
          <w:sz w:val="28"/>
          <w:szCs w:val="28"/>
          <w:lang w:val="ru-RU"/>
        </w:rPr>
        <w:t xml:space="preserve">. </w:t>
      </w:r>
      <w:proofErr w:type="spellStart"/>
      <w:r w:rsidRPr="008E156B">
        <w:rPr>
          <w:sz w:val="28"/>
          <w:szCs w:val="28"/>
          <w:lang w:val="ru-RU"/>
        </w:rPr>
        <w:t>Досягнення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цієї</w:t>
      </w:r>
      <w:proofErr w:type="spellEnd"/>
      <w:r w:rsidRPr="008E156B">
        <w:rPr>
          <w:sz w:val="28"/>
          <w:szCs w:val="28"/>
          <w:lang w:val="ru-RU"/>
        </w:rPr>
        <w:t xml:space="preserve"> мети </w:t>
      </w:r>
      <w:proofErr w:type="spellStart"/>
      <w:r w:rsidRPr="008E156B">
        <w:rPr>
          <w:sz w:val="28"/>
          <w:szCs w:val="28"/>
          <w:lang w:val="ru-RU"/>
        </w:rPr>
        <w:t>потребує</w:t>
      </w:r>
      <w:proofErr w:type="spellEnd"/>
      <w:r w:rsidRPr="008E156B">
        <w:rPr>
          <w:sz w:val="28"/>
          <w:szCs w:val="28"/>
          <w:lang w:val="ru-RU"/>
        </w:rPr>
        <w:t xml:space="preserve"> системного </w:t>
      </w:r>
      <w:proofErr w:type="spellStart"/>
      <w:r w:rsidRPr="008E156B">
        <w:rPr>
          <w:sz w:val="28"/>
          <w:szCs w:val="28"/>
          <w:lang w:val="ru-RU"/>
        </w:rPr>
        <w:t>підходу</w:t>
      </w:r>
      <w:proofErr w:type="spellEnd"/>
      <w:r w:rsidRPr="008E156B">
        <w:rPr>
          <w:sz w:val="28"/>
          <w:szCs w:val="28"/>
          <w:lang w:val="ru-RU"/>
        </w:rPr>
        <w:t xml:space="preserve"> до </w:t>
      </w:r>
      <w:proofErr w:type="spellStart"/>
      <w:r w:rsidRPr="008E156B">
        <w:rPr>
          <w:sz w:val="28"/>
          <w:szCs w:val="28"/>
          <w:lang w:val="ru-RU"/>
        </w:rPr>
        <w:t>фінансового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управління</w:t>
      </w:r>
      <w:proofErr w:type="spellEnd"/>
      <w:r w:rsidRPr="008E156B">
        <w:rPr>
          <w:sz w:val="28"/>
          <w:szCs w:val="28"/>
          <w:lang w:val="ru-RU"/>
        </w:rPr>
        <w:t xml:space="preserve"> та </w:t>
      </w:r>
      <w:proofErr w:type="spellStart"/>
      <w:r w:rsidRPr="008E156B">
        <w:rPr>
          <w:sz w:val="28"/>
          <w:szCs w:val="28"/>
          <w:lang w:val="ru-RU"/>
        </w:rPr>
        <w:t>використання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інноваційних</w:t>
      </w:r>
      <w:proofErr w:type="spellEnd"/>
      <w:r w:rsidRPr="008E156B">
        <w:rPr>
          <w:sz w:val="28"/>
          <w:szCs w:val="28"/>
          <w:lang w:val="ru-RU"/>
        </w:rPr>
        <w:t xml:space="preserve"> </w:t>
      </w:r>
      <w:proofErr w:type="spellStart"/>
      <w:r w:rsidRPr="008E156B">
        <w:rPr>
          <w:sz w:val="28"/>
          <w:szCs w:val="28"/>
          <w:lang w:val="ru-RU"/>
        </w:rPr>
        <w:t>методів</w:t>
      </w:r>
      <w:proofErr w:type="spellEnd"/>
      <w:r w:rsidRPr="008E156B">
        <w:rPr>
          <w:sz w:val="28"/>
          <w:szCs w:val="28"/>
          <w:lang w:val="ru-RU"/>
        </w:rPr>
        <w:t>.</w:t>
      </w:r>
    </w:p>
    <w:p w14:paraId="481D002B" w14:textId="77777777" w:rsidR="008E156B" w:rsidRDefault="008E156B">
      <w:pPr>
        <w:rPr>
          <w:lang w:val="ru-RU"/>
        </w:rPr>
      </w:pPr>
    </w:p>
    <w:p w14:paraId="6C03AD37" w14:textId="77777777" w:rsidR="006A4591" w:rsidRDefault="006A4591">
      <w:pPr>
        <w:rPr>
          <w:lang w:val="ru-RU"/>
        </w:rPr>
      </w:pPr>
    </w:p>
    <w:p w14:paraId="4A209D6D" w14:textId="77777777" w:rsidR="006A4591" w:rsidRDefault="006A4591">
      <w:pPr>
        <w:rPr>
          <w:lang w:val="ru-RU"/>
        </w:rPr>
      </w:pPr>
    </w:p>
    <w:p w14:paraId="366C38E2" w14:textId="77777777" w:rsidR="006A4591" w:rsidRDefault="006A4591">
      <w:pPr>
        <w:rPr>
          <w:lang w:val="ru-RU"/>
        </w:rPr>
      </w:pPr>
    </w:p>
    <w:p w14:paraId="51A38DBB" w14:textId="77777777" w:rsidR="006A4591" w:rsidRDefault="006A4591">
      <w:pPr>
        <w:rPr>
          <w:lang w:val="ru-RU"/>
        </w:rPr>
      </w:pPr>
    </w:p>
    <w:p w14:paraId="18CAD122" w14:textId="77777777" w:rsidR="006A4591" w:rsidRDefault="006A4591">
      <w:pPr>
        <w:rPr>
          <w:lang w:val="ru-RU"/>
        </w:rPr>
      </w:pPr>
    </w:p>
    <w:p w14:paraId="3B4FC0A6" w14:textId="77777777" w:rsidR="006A4591" w:rsidRDefault="006A4591">
      <w:pPr>
        <w:rPr>
          <w:lang w:val="ru-RU"/>
        </w:rPr>
      </w:pPr>
    </w:p>
    <w:p w14:paraId="424AFFED" w14:textId="77777777" w:rsidR="006A4591" w:rsidRDefault="006A4591">
      <w:pPr>
        <w:rPr>
          <w:lang w:val="ru-RU"/>
        </w:rPr>
      </w:pPr>
    </w:p>
    <w:bookmarkEnd w:id="0"/>
    <w:p w14:paraId="5570CBF6" w14:textId="77777777" w:rsidR="006A4591" w:rsidRDefault="006A4591">
      <w:pPr>
        <w:rPr>
          <w:lang w:val="ru-RU"/>
        </w:rPr>
      </w:pPr>
    </w:p>
    <w:p w14:paraId="30FE3B6C" w14:textId="77777777" w:rsidR="006A4591" w:rsidRDefault="006A4591">
      <w:pPr>
        <w:rPr>
          <w:lang w:val="ru-RU"/>
        </w:rPr>
      </w:pPr>
    </w:p>
    <w:p w14:paraId="712BCD6F" w14:textId="77777777" w:rsidR="006A4591" w:rsidRDefault="006A4591">
      <w:pPr>
        <w:rPr>
          <w:lang w:val="ru-RU"/>
        </w:rPr>
      </w:pPr>
    </w:p>
    <w:p w14:paraId="7FBF1B03" w14:textId="77777777" w:rsidR="006A4591" w:rsidRDefault="006A4591">
      <w:pPr>
        <w:rPr>
          <w:lang w:val="ru-RU"/>
        </w:rPr>
      </w:pPr>
    </w:p>
    <w:p w14:paraId="2FFC8504" w14:textId="77777777" w:rsidR="006A4591" w:rsidRDefault="006A4591">
      <w:pPr>
        <w:rPr>
          <w:lang w:val="ru-RU"/>
        </w:rPr>
      </w:pPr>
    </w:p>
    <w:p w14:paraId="3AD7F023" w14:textId="77777777" w:rsidR="00443B01" w:rsidRPr="007055D6" w:rsidRDefault="00443B01" w:rsidP="00443B01">
      <w:pPr>
        <w:spacing w:before="30" w:after="30"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7055D6">
        <w:rPr>
          <w:b/>
          <w:bCs/>
          <w:sz w:val="28"/>
          <w:szCs w:val="28"/>
          <w:lang w:val="uk-UA"/>
        </w:rPr>
        <w:lastRenderedPageBreak/>
        <w:t>СПИСОК ВИКОРИСТАНИХ ДЖЕРЕЛ</w:t>
      </w:r>
    </w:p>
    <w:p w14:paraId="09243B98" w14:textId="77777777" w:rsidR="00443B01" w:rsidRPr="007055D6" w:rsidRDefault="00443B01" w:rsidP="00443B01">
      <w:pPr>
        <w:spacing w:before="30" w:after="30"/>
        <w:ind w:firstLine="709"/>
        <w:jc w:val="center"/>
        <w:rPr>
          <w:sz w:val="28"/>
          <w:szCs w:val="28"/>
          <w:lang w:val="uk-UA"/>
        </w:rPr>
      </w:pPr>
    </w:p>
    <w:p w14:paraId="4E0EF7A1" w14:textId="77777777" w:rsidR="00443B01" w:rsidRPr="007055D6" w:rsidRDefault="00443B01" w:rsidP="00443B01">
      <w:pPr>
        <w:pStyle w:val="a3"/>
        <w:numPr>
          <w:ilvl w:val="0"/>
          <w:numId w:val="3"/>
        </w:numPr>
        <w:spacing w:before="30" w:after="30" w:line="360" w:lineRule="auto"/>
        <w:ind w:firstLine="709"/>
        <w:jc w:val="both"/>
        <w:rPr>
          <w:sz w:val="28"/>
          <w:szCs w:val="28"/>
          <w:lang w:val="uk-UA"/>
        </w:rPr>
      </w:pPr>
      <w:r w:rsidRPr="007055D6">
        <w:rPr>
          <w:sz w:val="28"/>
          <w:szCs w:val="28"/>
          <w:lang w:val="uk-UA"/>
        </w:rPr>
        <w:t xml:space="preserve">   </w:t>
      </w:r>
      <w:proofErr w:type="spellStart"/>
      <w:r w:rsidRPr="007055D6">
        <w:rPr>
          <w:sz w:val="28"/>
          <w:szCs w:val="28"/>
          <w:lang w:val="uk-UA"/>
        </w:rPr>
        <w:t>Артьомова</w:t>
      </w:r>
      <w:proofErr w:type="spellEnd"/>
      <w:r w:rsidRPr="007055D6">
        <w:rPr>
          <w:sz w:val="28"/>
          <w:szCs w:val="28"/>
          <w:lang w:val="uk-UA"/>
        </w:rPr>
        <w:t xml:space="preserve"> Т.І. Некомерційна сфера економіки як середовище становлення інститутів розвитку: світовий досвід і реалії України [Текст] / Т.І. </w:t>
      </w:r>
      <w:proofErr w:type="spellStart"/>
      <w:r w:rsidRPr="007055D6">
        <w:rPr>
          <w:sz w:val="28"/>
          <w:szCs w:val="28"/>
          <w:lang w:val="uk-UA"/>
        </w:rPr>
        <w:t>Артьомова</w:t>
      </w:r>
      <w:proofErr w:type="spellEnd"/>
      <w:r w:rsidRPr="007055D6">
        <w:rPr>
          <w:sz w:val="28"/>
          <w:szCs w:val="28"/>
          <w:lang w:val="uk-UA"/>
        </w:rPr>
        <w:t xml:space="preserve"> // Вісник Інституту економіки та прогнозування. – 2014. – С. 2– 7.</w:t>
      </w:r>
    </w:p>
    <w:p w14:paraId="2F3ECB48" w14:textId="77777777" w:rsidR="00443B01" w:rsidRPr="007055D6" w:rsidRDefault="00443B01" w:rsidP="00443B01">
      <w:pPr>
        <w:pStyle w:val="a3"/>
        <w:numPr>
          <w:ilvl w:val="0"/>
          <w:numId w:val="3"/>
        </w:numPr>
        <w:spacing w:before="30" w:after="30" w:line="360" w:lineRule="auto"/>
        <w:ind w:firstLine="709"/>
        <w:jc w:val="both"/>
        <w:rPr>
          <w:rFonts w:eastAsiaTheme="minorHAnsi"/>
          <w:sz w:val="28"/>
          <w:szCs w:val="28"/>
          <w:lang w:val="uk-UA"/>
        </w:rPr>
      </w:pPr>
      <w:r w:rsidRPr="007055D6">
        <w:rPr>
          <w:rFonts w:eastAsiaTheme="minorHAnsi"/>
          <w:sz w:val="28"/>
          <w:szCs w:val="28"/>
          <w:lang w:val="uk-UA"/>
        </w:rPr>
        <w:t xml:space="preserve">  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Артюх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О.В. Особливості бухгалтерського обліку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некомерційних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організаціи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̆ / О.В.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Артюх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, С.О.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Кейдалюк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// Інфраструктура ринку. – 2019. –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No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32. – С. 398–401.</w:t>
      </w:r>
    </w:p>
    <w:p w14:paraId="1709634C" w14:textId="1AD8389D" w:rsidR="00443B01" w:rsidRPr="007055D6" w:rsidRDefault="00443B01" w:rsidP="00443B01">
      <w:pPr>
        <w:pStyle w:val="a3"/>
        <w:numPr>
          <w:ilvl w:val="0"/>
          <w:numId w:val="3"/>
        </w:numPr>
        <w:spacing w:before="30" w:after="30" w:line="360" w:lineRule="auto"/>
        <w:ind w:firstLine="709"/>
        <w:rPr>
          <w:sz w:val="28"/>
          <w:szCs w:val="28"/>
          <w:lang w:val="uk-UA"/>
        </w:rPr>
      </w:pPr>
      <w:r w:rsidRPr="007055D6">
        <w:rPr>
          <w:sz w:val="28"/>
          <w:szCs w:val="28"/>
          <w:lang w:val="uk-UA"/>
        </w:rPr>
        <w:t xml:space="preserve">   Бухгалтерський сервіс «Інтерактивна бухгалтерія». - [</w:t>
      </w:r>
      <w:proofErr w:type="spellStart"/>
      <w:r w:rsidRPr="007055D6">
        <w:rPr>
          <w:sz w:val="28"/>
          <w:szCs w:val="28"/>
          <w:lang w:val="uk-UA"/>
        </w:rPr>
        <w:t>Елект</w:t>
      </w:r>
      <w:r w:rsidR="00776D98">
        <w:rPr>
          <w:sz w:val="28"/>
          <w:szCs w:val="28"/>
          <w:lang w:val="uk-UA"/>
        </w:rPr>
        <w:t>-</w:t>
      </w:r>
      <w:r w:rsidRPr="007055D6">
        <w:rPr>
          <w:sz w:val="28"/>
          <w:szCs w:val="28"/>
          <w:lang w:val="uk-UA"/>
        </w:rPr>
        <w:t>ронний</w:t>
      </w:r>
      <w:proofErr w:type="spellEnd"/>
      <w:r w:rsidRPr="007055D6">
        <w:rPr>
          <w:sz w:val="28"/>
          <w:szCs w:val="28"/>
          <w:lang w:val="uk-UA"/>
        </w:rPr>
        <w:t xml:space="preserve"> ресурс]. -Режим доступу до сервісу:</w:t>
      </w:r>
      <w:hyperlink r:id="rId8" w:history="1">
        <w:r w:rsidRPr="007055D6">
          <w:rPr>
            <w:rStyle w:val="a5"/>
            <w:sz w:val="28"/>
            <w:szCs w:val="28"/>
            <w:lang w:val="uk-UA"/>
          </w:rPr>
          <w:t xml:space="preserve"> http://www.interbuh.com.ua/ua/about/project.</w:t>
        </w:r>
      </w:hyperlink>
    </w:p>
    <w:p w14:paraId="5E3321CA" w14:textId="77777777" w:rsidR="00443B01" w:rsidRPr="007055D6" w:rsidRDefault="00443B01" w:rsidP="00443B01">
      <w:pPr>
        <w:pStyle w:val="a3"/>
        <w:numPr>
          <w:ilvl w:val="0"/>
          <w:numId w:val="3"/>
        </w:numPr>
        <w:spacing w:before="30" w:after="30" w:line="360" w:lineRule="auto"/>
        <w:ind w:firstLine="709"/>
        <w:jc w:val="both"/>
        <w:rPr>
          <w:rFonts w:eastAsiaTheme="minorHAnsi"/>
          <w:sz w:val="28"/>
          <w:szCs w:val="28"/>
          <w:lang w:val="uk-UA"/>
        </w:rPr>
      </w:pPr>
      <w:r w:rsidRPr="007055D6">
        <w:rPr>
          <w:rFonts w:eastAsiaTheme="minorHAnsi"/>
          <w:sz w:val="28"/>
          <w:szCs w:val="28"/>
          <w:lang w:val="uk-UA"/>
        </w:rPr>
        <w:t xml:space="preserve">   Височан О. С. Особливості бухгалтерського обліку цільового фінансування у небюджетних неприбуткових організаціях / О. С. Височан, О. О. Височан, А. І.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Ясінська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// Облік і фінанси. – 2017. –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No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1. – С. 17–24.</w:t>
      </w:r>
    </w:p>
    <w:p w14:paraId="6AA431A6" w14:textId="77777777" w:rsidR="00443B01" w:rsidRPr="007055D6" w:rsidRDefault="00443B01" w:rsidP="00443B01">
      <w:pPr>
        <w:pStyle w:val="a3"/>
        <w:numPr>
          <w:ilvl w:val="0"/>
          <w:numId w:val="3"/>
        </w:numPr>
        <w:spacing w:before="30" w:after="30" w:line="360" w:lineRule="auto"/>
        <w:ind w:firstLine="709"/>
        <w:jc w:val="both"/>
        <w:rPr>
          <w:sz w:val="28"/>
          <w:szCs w:val="28"/>
          <w:lang w:val="uk-UA"/>
        </w:rPr>
      </w:pPr>
      <w:r w:rsidRPr="007055D6">
        <w:rPr>
          <w:sz w:val="28"/>
          <w:szCs w:val="28"/>
          <w:lang w:val="uk-UA"/>
        </w:rPr>
        <w:t xml:space="preserve">   Височан О.О. Небюджетні неприбуткові організації в Україні: поняття, класифікація, законодавче регулювання [Текст] / О.О. Височан // Економічний вісник Запорізької державної інженерної академії. - 2017. - </w:t>
      </w:r>
      <w:proofErr w:type="spellStart"/>
      <w:r w:rsidRPr="007055D6">
        <w:rPr>
          <w:sz w:val="28"/>
          <w:szCs w:val="28"/>
          <w:lang w:val="uk-UA"/>
        </w:rPr>
        <w:t>Вип</w:t>
      </w:r>
      <w:proofErr w:type="spellEnd"/>
      <w:r w:rsidRPr="007055D6">
        <w:rPr>
          <w:sz w:val="28"/>
          <w:szCs w:val="28"/>
          <w:lang w:val="uk-UA"/>
        </w:rPr>
        <w:t>. 3. - С. 142-147.</w:t>
      </w:r>
    </w:p>
    <w:p w14:paraId="3811A364" w14:textId="77777777" w:rsidR="00443B01" w:rsidRPr="007055D6" w:rsidRDefault="00443B01" w:rsidP="00443B01">
      <w:pPr>
        <w:pStyle w:val="a3"/>
        <w:numPr>
          <w:ilvl w:val="0"/>
          <w:numId w:val="3"/>
        </w:numPr>
        <w:spacing w:before="30" w:after="30" w:line="360" w:lineRule="auto"/>
        <w:ind w:firstLine="709"/>
        <w:jc w:val="both"/>
        <w:rPr>
          <w:sz w:val="28"/>
          <w:szCs w:val="28"/>
          <w:lang w:val="uk-UA"/>
        </w:rPr>
      </w:pPr>
      <w:r w:rsidRPr="007055D6">
        <w:rPr>
          <w:sz w:val="28"/>
          <w:szCs w:val="28"/>
          <w:lang w:val="uk-UA"/>
        </w:rPr>
        <w:t xml:space="preserve">  Всеукраїнська професійна газета «Все про бухгалтерський облік». - [Електронний ресурс]. - Режим доступу до журналу: </w:t>
      </w:r>
      <w:hyperlink r:id="rId9">
        <w:r w:rsidRPr="007055D6">
          <w:rPr>
            <w:rStyle w:val="a5"/>
            <w:sz w:val="28"/>
            <w:szCs w:val="28"/>
            <w:lang w:val="uk-UA"/>
          </w:rPr>
          <w:t>http://www.vobu.com.ua</w:t>
        </w:r>
      </w:hyperlink>
      <w:r w:rsidRPr="007055D6">
        <w:rPr>
          <w:sz w:val="28"/>
          <w:szCs w:val="28"/>
          <w:lang w:val="uk-UA"/>
        </w:rPr>
        <w:t>.</w:t>
      </w:r>
    </w:p>
    <w:p w14:paraId="17B6175C" w14:textId="77777777" w:rsidR="00443B01" w:rsidRPr="007055D6" w:rsidRDefault="00443B01" w:rsidP="00443B01">
      <w:pPr>
        <w:pStyle w:val="a3"/>
        <w:numPr>
          <w:ilvl w:val="0"/>
          <w:numId w:val="3"/>
        </w:numPr>
        <w:spacing w:before="30" w:after="30" w:line="360" w:lineRule="auto"/>
        <w:ind w:firstLine="709"/>
        <w:jc w:val="both"/>
        <w:rPr>
          <w:rFonts w:eastAsiaTheme="minorHAnsi"/>
          <w:sz w:val="28"/>
          <w:szCs w:val="28"/>
          <w:lang w:val="uk-UA"/>
        </w:rPr>
      </w:pPr>
      <w:r w:rsidRPr="007055D6">
        <w:rPr>
          <w:rFonts w:eastAsiaTheme="minorHAnsi"/>
          <w:sz w:val="28"/>
          <w:szCs w:val="28"/>
          <w:lang w:val="uk-UA"/>
        </w:rPr>
        <w:t xml:space="preserve"> 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Габрук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О. Звітність «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неприбутківців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» / О.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Габрук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, Л.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Пантелійчук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// Вісник.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Офіційно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про податки. – 2018 р. –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No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4. – С. 34.</w:t>
      </w:r>
    </w:p>
    <w:p w14:paraId="3FAAEAB4" w14:textId="77777777" w:rsidR="00443B01" w:rsidRPr="007055D6" w:rsidRDefault="00443B01" w:rsidP="00443B01">
      <w:pPr>
        <w:pStyle w:val="a3"/>
        <w:numPr>
          <w:ilvl w:val="0"/>
          <w:numId w:val="3"/>
        </w:numPr>
        <w:spacing w:before="30" w:after="30" w:line="360" w:lineRule="auto"/>
        <w:ind w:firstLine="709"/>
        <w:jc w:val="both"/>
        <w:rPr>
          <w:rFonts w:eastAsiaTheme="minorHAnsi"/>
          <w:sz w:val="28"/>
          <w:szCs w:val="28"/>
          <w:lang w:val="uk-UA"/>
        </w:rPr>
      </w:pPr>
      <w:r w:rsidRPr="007055D6">
        <w:rPr>
          <w:rFonts w:eastAsiaTheme="minorHAnsi"/>
          <w:sz w:val="28"/>
          <w:szCs w:val="28"/>
          <w:lang w:val="uk-UA"/>
        </w:rPr>
        <w:t xml:space="preserve"> 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Германчук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П.К.,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Петрашко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О.І., Ворона О.І. Планування, облік, звітність, контроль у бюджетних установах, державне замовлення та державні закупівлі,-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Київ:НПВ-«АВТ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>»,- 2014-593с.</w:t>
      </w:r>
    </w:p>
    <w:p w14:paraId="1AFAE3C5" w14:textId="77777777" w:rsidR="00443B01" w:rsidRPr="007055D6" w:rsidRDefault="00443B01" w:rsidP="00443B01">
      <w:pPr>
        <w:pStyle w:val="a3"/>
        <w:numPr>
          <w:ilvl w:val="0"/>
          <w:numId w:val="3"/>
        </w:numPr>
        <w:spacing w:before="30" w:after="30" w:line="360" w:lineRule="auto"/>
        <w:ind w:firstLine="709"/>
        <w:jc w:val="both"/>
        <w:rPr>
          <w:rFonts w:eastAsiaTheme="minorHAnsi"/>
          <w:sz w:val="28"/>
          <w:szCs w:val="28"/>
          <w:lang w:val="uk-UA"/>
        </w:rPr>
      </w:pPr>
      <w:r w:rsidRPr="007055D6">
        <w:rPr>
          <w:rFonts w:eastAsiaTheme="minorHAnsi"/>
          <w:sz w:val="28"/>
          <w:szCs w:val="28"/>
          <w:lang w:val="uk-UA"/>
        </w:rPr>
        <w:t xml:space="preserve"> 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Германчук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П.К.,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Стефанюк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І.Б.,Рубан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Н.І., Александров В.Т., Назарчук О.І. Державний фінансовий контроль: ревізія та аудит,- Київ: НВП – «АВТ»,2014.- 424 с.</w:t>
      </w:r>
    </w:p>
    <w:p w14:paraId="2600B105" w14:textId="77777777" w:rsidR="00443B01" w:rsidRPr="007055D6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 w:rsidRPr="007055D6">
        <w:rPr>
          <w:rFonts w:eastAsiaTheme="minorHAnsi"/>
          <w:sz w:val="28"/>
          <w:szCs w:val="28"/>
          <w:lang w:val="uk-UA"/>
        </w:rPr>
        <w:t xml:space="preserve">    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Господарськии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̆ кодекс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України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[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Електроннии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>̆ ресурс] : [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прийнято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ВР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України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від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від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13.01.2003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No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436-ІV] // Відомості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Верховноі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̈ Ради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України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</w:t>
      </w:r>
      <w:r w:rsidRPr="007055D6">
        <w:rPr>
          <w:rFonts w:eastAsiaTheme="minorHAnsi"/>
          <w:sz w:val="28"/>
          <w:szCs w:val="28"/>
          <w:lang w:val="uk-UA"/>
        </w:rPr>
        <w:lastRenderedPageBreak/>
        <w:t xml:space="preserve">(ВВР). – 2003. –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No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18,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No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19-20,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No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21-22. – ст.144. – Режим доступу : https://zakon.rada.gov.ua/laws/show/436-15#Text.</w:t>
      </w:r>
    </w:p>
    <w:p w14:paraId="0393C5FE" w14:textId="77777777" w:rsidR="00443B01" w:rsidRPr="007055D6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 w:rsidRPr="007055D6">
        <w:rPr>
          <w:rFonts w:eastAsiaTheme="minorHAnsi"/>
          <w:sz w:val="28"/>
          <w:szCs w:val="28"/>
          <w:lang w:val="uk-UA"/>
        </w:rPr>
        <w:t xml:space="preserve">    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Гура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Н. Відображення в бухгалтерському обліку ОСББ цільового фінансування [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Електроннии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̆ ресурс] / Н.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Гура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>. – Режим доступу : http://www.osbb-inform.com.ua/2016/04/18/045-3/</w:t>
      </w:r>
    </w:p>
    <w:p w14:paraId="571F4517" w14:textId="77777777" w:rsidR="00443B01" w:rsidRPr="007055D6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sz w:val="28"/>
          <w:szCs w:val="28"/>
          <w:lang w:val="uk-UA"/>
        </w:rPr>
      </w:pPr>
      <w:r w:rsidRPr="007055D6">
        <w:rPr>
          <w:sz w:val="28"/>
          <w:szCs w:val="28"/>
          <w:lang w:val="uk-UA"/>
        </w:rPr>
        <w:t xml:space="preserve">     Іваненко Ю. Економічне визначення поняття «некомерційна організація» [Текст] / Ю. Іваненко // Актуальні проблеми економіки. – 2015. – № 5(167). – С. 8-19.</w:t>
      </w:r>
    </w:p>
    <w:p w14:paraId="65AA5673" w14:textId="77777777" w:rsidR="00443B01" w:rsidRPr="007055D6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 w:rsidRPr="007055D6">
        <w:rPr>
          <w:rFonts w:eastAsiaTheme="minorHAnsi"/>
          <w:sz w:val="28"/>
          <w:szCs w:val="28"/>
          <w:lang w:val="uk-UA"/>
        </w:rPr>
        <w:t xml:space="preserve">     Іваненко Ю.В. Стан та динаміка розвитку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некомерційного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сектору в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Україні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/ Ю.В. Іваненко // Вісник соціально-економічних досліджень :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зб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. наук. праць. – Одеса :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Одеськии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̆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національнии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̆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економічнии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̆ університет. – 2015. –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Вип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. 1. –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No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56. – С. 212–220.</w:t>
      </w:r>
    </w:p>
    <w:p w14:paraId="52C36479" w14:textId="77777777" w:rsidR="00443B01" w:rsidRPr="007055D6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sz w:val="28"/>
          <w:szCs w:val="28"/>
          <w:lang w:val="uk-UA"/>
        </w:rPr>
      </w:pPr>
      <w:r w:rsidRPr="007055D6">
        <w:rPr>
          <w:sz w:val="28"/>
          <w:szCs w:val="28"/>
          <w:lang w:val="uk-UA"/>
        </w:rPr>
        <w:t xml:space="preserve">     </w:t>
      </w:r>
      <w:proofErr w:type="spellStart"/>
      <w:r w:rsidRPr="007055D6">
        <w:rPr>
          <w:sz w:val="28"/>
          <w:szCs w:val="28"/>
          <w:lang w:val="uk-UA"/>
        </w:rPr>
        <w:t>Котенко</w:t>
      </w:r>
      <w:proofErr w:type="spellEnd"/>
      <w:r w:rsidRPr="007055D6">
        <w:rPr>
          <w:sz w:val="28"/>
          <w:szCs w:val="28"/>
          <w:lang w:val="uk-UA"/>
        </w:rPr>
        <w:t xml:space="preserve"> Н.В. Неурядові організації: поняття, види та джерела фінансування в умовах сталого розвитку [Текст] / Н.В. </w:t>
      </w:r>
      <w:proofErr w:type="spellStart"/>
      <w:r w:rsidRPr="007055D6">
        <w:rPr>
          <w:sz w:val="28"/>
          <w:szCs w:val="28"/>
          <w:lang w:val="uk-UA"/>
        </w:rPr>
        <w:t>Котенко</w:t>
      </w:r>
      <w:proofErr w:type="spellEnd"/>
      <w:r w:rsidRPr="007055D6">
        <w:rPr>
          <w:sz w:val="28"/>
          <w:szCs w:val="28"/>
          <w:lang w:val="uk-UA"/>
        </w:rPr>
        <w:t xml:space="preserve">, С.Г. Карпенко // Вісник </w:t>
      </w:r>
      <w:proofErr w:type="spellStart"/>
      <w:r w:rsidRPr="007055D6">
        <w:rPr>
          <w:sz w:val="28"/>
          <w:szCs w:val="28"/>
          <w:lang w:val="uk-UA"/>
        </w:rPr>
        <w:t>СумДУ</w:t>
      </w:r>
      <w:proofErr w:type="spellEnd"/>
      <w:r w:rsidRPr="007055D6">
        <w:rPr>
          <w:sz w:val="28"/>
          <w:szCs w:val="28"/>
          <w:lang w:val="uk-UA"/>
        </w:rPr>
        <w:t>. Серія «Економіка». – 2014. – № 3. – С. 71–81.</w:t>
      </w:r>
    </w:p>
    <w:p w14:paraId="2CF268F9" w14:textId="77777777" w:rsidR="00443B01" w:rsidRPr="007055D6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sz w:val="28"/>
          <w:szCs w:val="28"/>
          <w:lang w:val="uk-UA"/>
        </w:rPr>
      </w:pPr>
      <w:r w:rsidRPr="007055D6">
        <w:rPr>
          <w:sz w:val="28"/>
          <w:szCs w:val="28"/>
          <w:lang w:val="uk-UA"/>
        </w:rPr>
        <w:t xml:space="preserve">     </w:t>
      </w:r>
      <w:proofErr w:type="spellStart"/>
      <w:r w:rsidRPr="007055D6">
        <w:rPr>
          <w:sz w:val="28"/>
          <w:szCs w:val="28"/>
          <w:lang w:val="uk-UA"/>
        </w:rPr>
        <w:t>Машковська</w:t>
      </w:r>
      <w:proofErr w:type="spellEnd"/>
      <w:r w:rsidRPr="007055D6">
        <w:rPr>
          <w:sz w:val="28"/>
          <w:szCs w:val="28"/>
          <w:lang w:val="uk-UA"/>
        </w:rPr>
        <w:t xml:space="preserve"> Л.В. Поняття та класифікація некомерційних суб’єктів господарю-</w:t>
      </w:r>
      <w:proofErr w:type="spellStart"/>
      <w:r w:rsidRPr="007055D6">
        <w:rPr>
          <w:sz w:val="28"/>
          <w:szCs w:val="28"/>
          <w:lang w:val="uk-UA"/>
        </w:rPr>
        <w:t>вання</w:t>
      </w:r>
      <w:proofErr w:type="spellEnd"/>
      <w:r w:rsidRPr="007055D6">
        <w:rPr>
          <w:sz w:val="28"/>
          <w:szCs w:val="28"/>
          <w:lang w:val="uk-UA"/>
        </w:rPr>
        <w:t xml:space="preserve"> [Текст] / Л.В. </w:t>
      </w:r>
      <w:proofErr w:type="spellStart"/>
      <w:r w:rsidRPr="007055D6">
        <w:rPr>
          <w:sz w:val="28"/>
          <w:szCs w:val="28"/>
          <w:lang w:val="uk-UA"/>
        </w:rPr>
        <w:t>Машковська</w:t>
      </w:r>
      <w:proofErr w:type="spellEnd"/>
      <w:r w:rsidRPr="007055D6">
        <w:rPr>
          <w:sz w:val="28"/>
          <w:szCs w:val="28"/>
          <w:lang w:val="uk-UA"/>
        </w:rPr>
        <w:t xml:space="preserve"> // Вісник Вищої Ради юстиції. – 2012. – № 11 (9). – С. 189–199.</w:t>
      </w:r>
    </w:p>
    <w:p w14:paraId="6AB1EB53" w14:textId="77777777" w:rsidR="00443B01" w:rsidRPr="007055D6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sz w:val="28"/>
          <w:szCs w:val="28"/>
          <w:lang w:val="uk-UA"/>
        </w:rPr>
      </w:pPr>
      <w:r w:rsidRPr="007055D6">
        <w:rPr>
          <w:sz w:val="28"/>
          <w:szCs w:val="28"/>
          <w:lang w:val="uk-UA"/>
        </w:rPr>
        <w:t xml:space="preserve">     Науменко М.О. Правові підстави здійснення підприємницької діяльності в неприбуткових організаціях [Текст] / М.О. Науменко // Економіко-правові аспекти господарювання: сучасний стан, ефективність та  перспективи: матеріали VI Міжнародної науково-практичної конференції (Одеса, 4-5 жовтня 2018 р.). – Одеса: «</w:t>
      </w:r>
      <w:proofErr w:type="spellStart"/>
      <w:r w:rsidRPr="007055D6">
        <w:rPr>
          <w:sz w:val="28"/>
          <w:szCs w:val="28"/>
          <w:lang w:val="uk-UA"/>
        </w:rPr>
        <w:t>Принт</w:t>
      </w:r>
      <w:proofErr w:type="spellEnd"/>
      <w:r w:rsidRPr="007055D6">
        <w:rPr>
          <w:sz w:val="28"/>
          <w:szCs w:val="28"/>
          <w:lang w:val="uk-UA"/>
        </w:rPr>
        <w:t xml:space="preserve"> </w:t>
      </w:r>
      <w:proofErr w:type="spellStart"/>
      <w:r w:rsidRPr="007055D6">
        <w:rPr>
          <w:sz w:val="28"/>
          <w:szCs w:val="28"/>
          <w:lang w:val="uk-UA"/>
        </w:rPr>
        <w:t>бистро</w:t>
      </w:r>
      <w:proofErr w:type="spellEnd"/>
      <w:r w:rsidRPr="007055D6">
        <w:rPr>
          <w:sz w:val="28"/>
          <w:szCs w:val="28"/>
          <w:lang w:val="uk-UA"/>
        </w:rPr>
        <w:t>», 2018. – С. 226 – 229.</w:t>
      </w:r>
    </w:p>
    <w:p w14:paraId="469DCB4F" w14:textId="77777777" w:rsidR="00443B01" w:rsidRPr="007055D6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 w:rsidRPr="007055D6">
        <w:rPr>
          <w:rFonts w:eastAsiaTheme="minorHAnsi"/>
          <w:sz w:val="28"/>
          <w:szCs w:val="28"/>
          <w:lang w:val="uk-UA"/>
        </w:rPr>
        <w:t xml:space="preserve">     Національне положення (Стандарт) бухгалтерського обліку 15 «Дохід» [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Електроннии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̆ ресурс] : Наказ Міністерства фінансів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України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України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: [затверджено МФ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України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від 29.11.99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No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290]. – 1999. –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No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290. – Режим доступу : https://zakon.rada.gov.ua/laws/show/z0860-99#Text</w:t>
      </w:r>
    </w:p>
    <w:p w14:paraId="2E8D6EB7" w14:textId="77777777" w:rsidR="00443B01" w:rsidRPr="007055D6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 w:rsidRPr="007055D6">
        <w:rPr>
          <w:rFonts w:eastAsiaTheme="minorHAnsi"/>
          <w:sz w:val="28"/>
          <w:szCs w:val="28"/>
          <w:lang w:val="uk-UA"/>
        </w:rPr>
        <w:t xml:space="preserve">     Неприбуткові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організаціі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̈: яку фінансову звітність необхідно подати //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Офіційнии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̆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веб-сайт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Державноі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̈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фіскальноі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̈ служби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України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</w:t>
      </w:r>
      <w:r w:rsidRPr="007055D6">
        <w:rPr>
          <w:rFonts w:eastAsiaTheme="minorHAnsi"/>
          <w:sz w:val="28"/>
          <w:szCs w:val="28"/>
          <w:lang w:val="uk-UA"/>
        </w:rPr>
        <w:lastRenderedPageBreak/>
        <w:t>[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Електроннии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̆ ресурс]. – Режим доступу : http://tr.sfs.gov.ua/media-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ark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>/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news-ark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>/print-359772.html</w:t>
      </w:r>
    </w:p>
    <w:p w14:paraId="02DD343B" w14:textId="77777777" w:rsidR="00443B01" w:rsidRPr="007055D6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 w:rsidRPr="007055D6">
        <w:rPr>
          <w:rFonts w:eastAsiaTheme="minorHAnsi"/>
          <w:sz w:val="28"/>
          <w:szCs w:val="28"/>
          <w:lang w:val="uk-UA"/>
        </w:rPr>
        <w:t xml:space="preserve">    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Податковии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̆ кодекс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України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[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Електроннии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>̆ ресурс] : [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прийнято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ВР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України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від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від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02.12.2010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No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2755-VI] // Відомості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Верховноі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̈ Ради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України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(ВВР). – 2011. –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No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13-14,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No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15-16,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No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17. – ст. 112. – Режим доступу : https://zakon.rada.gov.ua/laws/show/2755-17#Text.</w:t>
      </w:r>
    </w:p>
    <w:p w14:paraId="7B29756D" w14:textId="77777777" w:rsidR="00443B01" w:rsidRPr="007055D6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sz w:val="28"/>
          <w:szCs w:val="28"/>
          <w:lang w:val="uk-UA"/>
        </w:rPr>
      </w:pPr>
      <w:r w:rsidRPr="007055D6">
        <w:rPr>
          <w:sz w:val="28"/>
          <w:szCs w:val="28"/>
          <w:lang w:val="uk-UA"/>
        </w:rPr>
        <w:t xml:space="preserve">     Про благодійну діяльність та благодійні організації: Закон України від 05.07.2012 р. № 5073-VI (із змінами та доповненнями). - [Електронний ресурс]: Верховна Рада України. - Режим доступу:</w:t>
      </w:r>
      <w:hyperlink r:id="rId10">
        <w:r w:rsidRPr="007055D6">
          <w:rPr>
            <w:rStyle w:val="a5"/>
            <w:sz w:val="28"/>
            <w:szCs w:val="28"/>
            <w:lang w:val="uk-UA"/>
          </w:rPr>
          <w:t xml:space="preserve"> http://zakon.rada.gov.ua/laws/show/5073-1</w:t>
        </w:r>
      </w:hyperlink>
      <w:r w:rsidRPr="007055D6">
        <w:rPr>
          <w:sz w:val="28"/>
          <w:szCs w:val="28"/>
          <w:lang w:val="uk-UA"/>
        </w:rPr>
        <w:t>7</w:t>
      </w:r>
    </w:p>
    <w:p w14:paraId="008AC712" w14:textId="77777777" w:rsidR="00443B01" w:rsidRPr="007055D6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 w:rsidRPr="007055D6">
        <w:rPr>
          <w:rFonts w:eastAsiaTheme="minorHAnsi"/>
          <w:sz w:val="28"/>
          <w:szCs w:val="28"/>
          <w:lang w:val="uk-UA"/>
        </w:rPr>
        <w:t xml:space="preserve">     Про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бухгалтерськии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̆ облік та фінансову звітність в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Україні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[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Електроннии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̆ ресурс] : закон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України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: [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прийнято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ВР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України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від 16.07.1999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No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996-XIV] // Відомості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Верховноі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̈ Ради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України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(ВВР). – 1999. –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No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40. – Режим доступу : https://zakon.rada.gov.ua/laws/show/996-14#Text.</w:t>
      </w:r>
    </w:p>
    <w:p w14:paraId="6703BA4E" w14:textId="77777777" w:rsidR="00443B01" w:rsidRPr="007055D6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sz w:val="28"/>
          <w:szCs w:val="28"/>
          <w:lang w:val="uk-UA"/>
        </w:rPr>
      </w:pPr>
      <w:r w:rsidRPr="007055D6">
        <w:rPr>
          <w:sz w:val="28"/>
          <w:szCs w:val="28"/>
          <w:lang w:val="uk-UA"/>
        </w:rPr>
        <w:t xml:space="preserve">    Про бухгалтерський облік та фінансову звітність в Україні: Закон України від 16.07.1999 р. № 996-XIV (із змінами та доповненнями). - [Електронний ресурс]: Верховна Рада України. - Режим доступу:</w:t>
      </w:r>
      <w:hyperlink r:id="rId11" w:history="1">
        <w:r w:rsidRPr="007055D6">
          <w:rPr>
            <w:rStyle w:val="a5"/>
            <w:sz w:val="28"/>
            <w:szCs w:val="28"/>
            <w:lang w:val="uk-UA"/>
          </w:rPr>
          <w:t xml:space="preserve"> http://zakon2.rada.gov.ua/laws/show/996-14.</w:t>
        </w:r>
      </w:hyperlink>
      <w:r w:rsidRPr="007055D6">
        <w:rPr>
          <w:sz w:val="28"/>
          <w:szCs w:val="28"/>
          <w:lang w:val="uk-UA"/>
        </w:rPr>
        <w:t xml:space="preserve"> </w:t>
      </w:r>
    </w:p>
    <w:p w14:paraId="150F2818" w14:textId="77777777" w:rsidR="00443B01" w:rsidRPr="007055D6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sz w:val="28"/>
          <w:szCs w:val="28"/>
          <w:lang w:val="uk-UA"/>
        </w:rPr>
      </w:pPr>
      <w:r w:rsidRPr="007055D6">
        <w:rPr>
          <w:lang w:val="uk-UA"/>
        </w:rPr>
        <w:t xml:space="preserve">    </w:t>
      </w:r>
      <w:hyperlink r:id="rId12">
        <w:r w:rsidRPr="007055D6">
          <w:rPr>
            <w:rStyle w:val="a5"/>
            <w:sz w:val="28"/>
            <w:szCs w:val="28"/>
            <w:lang w:val="uk-UA"/>
          </w:rPr>
          <w:t>Про громадські об’єднання: Закон України від 22.03.2012 р. № 4572-VI</w:t>
        </w:r>
      </w:hyperlink>
      <w:r w:rsidRPr="007055D6">
        <w:rPr>
          <w:sz w:val="28"/>
          <w:szCs w:val="28"/>
          <w:lang w:val="uk-UA"/>
        </w:rPr>
        <w:t xml:space="preserve"> (із змінами та доповненнями). - [Електронний ресурс]: Верховна Рада України. - Режим доступу: </w:t>
      </w:r>
      <w:hyperlink r:id="rId13">
        <w:r w:rsidRPr="007055D6">
          <w:rPr>
            <w:rStyle w:val="a5"/>
            <w:sz w:val="28"/>
            <w:szCs w:val="28"/>
            <w:lang w:val="uk-UA"/>
          </w:rPr>
          <w:t>http://zakon.rada.gov.ua/laws/show/4572-17.</w:t>
        </w:r>
      </w:hyperlink>
      <w:r w:rsidRPr="007055D6">
        <w:rPr>
          <w:sz w:val="28"/>
          <w:szCs w:val="28"/>
          <w:lang w:val="uk-UA"/>
        </w:rPr>
        <w:t xml:space="preserve"> </w:t>
      </w:r>
    </w:p>
    <w:p w14:paraId="0181D2ED" w14:textId="77777777" w:rsidR="00443B01" w:rsidRPr="007055D6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sz w:val="28"/>
          <w:szCs w:val="28"/>
          <w:lang w:val="uk-UA"/>
        </w:rPr>
      </w:pPr>
      <w:r w:rsidRPr="007055D6">
        <w:rPr>
          <w:sz w:val="28"/>
          <w:szCs w:val="28"/>
          <w:lang w:val="uk-UA"/>
        </w:rPr>
        <w:t xml:space="preserve">    Про затвердження змін до форми Звіту про використання доходів (прибутків) неприбуткової організації: Н</w:t>
      </w:r>
      <w:hyperlink r:id="rId14">
        <w:r w:rsidRPr="007055D6">
          <w:rPr>
            <w:rStyle w:val="a5"/>
            <w:sz w:val="28"/>
            <w:szCs w:val="28"/>
            <w:lang w:val="uk-UA"/>
          </w:rPr>
          <w:t>аказ МФУ від 28.04.2017 р. № 469</w:t>
        </w:r>
      </w:hyperlink>
      <w:r w:rsidRPr="007055D6">
        <w:rPr>
          <w:sz w:val="28"/>
          <w:szCs w:val="28"/>
          <w:lang w:val="uk-UA"/>
        </w:rPr>
        <w:t xml:space="preserve"> (із змінами  та доповненнями).  -  [Електронний  ресурс]:  Верховна Рада України. - Режим доступу: </w:t>
      </w:r>
      <w:hyperlink r:id="rId15">
        <w:r w:rsidRPr="007055D6">
          <w:rPr>
            <w:rStyle w:val="a5"/>
            <w:sz w:val="28"/>
            <w:szCs w:val="28"/>
            <w:lang w:val="uk-UA"/>
          </w:rPr>
          <w:t>http://zakon.rada.gov.ua/laws/show/z0653-17.</w:t>
        </w:r>
      </w:hyperlink>
      <w:r w:rsidRPr="007055D6">
        <w:rPr>
          <w:sz w:val="28"/>
          <w:szCs w:val="28"/>
          <w:lang w:val="uk-UA"/>
        </w:rPr>
        <w:t xml:space="preserve"> - Назва з екрану.</w:t>
      </w:r>
    </w:p>
    <w:p w14:paraId="6C857608" w14:textId="77777777" w:rsidR="00443B01" w:rsidRPr="007055D6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sz w:val="28"/>
          <w:szCs w:val="28"/>
          <w:lang w:val="uk-UA"/>
        </w:rPr>
      </w:pPr>
      <w:r w:rsidRPr="007055D6">
        <w:rPr>
          <w:sz w:val="28"/>
          <w:szCs w:val="28"/>
          <w:lang w:val="uk-UA"/>
        </w:rPr>
        <w:t xml:space="preserve">    Про затвердження форми Звіту про використання доходів (прибутків) неприбуткової організації: Наказ Міністерства фінансів України від 17.06.2016 № 553 (із змінами та доповненнями). - [Електронний ресурс]: Верховна  Рада України.  -</w:t>
      </w:r>
      <w:r w:rsidRPr="007055D6">
        <w:rPr>
          <w:sz w:val="28"/>
          <w:szCs w:val="28"/>
          <w:lang w:val="uk-UA"/>
        </w:rPr>
        <w:tab/>
        <w:t>Режим доступу:</w:t>
      </w:r>
      <w:r w:rsidRPr="007055D6">
        <w:rPr>
          <w:sz w:val="28"/>
          <w:szCs w:val="28"/>
          <w:lang w:val="uk-UA"/>
        </w:rPr>
        <w:tab/>
      </w:r>
      <w:hyperlink r:id="rId16" w:history="1">
        <w:r w:rsidRPr="007055D6">
          <w:rPr>
            <w:rStyle w:val="a5"/>
            <w:sz w:val="28"/>
            <w:szCs w:val="28"/>
            <w:lang w:val="uk-UA"/>
          </w:rPr>
          <w:t xml:space="preserve"> http://zakon.rada.gov.ua/laws/show/z0932-16.</w:t>
        </w:r>
      </w:hyperlink>
      <w:r w:rsidRPr="007055D6">
        <w:rPr>
          <w:sz w:val="28"/>
          <w:szCs w:val="28"/>
          <w:lang w:val="uk-UA"/>
        </w:rPr>
        <w:t xml:space="preserve"> </w:t>
      </w:r>
    </w:p>
    <w:p w14:paraId="570E09FE" w14:textId="77777777" w:rsidR="00443B01" w:rsidRPr="007055D6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sz w:val="28"/>
          <w:szCs w:val="28"/>
          <w:lang w:val="uk-UA"/>
        </w:rPr>
      </w:pPr>
      <w:r w:rsidRPr="007055D6">
        <w:rPr>
          <w:sz w:val="28"/>
          <w:szCs w:val="28"/>
          <w:lang w:val="uk-UA"/>
        </w:rPr>
        <w:lastRenderedPageBreak/>
        <w:t xml:space="preserve">     Про оподаткування прибутку підприємств: Закон України від 28.12.1994 р. № 334/94-ВР. - [Електронний ресурс]: Верховна Рада України. - Режим доступу: </w:t>
      </w:r>
      <w:hyperlink r:id="rId17">
        <w:r w:rsidRPr="007055D6">
          <w:rPr>
            <w:rStyle w:val="a5"/>
            <w:sz w:val="28"/>
            <w:szCs w:val="28"/>
            <w:lang w:val="uk-UA"/>
          </w:rPr>
          <w:t>http://zakon.rada.gov.ua/laws/show/334/94.</w:t>
        </w:r>
      </w:hyperlink>
      <w:r w:rsidRPr="007055D6">
        <w:rPr>
          <w:sz w:val="28"/>
          <w:szCs w:val="28"/>
          <w:lang w:val="uk-UA"/>
        </w:rPr>
        <w:t xml:space="preserve"> </w:t>
      </w:r>
    </w:p>
    <w:p w14:paraId="50A228AB" w14:textId="77777777" w:rsidR="00443B01" w:rsidRPr="007055D6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 w:rsidRPr="007055D6">
        <w:rPr>
          <w:rFonts w:eastAsiaTheme="minorHAnsi"/>
          <w:sz w:val="28"/>
          <w:szCs w:val="28"/>
          <w:lang w:val="uk-UA"/>
        </w:rPr>
        <w:t xml:space="preserve">     Про порядок бухгалтерського обліку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гуманітарноі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>̈ допомоги [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Електроннии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̆ ресурс] : Наказ Міністерства фінансів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України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України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: [затверджено МФ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України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від 14.12.99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No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298]. – 1999. –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No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298. – Режим доступу : </w:t>
      </w:r>
      <w:hyperlink r:id="rId18" w:anchor="Text" w:history="1">
        <w:r w:rsidRPr="007055D6">
          <w:rPr>
            <w:rStyle w:val="a5"/>
            <w:rFonts w:eastAsiaTheme="minorHAnsi"/>
            <w:sz w:val="28"/>
            <w:szCs w:val="28"/>
            <w:lang w:val="uk-UA"/>
          </w:rPr>
          <w:t>https://zakon.rada.gov.ua/laws/show/z0915-99#Text</w:t>
        </w:r>
      </w:hyperlink>
    </w:p>
    <w:p w14:paraId="77FF0853" w14:textId="77777777" w:rsidR="00443B01" w:rsidRPr="007055D6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sz w:val="28"/>
          <w:szCs w:val="28"/>
          <w:lang w:val="uk-UA"/>
        </w:rPr>
      </w:pPr>
      <w:r w:rsidRPr="007055D6">
        <w:rPr>
          <w:sz w:val="28"/>
          <w:szCs w:val="28"/>
          <w:lang w:val="uk-UA"/>
        </w:rPr>
        <w:t xml:space="preserve">     Романів Є.М. Бухгалтерський облік і оподаткування неприбуткових організацій: особливості та порядок проведення в Україні [Електронний ресурс] / Є.М. Романів, О.В. </w:t>
      </w:r>
      <w:proofErr w:type="spellStart"/>
      <w:r w:rsidRPr="007055D6">
        <w:rPr>
          <w:sz w:val="28"/>
          <w:szCs w:val="28"/>
          <w:lang w:val="uk-UA"/>
        </w:rPr>
        <w:t>Дида</w:t>
      </w:r>
      <w:proofErr w:type="spellEnd"/>
      <w:r w:rsidRPr="007055D6">
        <w:rPr>
          <w:sz w:val="28"/>
          <w:szCs w:val="28"/>
          <w:lang w:val="uk-UA"/>
        </w:rPr>
        <w:t xml:space="preserve"> // Молодий вчений. – 2017. - № 11 (51). С.</w:t>
      </w:r>
      <w:r w:rsidRPr="007055D6">
        <w:rPr>
          <w:sz w:val="28"/>
          <w:szCs w:val="28"/>
          <w:lang w:val="uk-UA"/>
        </w:rPr>
        <w:tab/>
        <w:t>1290</w:t>
      </w:r>
      <w:r w:rsidRPr="007055D6">
        <w:rPr>
          <w:sz w:val="28"/>
          <w:szCs w:val="28"/>
          <w:lang w:val="uk-UA"/>
        </w:rPr>
        <w:tab/>
        <w:t xml:space="preserve"> 1294.</w:t>
      </w:r>
      <w:r w:rsidRPr="007055D6">
        <w:rPr>
          <w:sz w:val="28"/>
          <w:szCs w:val="28"/>
          <w:lang w:val="uk-UA"/>
        </w:rPr>
        <w:tab/>
        <w:t>-</w:t>
      </w:r>
      <w:r w:rsidRPr="007055D6">
        <w:rPr>
          <w:sz w:val="28"/>
          <w:szCs w:val="28"/>
          <w:lang w:val="uk-UA"/>
        </w:rPr>
        <w:tab/>
        <w:t>Режим доступу:</w:t>
      </w:r>
      <w:hyperlink r:id="rId19" w:history="1">
        <w:r w:rsidRPr="007055D6">
          <w:rPr>
            <w:rStyle w:val="a5"/>
            <w:sz w:val="28"/>
            <w:szCs w:val="28"/>
            <w:lang w:val="uk-UA"/>
          </w:rPr>
          <w:t xml:space="preserve"> http://molodyvcheny.in.ua/files/journal/2017/11/309.pdf</w:t>
        </w:r>
      </w:hyperlink>
      <w:r w:rsidRPr="007055D6">
        <w:rPr>
          <w:sz w:val="28"/>
          <w:szCs w:val="28"/>
          <w:lang w:val="uk-UA"/>
        </w:rPr>
        <w:t xml:space="preserve">. </w:t>
      </w:r>
    </w:p>
    <w:p w14:paraId="0DEF610D" w14:textId="77777777" w:rsidR="00443B01" w:rsidRPr="007055D6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sz w:val="28"/>
          <w:szCs w:val="28"/>
          <w:lang w:val="uk-UA"/>
        </w:rPr>
      </w:pPr>
      <w:r w:rsidRPr="007055D6">
        <w:rPr>
          <w:sz w:val="28"/>
          <w:szCs w:val="28"/>
          <w:lang w:val="uk-UA"/>
        </w:rPr>
        <w:t xml:space="preserve">    </w:t>
      </w:r>
      <w:proofErr w:type="spellStart"/>
      <w:r w:rsidRPr="007055D6">
        <w:rPr>
          <w:sz w:val="28"/>
          <w:szCs w:val="28"/>
          <w:lang w:val="uk-UA"/>
        </w:rPr>
        <w:t>Толмачова</w:t>
      </w:r>
      <w:proofErr w:type="spellEnd"/>
      <w:r w:rsidRPr="007055D6">
        <w:rPr>
          <w:sz w:val="28"/>
          <w:szCs w:val="28"/>
          <w:lang w:val="uk-UA"/>
        </w:rPr>
        <w:t xml:space="preserve"> А. Концептуальні основи бухгалтерського обліку в профспілкових організаціях [Текст] / А. </w:t>
      </w:r>
      <w:proofErr w:type="spellStart"/>
      <w:r w:rsidRPr="007055D6">
        <w:rPr>
          <w:sz w:val="28"/>
          <w:szCs w:val="28"/>
          <w:lang w:val="uk-UA"/>
        </w:rPr>
        <w:t>Толмачова</w:t>
      </w:r>
      <w:proofErr w:type="spellEnd"/>
      <w:r w:rsidRPr="007055D6">
        <w:rPr>
          <w:sz w:val="28"/>
          <w:szCs w:val="28"/>
          <w:lang w:val="uk-UA"/>
        </w:rPr>
        <w:t xml:space="preserve">, Ю. </w:t>
      </w:r>
      <w:proofErr w:type="spellStart"/>
      <w:r w:rsidRPr="007055D6">
        <w:rPr>
          <w:sz w:val="28"/>
          <w:szCs w:val="28"/>
          <w:lang w:val="uk-UA"/>
        </w:rPr>
        <w:t>Панченкова</w:t>
      </w:r>
      <w:proofErr w:type="spellEnd"/>
      <w:r w:rsidRPr="007055D6">
        <w:rPr>
          <w:sz w:val="28"/>
          <w:szCs w:val="28"/>
          <w:lang w:val="uk-UA"/>
        </w:rPr>
        <w:t xml:space="preserve">, Н. </w:t>
      </w:r>
      <w:proofErr w:type="spellStart"/>
      <w:r w:rsidRPr="007055D6">
        <w:rPr>
          <w:sz w:val="28"/>
          <w:szCs w:val="28"/>
          <w:lang w:val="uk-UA"/>
        </w:rPr>
        <w:t>Головай</w:t>
      </w:r>
      <w:proofErr w:type="spellEnd"/>
      <w:r w:rsidRPr="007055D6">
        <w:rPr>
          <w:sz w:val="28"/>
          <w:szCs w:val="28"/>
          <w:lang w:val="uk-UA"/>
        </w:rPr>
        <w:t xml:space="preserve"> // Економіка і суспільство. – 2017. – № 11. – С. 561–565.</w:t>
      </w:r>
    </w:p>
    <w:p w14:paraId="336ADDCE" w14:textId="77777777" w:rsidR="00443B01" w:rsidRPr="007055D6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sz w:val="28"/>
          <w:szCs w:val="28"/>
          <w:lang w:val="uk-UA"/>
        </w:rPr>
      </w:pPr>
      <w:r w:rsidRPr="007055D6">
        <w:rPr>
          <w:sz w:val="28"/>
          <w:szCs w:val="28"/>
          <w:lang w:val="uk-UA"/>
        </w:rPr>
        <w:t xml:space="preserve">    </w:t>
      </w:r>
      <w:proofErr w:type="spellStart"/>
      <w:r w:rsidRPr="007055D6">
        <w:rPr>
          <w:sz w:val="28"/>
          <w:szCs w:val="28"/>
          <w:lang w:val="uk-UA"/>
        </w:rPr>
        <w:t>Толмачова</w:t>
      </w:r>
      <w:proofErr w:type="spellEnd"/>
      <w:r w:rsidRPr="007055D6">
        <w:rPr>
          <w:sz w:val="28"/>
          <w:szCs w:val="28"/>
          <w:lang w:val="uk-UA"/>
        </w:rPr>
        <w:t xml:space="preserve"> А.М. Основи формування облікової політики неприбуткових організацій [Текст] / А.М. </w:t>
      </w:r>
      <w:proofErr w:type="spellStart"/>
      <w:r w:rsidRPr="007055D6">
        <w:rPr>
          <w:sz w:val="28"/>
          <w:szCs w:val="28"/>
          <w:lang w:val="uk-UA"/>
        </w:rPr>
        <w:t>Толмачова</w:t>
      </w:r>
      <w:proofErr w:type="spellEnd"/>
      <w:r w:rsidRPr="007055D6">
        <w:rPr>
          <w:sz w:val="28"/>
          <w:szCs w:val="28"/>
          <w:lang w:val="uk-UA"/>
        </w:rPr>
        <w:t xml:space="preserve"> // Науковий вісник Ужгородського університету. Серія: Економіка. – 2018. – </w:t>
      </w:r>
      <w:proofErr w:type="spellStart"/>
      <w:r w:rsidRPr="007055D6">
        <w:rPr>
          <w:sz w:val="28"/>
          <w:szCs w:val="28"/>
          <w:lang w:val="uk-UA"/>
        </w:rPr>
        <w:t>Вип</w:t>
      </w:r>
      <w:proofErr w:type="spellEnd"/>
      <w:r w:rsidRPr="007055D6">
        <w:rPr>
          <w:sz w:val="28"/>
          <w:szCs w:val="28"/>
          <w:lang w:val="uk-UA"/>
        </w:rPr>
        <w:t>. 1 (51). – С. 463–467.</w:t>
      </w:r>
    </w:p>
    <w:p w14:paraId="25CBF683" w14:textId="77777777" w:rsidR="00443B01" w:rsidRPr="007055D6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sz w:val="28"/>
          <w:szCs w:val="28"/>
          <w:lang w:val="uk-UA"/>
        </w:rPr>
      </w:pPr>
      <w:r w:rsidRPr="007055D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proofErr w:type="spellStart"/>
      <w:r w:rsidRPr="007055D6">
        <w:rPr>
          <w:sz w:val="28"/>
          <w:szCs w:val="28"/>
          <w:lang w:val="uk-UA"/>
        </w:rPr>
        <w:t>Толмачова</w:t>
      </w:r>
      <w:proofErr w:type="spellEnd"/>
      <w:r w:rsidRPr="007055D6">
        <w:rPr>
          <w:sz w:val="28"/>
          <w:szCs w:val="28"/>
          <w:lang w:val="uk-UA"/>
        </w:rPr>
        <w:t xml:space="preserve"> А.М. Особливості організації внутрішнього аудиту неприбуткових організацій [Текст] / А.М. </w:t>
      </w:r>
      <w:proofErr w:type="spellStart"/>
      <w:r w:rsidRPr="007055D6">
        <w:rPr>
          <w:sz w:val="28"/>
          <w:szCs w:val="28"/>
          <w:lang w:val="uk-UA"/>
        </w:rPr>
        <w:t>Толмачова</w:t>
      </w:r>
      <w:proofErr w:type="spellEnd"/>
      <w:r w:rsidRPr="007055D6">
        <w:rPr>
          <w:sz w:val="28"/>
          <w:szCs w:val="28"/>
          <w:lang w:val="uk-UA"/>
        </w:rPr>
        <w:t xml:space="preserve"> // Проблеми теорії та методології бухгалтерського обліку, контролю і аналізу. - 2018. - </w:t>
      </w:r>
      <w:proofErr w:type="spellStart"/>
      <w:r w:rsidRPr="007055D6">
        <w:rPr>
          <w:sz w:val="28"/>
          <w:szCs w:val="28"/>
          <w:lang w:val="uk-UA"/>
        </w:rPr>
        <w:t>Вип</w:t>
      </w:r>
      <w:proofErr w:type="spellEnd"/>
      <w:r w:rsidRPr="007055D6">
        <w:rPr>
          <w:sz w:val="28"/>
          <w:szCs w:val="28"/>
          <w:lang w:val="uk-UA"/>
        </w:rPr>
        <w:t>. 2 (40). - С. 59-65.</w:t>
      </w:r>
    </w:p>
    <w:p w14:paraId="1CBCCECB" w14:textId="77777777" w:rsidR="00443B01" w:rsidRPr="00254FC2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 w:rsidRPr="007055D6">
        <w:rPr>
          <w:rFonts w:eastAsiaTheme="minorHAnsi"/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  <w:lang w:val="uk-UA"/>
        </w:rPr>
        <w:t xml:space="preserve">   </w:t>
      </w:r>
      <w:r w:rsidRPr="007055D6">
        <w:rPr>
          <w:rFonts w:eastAsiaTheme="minorHAnsi"/>
          <w:sz w:val="28"/>
          <w:szCs w:val="28"/>
          <w:lang w:val="uk-UA"/>
        </w:rPr>
        <w:t>Щодо деяких питань з бухгалтерського обліку [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Електроннии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̆ ресурс] : Лист Міністерства фінансів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України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від 22.09.2010 р. </w:t>
      </w:r>
      <w:proofErr w:type="spellStart"/>
      <w:r w:rsidRPr="007055D6">
        <w:rPr>
          <w:rFonts w:eastAsiaTheme="minorHAnsi"/>
          <w:sz w:val="28"/>
          <w:szCs w:val="28"/>
          <w:lang w:val="uk-UA"/>
        </w:rPr>
        <w:t>No</w:t>
      </w:r>
      <w:proofErr w:type="spellEnd"/>
      <w:r w:rsidRPr="007055D6">
        <w:rPr>
          <w:rFonts w:eastAsiaTheme="minorHAnsi"/>
          <w:sz w:val="28"/>
          <w:szCs w:val="28"/>
          <w:lang w:val="uk-UA"/>
        </w:rPr>
        <w:t xml:space="preserve"> 31-34020-20-27/25329. </w:t>
      </w:r>
      <w:r w:rsidRPr="00254FC2">
        <w:rPr>
          <w:rFonts w:eastAsiaTheme="minorHAnsi"/>
          <w:sz w:val="28"/>
          <w:szCs w:val="28"/>
          <w:lang w:val="uk-UA"/>
        </w:rPr>
        <w:t xml:space="preserve">– Режим доступу : https://ips.ligazakon.net/ </w:t>
      </w:r>
    </w:p>
    <w:p w14:paraId="1255F500" w14:textId="77777777" w:rsidR="00443B01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bookmarkStart w:id="1" w:name="_Hlk153947986"/>
      <w:r w:rsidRPr="00254FC2">
        <w:rPr>
          <w:rFonts w:eastAsiaTheme="minorHAnsi"/>
          <w:sz w:val="28"/>
          <w:szCs w:val="28"/>
          <w:lang w:val="uk-UA"/>
        </w:rPr>
        <w:t xml:space="preserve">   </w:t>
      </w:r>
      <w:r>
        <w:rPr>
          <w:rFonts w:eastAsiaTheme="minorHAnsi"/>
          <w:sz w:val="28"/>
          <w:szCs w:val="28"/>
          <w:lang w:val="uk-UA"/>
        </w:rPr>
        <w:t xml:space="preserve"> </w:t>
      </w:r>
      <w:r w:rsidRPr="00254FC2">
        <w:rPr>
          <w:rFonts w:eastAsiaTheme="minorHAnsi"/>
          <w:sz w:val="28"/>
          <w:szCs w:val="28"/>
          <w:lang w:val="uk-UA"/>
        </w:rPr>
        <w:t xml:space="preserve"> </w:t>
      </w:r>
      <w:r w:rsidRPr="00620D96">
        <w:rPr>
          <w:color w:val="000000" w:themeColor="text1"/>
          <w:sz w:val="28"/>
          <w:szCs w:val="28"/>
          <w:shd w:val="clear" w:color="auto" w:fill="FFFFFF"/>
          <w:lang w:val="uk-UA"/>
        </w:rPr>
        <w:t>Особливості статусу благодійних та інших неприбуткових організацій у сфері господарювання</w:t>
      </w:r>
      <w:r w:rsidRPr="00620D96">
        <w:rPr>
          <w:rFonts w:eastAsiaTheme="minorHAnsi"/>
          <w:color w:val="000000" w:themeColor="text1"/>
          <w:sz w:val="28"/>
          <w:szCs w:val="28"/>
          <w:lang w:val="uk-UA"/>
        </w:rPr>
        <w:t xml:space="preserve"> [</w:t>
      </w:r>
      <w:proofErr w:type="spellStart"/>
      <w:r w:rsidRPr="00620D96">
        <w:rPr>
          <w:rFonts w:eastAsiaTheme="minorHAnsi"/>
          <w:color w:val="000000" w:themeColor="text1"/>
          <w:sz w:val="28"/>
          <w:szCs w:val="28"/>
          <w:lang w:val="uk-UA"/>
        </w:rPr>
        <w:t>Електроннии</w:t>
      </w:r>
      <w:proofErr w:type="spellEnd"/>
      <w:r w:rsidRPr="00620D96">
        <w:rPr>
          <w:rFonts w:eastAsiaTheme="minorHAnsi"/>
          <w:color w:val="000000" w:themeColor="text1"/>
          <w:sz w:val="28"/>
          <w:szCs w:val="28"/>
          <w:lang w:val="uk-UA"/>
        </w:rPr>
        <w:t xml:space="preserve">̆ ресурс] : Господарський кодекс </w:t>
      </w:r>
      <w:proofErr w:type="spellStart"/>
      <w:r w:rsidRPr="00620D96">
        <w:rPr>
          <w:rFonts w:eastAsiaTheme="minorHAnsi"/>
          <w:color w:val="000000" w:themeColor="text1"/>
          <w:sz w:val="28"/>
          <w:szCs w:val="28"/>
          <w:lang w:val="uk-UA"/>
        </w:rPr>
        <w:t>України</w:t>
      </w:r>
      <w:proofErr w:type="spellEnd"/>
      <w:r w:rsidRPr="00620D96">
        <w:rPr>
          <w:rFonts w:eastAsiaTheme="minorHAnsi"/>
          <w:color w:val="000000" w:themeColor="text1"/>
          <w:sz w:val="28"/>
          <w:szCs w:val="28"/>
          <w:lang w:val="uk-UA"/>
        </w:rPr>
        <w:t xml:space="preserve"> від </w:t>
      </w:r>
      <w:r w:rsidRPr="00620D96">
        <w:rPr>
          <w:color w:val="000000" w:themeColor="text1"/>
          <w:sz w:val="28"/>
          <w:szCs w:val="28"/>
          <w:shd w:val="clear" w:color="auto" w:fill="FFFFFF"/>
          <w:lang w:val="uk-UA"/>
        </w:rPr>
        <w:t>2003, № 18, № 19-20, № 21-22, ст. 131</w:t>
      </w:r>
      <w:r w:rsidRPr="00620D96">
        <w:rPr>
          <w:rFonts w:eastAsiaTheme="minorHAnsi"/>
          <w:color w:val="000000" w:themeColor="text1"/>
          <w:sz w:val="28"/>
          <w:szCs w:val="28"/>
          <w:lang w:val="uk-UA"/>
        </w:rPr>
        <w:t xml:space="preserve">. – Режим доступу : </w:t>
      </w:r>
      <w:hyperlink r:id="rId20" w:history="1">
        <w:r w:rsidRPr="004126D8">
          <w:rPr>
            <w:rStyle w:val="a5"/>
            <w:rFonts w:eastAsiaTheme="minorHAnsi"/>
            <w:sz w:val="28"/>
            <w:szCs w:val="28"/>
            <w:lang w:val="uk-UA"/>
          </w:rPr>
          <w:t>https://zakon.rada.gov.ua/laws/show/436-15</w:t>
        </w:r>
      </w:hyperlink>
      <w:bookmarkStart w:id="2" w:name="_Hlk153947977"/>
      <w:bookmarkEnd w:id="1"/>
    </w:p>
    <w:p w14:paraId="06A4BDC5" w14:textId="77777777" w:rsidR="00443B01" w:rsidRPr="000641DA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lastRenderedPageBreak/>
        <w:t xml:space="preserve">    </w:t>
      </w:r>
      <w:proofErr w:type="spellStart"/>
      <w:r w:rsidRPr="00254FC2">
        <w:rPr>
          <w:rFonts w:eastAsiaTheme="minorHAnsi"/>
          <w:sz w:val="28"/>
          <w:szCs w:val="28"/>
        </w:rPr>
        <w:t>Salamon</w:t>
      </w:r>
      <w:proofErr w:type="spellEnd"/>
      <w:r w:rsidRPr="00254FC2">
        <w:rPr>
          <w:rFonts w:eastAsiaTheme="minorHAnsi"/>
          <w:sz w:val="28"/>
          <w:szCs w:val="28"/>
        </w:rPr>
        <w:t xml:space="preserve"> L. M. The State of Global Civil Society and Volunteering: Latest findings from the Implementation of the UN Nonprofit Handbook / L. M. </w:t>
      </w:r>
      <w:proofErr w:type="spellStart"/>
      <w:r w:rsidRPr="00254FC2">
        <w:rPr>
          <w:rFonts w:eastAsiaTheme="minorHAnsi"/>
          <w:sz w:val="28"/>
          <w:szCs w:val="28"/>
        </w:rPr>
        <w:t>Salamon</w:t>
      </w:r>
      <w:proofErr w:type="spellEnd"/>
      <w:r w:rsidRPr="00254FC2">
        <w:rPr>
          <w:rFonts w:eastAsiaTheme="minorHAnsi"/>
          <w:sz w:val="28"/>
          <w:szCs w:val="28"/>
        </w:rPr>
        <w:t>, S. W. Sokolowski, M.A. Haddock, H.S. Tice // John Hopkins Center for Civil Society Study. – 2013. – No 49. – 15</w:t>
      </w:r>
      <w:bookmarkEnd w:id="2"/>
      <w:r w:rsidRPr="00254FC2">
        <w:rPr>
          <w:rFonts w:eastAsiaTheme="minorHAnsi"/>
          <w:sz w:val="28"/>
          <w:szCs w:val="28"/>
        </w:rPr>
        <w:t>.</w:t>
      </w:r>
    </w:p>
    <w:p w14:paraId="7910EDF4" w14:textId="77777777" w:rsidR="00443B01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    </w:t>
      </w:r>
      <w:proofErr w:type="spellStart"/>
      <w:r w:rsidRPr="000641DA">
        <w:rPr>
          <w:rFonts w:eastAsiaTheme="minorHAnsi"/>
          <w:sz w:val="28"/>
          <w:szCs w:val="28"/>
          <w:lang w:val="uk-UA"/>
        </w:rPr>
        <w:t>Soelton</w:t>
      </w:r>
      <w:proofErr w:type="spellEnd"/>
      <w:r w:rsidRPr="000641DA">
        <w:rPr>
          <w:rFonts w:eastAsiaTheme="minorHAnsi"/>
          <w:sz w:val="28"/>
          <w:szCs w:val="28"/>
          <w:lang w:val="uk-UA"/>
        </w:rPr>
        <w:t xml:space="preserve"> M</w:t>
      </w:r>
      <w:r>
        <w:rPr>
          <w:rFonts w:eastAsiaTheme="minorHAnsi"/>
          <w:sz w:val="28"/>
          <w:szCs w:val="28"/>
          <w:lang w:val="uk-UA"/>
        </w:rPr>
        <w:t xml:space="preserve">. </w:t>
      </w:r>
      <w:r w:rsidRPr="000641DA">
        <w:rPr>
          <w:rFonts w:eastAsiaTheme="minorHAnsi"/>
          <w:sz w:val="28"/>
          <w:szCs w:val="28"/>
          <w:lang w:val="uk-UA"/>
        </w:rPr>
        <w:t>I</w:t>
      </w:r>
      <w:proofErr w:type="spellStart"/>
      <w:r>
        <w:rPr>
          <w:rFonts w:eastAsiaTheme="minorHAnsi"/>
          <w:sz w:val="28"/>
          <w:szCs w:val="28"/>
        </w:rPr>
        <w:t>mproving</w:t>
      </w:r>
      <w:proofErr w:type="spellEnd"/>
      <w:r>
        <w:rPr>
          <w:rFonts w:eastAsiaTheme="minorHAnsi"/>
          <w:sz w:val="28"/>
          <w:szCs w:val="28"/>
        </w:rPr>
        <w:t xml:space="preserve"> the </w:t>
      </w:r>
      <w:proofErr w:type="spellStart"/>
      <w:r>
        <w:rPr>
          <w:rFonts w:eastAsiaTheme="minorHAnsi"/>
          <w:sz w:val="28"/>
          <w:szCs w:val="28"/>
        </w:rPr>
        <w:t>oerfirmance</w:t>
      </w:r>
      <w:proofErr w:type="spellEnd"/>
      <w:r>
        <w:rPr>
          <w:rFonts w:eastAsiaTheme="minorHAnsi"/>
          <w:sz w:val="28"/>
          <w:szCs w:val="28"/>
        </w:rPr>
        <w:t xml:space="preserve"> non-profit </w:t>
      </w:r>
      <w:proofErr w:type="spellStart"/>
      <w:r>
        <w:rPr>
          <w:rFonts w:eastAsiaTheme="minorHAnsi"/>
          <w:sz w:val="28"/>
          <w:szCs w:val="28"/>
        </w:rPr>
        <w:t>organizationz</w:t>
      </w:r>
      <w:proofErr w:type="spellEnd"/>
      <w:r>
        <w:rPr>
          <w:rFonts w:eastAsiaTheme="minorHAnsi"/>
          <w:sz w:val="28"/>
          <w:szCs w:val="28"/>
          <w:lang w:val="uk-UA"/>
        </w:rPr>
        <w:t xml:space="preserve">? </w:t>
      </w:r>
      <w:proofErr w:type="spellStart"/>
      <w:r w:rsidRPr="000641DA">
        <w:rPr>
          <w:rFonts w:eastAsiaTheme="minorHAnsi"/>
          <w:sz w:val="28"/>
          <w:szCs w:val="28"/>
          <w:lang w:val="uk-UA"/>
        </w:rPr>
        <w:t>Academy</w:t>
      </w:r>
      <w:proofErr w:type="spellEnd"/>
      <w:r w:rsidRPr="000641DA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0641DA">
        <w:rPr>
          <w:rFonts w:eastAsiaTheme="minorHAnsi"/>
          <w:sz w:val="28"/>
          <w:szCs w:val="28"/>
          <w:lang w:val="uk-UA"/>
        </w:rPr>
        <w:t>of</w:t>
      </w:r>
      <w:proofErr w:type="spellEnd"/>
      <w:r w:rsidRPr="000641DA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0641DA">
        <w:rPr>
          <w:rFonts w:eastAsiaTheme="minorHAnsi"/>
          <w:sz w:val="28"/>
          <w:szCs w:val="28"/>
          <w:lang w:val="uk-UA"/>
        </w:rPr>
        <w:t>Strategic</w:t>
      </w:r>
      <w:proofErr w:type="spellEnd"/>
      <w:r w:rsidRPr="000641DA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0641DA">
        <w:rPr>
          <w:rFonts w:eastAsiaTheme="minorHAnsi"/>
          <w:sz w:val="28"/>
          <w:szCs w:val="28"/>
          <w:lang w:val="uk-UA"/>
        </w:rPr>
        <w:t>Management</w:t>
      </w:r>
      <w:proofErr w:type="spellEnd"/>
      <w:r w:rsidRPr="000641DA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0641DA">
        <w:rPr>
          <w:rFonts w:eastAsiaTheme="minorHAnsi"/>
          <w:sz w:val="28"/>
          <w:szCs w:val="28"/>
          <w:lang w:val="uk-UA"/>
        </w:rPr>
        <w:t>Journal</w:t>
      </w:r>
      <w:proofErr w:type="spellEnd"/>
      <w:r>
        <w:rPr>
          <w:rFonts w:eastAsiaTheme="minorHAnsi"/>
          <w:sz w:val="28"/>
          <w:szCs w:val="28"/>
          <w:lang w:val="uk-UA"/>
        </w:rPr>
        <w:t>.</w:t>
      </w:r>
      <w:r w:rsidRPr="000641DA">
        <w:rPr>
          <w:rFonts w:eastAsiaTheme="minorHAnsi"/>
          <w:sz w:val="28"/>
          <w:szCs w:val="28"/>
          <w:lang w:val="uk-UA"/>
        </w:rPr>
        <w:t xml:space="preserve"> –</w:t>
      </w:r>
      <w:r>
        <w:rPr>
          <w:rFonts w:eastAsiaTheme="minorHAnsi"/>
          <w:sz w:val="28"/>
          <w:szCs w:val="28"/>
          <w:lang w:val="uk-UA"/>
        </w:rPr>
        <w:t xml:space="preserve"> 2021. </w:t>
      </w:r>
      <w:r w:rsidRPr="00620D96">
        <w:rPr>
          <w:rFonts w:eastAsiaTheme="minorHAnsi"/>
          <w:color w:val="000000" w:themeColor="text1"/>
          <w:sz w:val="28"/>
          <w:szCs w:val="28"/>
          <w:lang w:val="uk-UA"/>
        </w:rPr>
        <w:t>–</w:t>
      </w:r>
      <w:r>
        <w:rPr>
          <w:rFonts w:eastAsiaTheme="minorHAnsi"/>
          <w:color w:val="000000" w:themeColor="text1"/>
          <w:sz w:val="28"/>
          <w:szCs w:val="28"/>
          <w:lang w:val="uk-UA"/>
        </w:rPr>
        <w:t xml:space="preserve"> №</w:t>
      </w:r>
      <w:r w:rsidRPr="000641DA">
        <w:rPr>
          <w:rFonts w:eastAsiaTheme="minorHAnsi"/>
          <w:sz w:val="28"/>
          <w:szCs w:val="28"/>
          <w:lang w:val="uk-UA"/>
        </w:rPr>
        <w:t>20</w:t>
      </w:r>
      <w:r>
        <w:rPr>
          <w:rFonts w:eastAsiaTheme="minorHAnsi"/>
          <w:sz w:val="28"/>
          <w:szCs w:val="28"/>
          <w:lang w:val="uk-UA"/>
        </w:rPr>
        <w:t xml:space="preserve">. </w:t>
      </w:r>
      <w:r w:rsidRPr="00620D96">
        <w:rPr>
          <w:rFonts w:eastAsiaTheme="minorHAnsi"/>
          <w:color w:val="000000" w:themeColor="text1"/>
          <w:sz w:val="28"/>
          <w:szCs w:val="28"/>
          <w:lang w:val="uk-UA"/>
        </w:rPr>
        <w:t>–</w:t>
      </w:r>
      <w:r>
        <w:rPr>
          <w:rFonts w:eastAsiaTheme="minorHAnsi"/>
          <w:color w:val="000000" w:themeColor="text1"/>
          <w:sz w:val="28"/>
          <w:szCs w:val="28"/>
          <w:lang w:val="uk-UA"/>
        </w:rPr>
        <w:t xml:space="preserve"> </w:t>
      </w:r>
      <w:r w:rsidRPr="000641DA">
        <w:rPr>
          <w:rFonts w:eastAsiaTheme="minorHAnsi"/>
          <w:sz w:val="28"/>
          <w:szCs w:val="28"/>
          <w:lang w:val="uk-UA"/>
        </w:rPr>
        <w:t>1-13.</w:t>
      </w:r>
    </w:p>
    <w:p w14:paraId="19859D1C" w14:textId="77777777" w:rsidR="00443B01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    </w:t>
      </w:r>
      <w:r>
        <w:rPr>
          <w:rFonts w:eastAsiaTheme="minorHAnsi"/>
          <w:sz w:val="28"/>
          <w:szCs w:val="28"/>
        </w:rPr>
        <w:t>Sousa M</w:t>
      </w:r>
      <w:r>
        <w:rPr>
          <w:rFonts w:eastAsiaTheme="minorHAnsi"/>
          <w:sz w:val="28"/>
          <w:szCs w:val="28"/>
          <w:lang w:val="uk-UA"/>
        </w:rPr>
        <w:t xml:space="preserve">., </w:t>
      </w:r>
      <w:r w:rsidRPr="00571BAF">
        <w:rPr>
          <w:rFonts w:eastAsiaTheme="minorHAnsi"/>
          <w:sz w:val="28"/>
          <w:szCs w:val="28"/>
          <w:lang w:val="uk-UA"/>
        </w:rPr>
        <w:t>"</w:t>
      </w:r>
      <w:proofErr w:type="spellStart"/>
      <w:r w:rsidRPr="00571BAF">
        <w:rPr>
          <w:rFonts w:eastAsiaTheme="minorHAnsi"/>
          <w:sz w:val="28"/>
          <w:szCs w:val="28"/>
          <w:lang w:val="uk-UA"/>
        </w:rPr>
        <w:t>Strategy</w:t>
      </w:r>
      <w:proofErr w:type="spellEnd"/>
      <w:r w:rsidRPr="00571BA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571BAF">
        <w:rPr>
          <w:rFonts w:eastAsiaTheme="minorHAnsi"/>
          <w:sz w:val="28"/>
          <w:szCs w:val="28"/>
          <w:lang w:val="uk-UA"/>
        </w:rPr>
        <w:t>and</w:t>
      </w:r>
      <w:proofErr w:type="spellEnd"/>
      <w:r w:rsidRPr="00571BA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571BAF">
        <w:rPr>
          <w:rFonts w:eastAsiaTheme="minorHAnsi"/>
          <w:sz w:val="28"/>
          <w:szCs w:val="28"/>
          <w:lang w:val="uk-UA"/>
        </w:rPr>
        <w:t>human</w:t>
      </w:r>
      <w:proofErr w:type="spellEnd"/>
      <w:r w:rsidRPr="00571BA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571BAF">
        <w:rPr>
          <w:rFonts w:eastAsiaTheme="minorHAnsi"/>
          <w:sz w:val="28"/>
          <w:szCs w:val="28"/>
          <w:lang w:val="uk-UA"/>
        </w:rPr>
        <w:t>resources</w:t>
      </w:r>
      <w:proofErr w:type="spellEnd"/>
      <w:r w:rsidRPr="00571BA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571BAF">
        <w:rPr>
          <w:rFonts w:eastAsiaTheme="minorHAnsi"/>
          <w:sz w:val="28"/>
          <w:szCs w:val="28"/>
          <w:lang w:val="uk-UA"/>
        </w:rPr>
        <w:t>management</w:t>
      </w:r>
      <w:proofErr w:type="spellEnd"/>
      <w:r w:rsidRPr="00571BA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571BAF">
        <w:rPr>
          <w:rFonts w:eastAsiaTheme="minorHAnsi"/>
          <w:sz w:val="28"/>
          <w:szCs w:val="28"/>
          <w:lang w:val="uk-UA"/>
        </w:rPr>
        <w:t>in</w:t>
      </w:r>
      <w:proofErr w:type="spellEnd"/>
      <w:r w:rsidRPr="00571BA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571BAF">
        <w:rPr>
          <w:rFonts w:eastAsiaTheme="minorHAnsi"/>
          <w:sz w:val="28"/>
          <w:szCs w:val="28"/>
          <w:lang w:val="uk-UA"/>
        </w:rPr>
        <w:t>non-profit</w:t>
      </w:r>
      <w:proofErr w:type="spellEnd"/>
      <w:r w:rsidRPr="00571BA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571BAF">
        <w:rPr>
          <w:rFonts w:eastAsiaTheme="minorHAnsi"/>
          <w:sz w:val="28"/>
          <w:szCs w:val="28"/>
          <w:lang w:val="uk-UA"/>
        </w:rPr>
        <w:t>organizations</w:t>
      </w:r>
      <w:proofErr w:type="spellEnd"/>
      <w:r w:rsidRPr="00571BAF">
        <w:rPr>
          <w:rFonts w:eastAsiaTheme="minorHAnsi"/>
          <w:sz w:val="28"/>
          <w:szCs w:val="28"/>
          <w:lang w:val="uk-UA"/>
        </w:rPr>
        <w:t xml:space="preserve">: </w:t>
      </w:r>
      <w:proofErr w:type="spellStart"/>
      <w:r w:rsidRPr="00571BAF">
        <w:rPr>
          <w:rFonts w:eastAsiaTheme="minorHAnsi"/>
          <w:sz w:val="28"/>
          <w:szCs w:val="28"/>
          <w:lang w:val="uk-UA"/>
        </w:rPr>
        <w:t>Its</w:t>
      </w:r>
      <w:proofErr w:type="spellEnd"/>
      <w:r w:rsidRPr="00571BA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571BAF">
        <w:rPr>
          <w:rFonts w:eastAsiaTheme="minorHAnsi"/>
          <w:sz w:val="28"/>
          <w:szCs w:val="28"/>
          <w:lang w:val="uk-UA"/>
        </w:rPr>
        <w:t>interaction</w:t>
      </w:r>
      <w:proofErr w:type="spellEnd"/>
      <w:r w:rsidRPr="00571BA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571BAF">
        <w:rPr>
          <w:rFonts w:eastAsiaTheme="minorHAnsi"/>
          <w:sz w:val="28"/>
          <w:szCs w:val="28"/>
          <w:lang w:val="uk-UA"/>
        </w:rPr>
        <w:t>with</w:t>
      </w:r>
      <w:proofErr w:type="spellEnd"/>
      <w:r w:rsidRPr="00571BA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571BAF">
        <w:rPr>
          <w:rFonts w:eastAsiaTheme="minorHAnsi"/>
          <w:sz w:val="28"/>
          <w:szCs w:val="28"/>
          <w:lang w:val="uk-UA"/>
        </w:rPr>
        <w:t>open</w:t>
      </w:r>
      <w:proofErr w:type="spellEnd"/>
      <w:r w:rsidRPr="00571BA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571BAF">
        <w:rPr>
          <w:rFonts w:eastAsiaTheme="minorHAnsi"/>
          <w:sz w:val="28"/>
          <w:szCs w:val="28"/>
          <w:lang w:val="uk-UA"/>
        </w:rPr>
        <w:t>innovation</w:t>
      </w:r>
      <w:proofErr w:type="spellEnd"/>
      <w:r w:rsidRPr="00571BAF">
        <w:rPr>
          <w:rFonts w:eastAsiaTheme="minorHAnsi"/>
          <w:sz w:val="28"/>
          <w:szCs w:val="28"/>
          <w:lang w:val="uk-UA"/>
        </w:rPr>
        <w:t xml:space="preserve">." </w:t>
      </w:r>
      <w:proofErr w:type="spellStart"/>
      <w:r w:rsidRPr="00571BAF">
        <w:rPr>
          <w:rFonts w:eastAsiaTheme="minorHAnsi"/>
          <w:sz w:val="28"/>
          <w:szCs w:val="28"/>
          <w:lang w:val="uk-UA"/>
        </w:rPr>
        <w:t>Journal</w:t>
      </w:r>
      <w:proofErr w:type="spellEnd"/>
      <w:r w:rsidRPr="00571BA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571BAF">
        <w:rPr>
          <w:rFonts w:eastAsiaTheme="minorHAnsi"/>
          <w:sz w:val="28"/>
          <w:szCs w:val="28"/>
          <w:lang w:val="uk-UA"/>
        </w:rPr>
        <w:t>of</w:t>
      </w:r>
      <w:proofErr w:type="spellEnd"/>
      <w:r w:rsidRPr="00571BA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571BAF">
        <w:rPr>
          <w:rFonts w:eastAsiaTheme="minorHAnsi"/>
          <w:sz w:val="28"/>
          <w:szCs w:val="28"/>
          <w:lang w:val="uk-UA"/>
        </w:rPr>
        <w:t>Open</w:t>
      </w:r>
      <w:proofErr w:type="spellEnd"/>
      <w:r w:rsidRPr="00571BA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571BAF">
        <w:rPr>
          <w:rFonts w:eastAsiaTheme="minorHAnsi"/>
          <w:sz w:val="28"/>
          <w:szCs w:val="28"/>
          <w:lang w:val="uk-UA"/>
        </w:rPr>
        <w:t>Innovation</w:t>
      </w:r>
      <w:proofErr w:type="spellEnd"/>
      <w:r w:rsidRPr="00571BAF">
        <w:rPr>
          <w:rFonts w:eastAsiaTheme="minorHAnsi"/>
          <w:sz w:val="28"/>
          <w:szCs w:val="28"/>
          <w:lang w:val="uk-UA"/>
        </w:rPr>
        <w:t xml:space="preserve">: </w:t>
      </w:r>
      <w:proofErr w:type="spellStart"/>
      <w:r w:rsidRPr="00571BAF">
        <w:rPr>
          <w:rFonts w:eastAsiaTheme="minorHAnsi"/>
          <w:sz w:val="28"/>
          <w:szCs w:val="28"/>
          <w:lang w:val="uk-UA"/>
        </w:rPr>
        <w:t>Technology</w:t>
      </w:r>
      <w:proofErr w:type="spellEnd"/>
      <w:r w:rsidRPr="00571BAF">
        <w:rPr>
          <w:rFonts w:eastAsiaTheme="minorHAnsi"/>
          <w:sz w:val="28"/>
          <w:szCs w:val="28"/>
          <w:lang w:val="uk-UA"/>
        </w:rPr>
        <w:t xml:space="preserve">, </w:t>
      </w:r>
      <w:proofErr w:type="spellStart"/>
      <w:r w:rsidRPr="00571BAF">
        <w:rPr>
          <w:rFonts w:eastAsiaTheme="minorHAnsi"/>
          <w:sz w:val="28"/>
          <w:szCs w:val="28"/>
          <w:lang w:val="uk-UA"/>
        </w:rPr>
        <w:t>Market</w:t>
      </w:r>
      <w:proofErr w:type="spellEnd"/>
      <w:r w:rsidRPr="00571BAF">
        <w:rPr>
          <w:rFonts w:eastAsiaTheme="minorHAnsi"/>
          <w:sz w:val="28"/>
          <w:szCs w:val="28"/>
          <w:lang w:val="uk-UA"/>
        </w:rPr>
        <w:t xml:space="preserve">, </w:t>
      </w:r>
      <w:proofErr w:type="spellStart"/>
      <w:r w:rsidRPr="00571BAF">
        <w:rPr>
          <w:rFonts w:eastAsiaTheme="minorHAnsi"/>
          <w:sz w:val="28"/>
          <w:szCs w:val="28"/>
          <w:lang w:val="uk-UA"/>
        </w:rPr>
        <w:t>and</w:t>
      </w:r>
      <w:proofErr w:type="spellEnd"/>
      <w:r w:rsidRPr="00571BA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571BAF">
        <w:rPr>
          <w:rFonts w:eastAsiaTheme="minorHAnsi"/>
          <w:sz w:val="28"/>
          <w:szCs w:val="28"/>
          <w:lang w:val="uk-UA"/>
        </w:rPr>
        <w:t>Complexity</w:t>
      </w:r>
      <w:proofErr w:type="spellEnd"/>
      <w:r w:rsidRPr="00571BAF">
        <w:rPr>
          <w:rFonts w:eastAsiaTheme="minorHAnsi"/>
          <w:sz w:val="28"/>
          <w:szCs w:val="28"/>
          <w:lang w:val="uk-UA"/>
        </w:rPr>
        <w:t xml:space="preserve"> 7.1 (2021): 75</w:t>
      </w:r>
      <w:r>
        <w:rPr>
          <w:rFonts w:eastAsiaTheme="minorHAnsi"/>
          <w:sz w:val="28"/>
          <w:szCs w:val="28"/>
          <w:lang w:val="uk-UA"/>
        </w:rPr>
        <w:t>-77</w:t>
      </w:r>
      <w:r w:rsidRPr="00571BAF">
        <w:rPr>
          <w:rFonts w:eastAsiaTheme="minorHAnsi"/>
          <w:sz w:val="28"/>
          <w:szCs w:val="28"/>
          <w:lang w:val="uk-UA"/>
        </w:rPr>
        <w:t>.</w:t>
      </w:r>
    </w:p>
    <w:p w14:paraId="35E8EB34" w14:textId="77777777" w:rsidR="00443B01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    </w:t>
      </w:r>
      <w:proofErr w:type="spellStart"/>
      <w:r w:rsidRPr="00CB6005">
        <w:rPr>
          <w:rFonts w:eastAsiaTheme="minorHAnsi"/>
          <w:sz w:val="28"/>
          <w:szCs w:val="28"/>
          <w:lang w:val="uk-UA"/>
        </w:rPr>
        <w:t>Selamet</w:t>
      </w:r>
      <w:proofErr w:type="spellEnd"/>
      <w:r>
        <w:rPr>
          <w:rFonts w:eastAsiaTheme="minorHAnsi"/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</w:rPr>
        <w:t>J</w:t>
      </w:r>
      <w:r w:rsidRPr="00CB6005">
        <w:rPr>
          <w:rFonts w:eastAsiaTheme="minorHAnsi"/>
          <w:sz w:val="28"/>
          <w:szCs w:val="28"/>
          <w:lang w:val="uk-UA"/>
        </w:rPr>
        <w:t xml:space="preserve">. </w:t>
      </w:r>
      <w:proofErr w:type="spellStart"/>
      <w:r w:rsidRPr="00CB6005">
        <w:rPr>
          <w:rFonts w:eastAsiaTheme="minorHAnsi"/>
          <w:sz w:val="28"/>
          <w:szCs w:val="28"/>
          <w:lang w:val="uk-UA"/>
        </w:rPr>
        <w:t>College</w:t>
      </w:r>
      <w:proofErr w:type="spellEnd"/>
      <w:r w:rsidRPr="00CB6005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6005">
        <w:rPr>
          <w:rFonts w:eastAsiaTheme="minorHAnsi"/>
          <w:sz w:val="28"/>
          <w:szCs w:val="28"/>
          <w:lang w:val="uk-UA"/>
        </w:rPr>
        <w:t>students</w:t>
      </w:r>
      <w:proofErr w:type="spellEnd"/>
      <w:r w:rsidRPr="00CB6005">
        <w:rPr>
          <w:rFonts w:eastAsiaTheme="minorHAnsi"/>
          <w:sz w:val="28"/>
          <w:szCs w:val="28"/>
          <w:lang w:val="uk-UA"/>
        </w:rPr>
        <w:t xml:space="preserve">’ </w:t>
      </w:r>
      <w:proofErr w:type="spellStart"/>
      <w:r w:rsidRPr="00CB6005">
        <w:rPr>
          <w:rFonts w:eastAsiaTheme="minorHAnsi"/>
          <w:sz w:val="28"/>
          <w:szCs w:val="28"/>
          <w:lang w:val="uk-UA"/>
        </w:rPr>
        <w:t>intention</w:t>
      </w:r>
      <w:proofErr w:type="spellEnd"/>
      <w:r w:rsidRPr="00CB6005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6005">
        <w:rPr>
          <w:rFonts w:eastAsiaTheme="minorHAnsi"/>
          <w:sz w:val="28"/>
          <w:szCs w:val="28"/>
          <w:lang w:val="uk-UA"/>
        </w:rPr>
        <w:t>to</w:t>
      </w:r>
      <w:proofErr w:type="spellEnd"/>
      <w:r w:rsidRPr="00CB6005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6005">
        <w:rPr>
          <w:rFonts w:eastAsiaTheme="minorHAnsi"/>
          <w:sz w:val="28"/>
          <w:szCs w:val="28"/>
          <w:lang w:val="uk-UA"/>
        </w:rPr>
        <w:t>volunteer</w:t>
      </w:r>
      <w:proofErr w:type="spellEnd"/>
      <w:r w:rsidRPr="00CB6005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6005">
        <w:rPr>
          <w:rFonts w:eastAsiaTheme="minorHAnsi"/>
          <w:sz w:val="28"/>
          <w:szCs w:val="28"/>
          <w:lang w:val="uk-UA"/>
        </w:rPr>
        <w:t>for</w:t>
      </w:r>
      <w:proofErr w:type="spellEnd"/>
      <w:r w:rsidRPr="00CB6005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6005">
        <w:rPr>
          <w:rFonts w:eastAsiaTheme="minorHAnsi"/>
          <w:sz w:val="28"/>
          <w:szCs w:val="28"/>
          <w:lang w:val="uk-UA"/>
        </w:rPr>
        <w:t>non-profit</w:t>
      </w:r>
      <w:proofErr w:type="spellEnd"/>
      <w:r w:rsidRPr="00CB6005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6005">
        <w:rPr>
          <w:rFonts w:eastAsiaTheme="minorHAnsi"/>
          <w:sz w:val="28"/>
          <w:szCs w:val="28"/>
          <w:lang w:val="uk-UA"/>
        </w:rPr>
        <w:t>organizations</w:t>
      </w:r>
      <w:proofErr w:type="spellEnd"/>
      <w:r w:rsidRPr="00CB6005">
        <w:rPr>
          <w:rFonts w:eastAsiaTheme="minorHAnsi"/>
          <w:sz w:val="28"/>
          <w:szCs w:val="28"/>
          <w:lang w:val="uk-UA"/>
        </w:rPr>
        <w:t xml:space="preserve">: </w:t>
      </w:r>
      <w:proofErr w:type="spellStart"/>
      <w:r w:rsidRPr="00CB6005">
        <w:rPr>
          <w:rFonts w:eastAsiaTheme="minorHAnsi"/>
          <w:sz w:val="28"/>
          <w:szCs w:val="28"/>
          <w:lang w:val="uk-UA"/>
        </w:rPr>
        <w:t>does</w:t>
      </w:r>
      <w:proofErr w:type="spellEnd"/>
      <w:r w:rsidRPr="00CB6005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6005">
        <w:rPr>
          <w:rFonts w:eastAsiaTheme="minorHAnsi"/>
          <w:sz w:val="28"/>
          <w:szCs w:val="28"/>
          <w:lang w:val="uk-UA"/>
        </w:rPr>
        <w:t>brand</w:t>
      </w:r>
      <w:proofErr w:type="spellEnd"/>
      <w:r w:rsidRPr="00CB6005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6005">
        <w:rPr>
          <w:rFonts w:eastAsiaTheme="minorHAnsi"/>
          <w:sz w:val="28"/>
          <w:szCs w:val="28"/>
          <w:lang w:val="uk-UA"/>
        </w:rPr>
        <w:t>image</w:t>
      </w:r>
      <w:proofErr w:type="spellEnd"/>
      <w:r w:rsidRPr="00CB6005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6005">
        <w:rPr>
          <w:rFonts w:eastAsiaTheme="minorHAnsi"/>
          <w:sz w:val="28"/>
          <w:szCs w:val="28"/>
          <w:lang w:val="uk-UA"/>
        </w:rPr>
        <w:t>make</w:t>
      </w:r>
      <w:proofErr w:type="spellEnd"/>
      <w:r w:rsidRPr="00CB6005">
        <w:rPr>
          <w:rFonts w:eastAsiaTheme="minorHAnsi"/>
          <w:sz w:val="28"/>
          <w:szCs w:val="28"/>
          <w:lang w:val="uk-UA"/>
        </w:rPr>
        <w:t xml:space="preserve"> a </w:t>
      </w:r>
      <w:proofErr w:type="spellStart"/>
      <w:r w:rsidRPr="00CB6005">
        <w:rPr>
          <w:rFonts w:eastAsiaTheme="minorHAnsi"/>
          <w:sz w:val="28"/>
          <w:szCs w:val="28"/>
          <w:lang w:val="uk-UA"/>
        </w:rPr>
        <w:t>difference</w:t>
      </w:r>
      <w:proofErr w:type="spellEnd"/>
      <w:r w:rsidRPr="00CB6005">
        <w:rPr>
          <w:rFonts w:eastAsiaTheme="minorHAnsi"/>
          <w:sz w:val="28"/>
          <w:szCs w:val="28"/>
          <w:lang w:val="uk-UA"/>
        </w:rPr>
        <w:t xml:space="preserve">?. </w:t>
      </w:r>
      <w:proofErr w:type="spellStart"/>
      <w:r w:rsidRPr="00CB6005">
        <w:rPr>
          <w:rFonts w:eastAsiaTheme="minorHAnsi"/>
          <w:sz w:val="28"/>
          <w:szCs w:val="28"/>
          <w:lang w:val="uk-UA"/>
        </w:rPr>
        <w:t>Journal</w:t>
      </w:r>
      <w:proofErr w:type="spellEnd"/>
      <w:r w:rsidRPr="00CB6005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6005">
        <w:rPr>
          <w:rFonts w:eastAsiaTheme="minorHAnsi"/>
          <w:sz w:val="28"/>
          <w:szCs w:val="28"/>
          <w:lang w:val="uk-UA"/>
        </w:rPr>
        <w:t>of</w:t>
      </w:r>
      <w:proofErr w:type="spellEnd"/>
      <w:r w:rsidRPr="00CB6005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6005">
        <w:rPr>
          <w:rFonts w:eastAsiaTheme="minorHAnsi"/>
          <w:sz w:val="28"/>
          <w:szCs w:val="28"/>
          <w:lang w:val="uk-UA"/>
        </w:rPr>
        <w:t>Nonprofit</w:t>
      </w:r>
      <w:proofErr w:type="spellEnd"/>
      <w:r w:rsidRPr="00CB6005">
        <w:rPr>
          <w:rFonts w:eastAsiaTheme="minorHAnsi"/>
          <w:sz w:val="28"/>
          <w:szCs w:val="28"/>
          <w:lang w:val="uk-UA"/>
        </w:rPr>
        <w:t xml:space="preserve"> &amp; </w:t>
      </w:r>
      <w:proofErr w:type="spellStart"/>
      <w:r w:rsidRPr="00CB6005">
        <w:rPr>
          <w:rFonts w:eastAsiaTheme="minorHAnsi"/>
          <w:sz w:val="28"/>
          <w:szCs w:val="28"/>
          <w:lang w:val="uk-UA"/>
        </w:rPr>
        <w:t>Public</w:t>
      </w:r>
      <w:proofErr w:type="spellEnd"/>
      <w:r w:rsidRPr="00CB6005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6005">
        <w:rPr>
          <w:rFonts w:eastAsiaTheme="minorHAnsi"/>
          <w:sz w:val="28"/>
          <w:szCs w:val="28"/>
          <w:lang w:val="uk-UA"/>
        </w:rPr>
        <w:t>Sector</w:t>
      </w:r>
      <w:proofErr w:type="spellEnd"/>
      <w:r w:rsidRPr="00CB6005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6005">
        <w:rPr>
          <w:rFonts w:eastAsiaTheme="minorHAnsi"/>
          <w:sz w:val="28"/>
          <w:szCs w:val="28"/>
          <w:lang w:val="uk-UA"/>
        </w:rPr>
        <w:t>Marketing</w:t>
      </w:r>
      <w:proofErr w:type="spellEnd"/>
      <w:r>
        <w:rPr>
          <w:rFonts w:eastAsiaTheme="minorHAnsi"/>
          <w:sz w:val="28"/>
          <w:szCs w:val="28"/>
          <w:lang w:val="uk-UA"/>
        </w:rPr>
        <w:t xml:space="preserve">. </w:t>
      </w:r>
      <w:r w:rsidRPr="00CB6005">
        <w:rPr>
          <w:rFonts w:eastAsiaTheme="minorHAnsi"/>
          <w:sz w:val="28"/>
          <w:szCs w:val="28"/>
          <w:lang w:val="uk-UA"/>
        </w:rPr>
        <w:t>–</w:t>
      </w:r>
      <w:r>
        <w:rPr>
          <w:rFonts w:eastAsiaTheme="minorHAnsi"/>
          <w:sz w:val="28"/>
          <w:szCs w:val="28"/>
          <w:lang w:val="uk-UA"/>
        </w:rPr>
        <w:t xml:space="preserve"> 2020.</w:t>
      </w:r>
      <w:r w:rsidRPr="00CB6005">
        <w:rPr>
          <w:rFonts w:eastAsiaTheme="minorHAnsi"/>
          <w:sz w:val="28"/>
          <w:szCs w:val="28"/>
          <w:lang w:val="uk-UA"/>
        </w:rPr>
        <w:t xml:space="preserve"> –</w:t>
      </w:r>
      <w:r>
        <w:rPr>
          <w:rFonts w:eastAsiaTheme="minorHAnsi"/>
          <w:sz w:val="28"/>
          <w:szCs w:val="28"/>
          <w:lang w:val="uk-UA"/>
        </w:rPr>
        <w:t xml:space="preserve"> №</w:t>
      </w:r>
      <w:r w:rsidRPr="00CB6005">
        <w:rPr>
          <w:rFonts w:eastAsiaTheme="minorHAnsi"/>
          <w:sz w:val="28"/>
          <w:szCs w:val="28"/>
          <w:lang w:val="uk-UA"/>
        </w:rPr>
        <w:t>32.2</w:t>
      </w:r>
      <w:r>
        <w:rPr>
          <w:rFonts w:eastAsiaTheme="minorHAnsi"/>
          <w:sz w:val="28"/>
          <w:szCs w:val="28"/>
          <w:lang w:val="uk-UA"/>
        </w:rPr>
        <w:t xml:space="preserve">. </w:t>
      </w:r>
      <w:r w:rsidRPr="00CB6005">
        <w:rPr>
          <w:rFonts w:eastAsiaTheme="minorHAnsi"/>
          <w:sz w:val="28"/>
          <w:szCs w:val="28"/>
          <w:lang w:val="uk-UA"/>
        </w:rPr>
        <w:t>–</w:t>
      </w:r>
      <w:r>
        <w:rPr>
          <w:rFonts w:eastAsiaTheme="minorHAnsi"/>
          <w:sz w:val="28"/>
          <w:szCs w:val="28"/>
          <w:lang w:val="uk-UA"/>
        </w:rPr>
        <w:t xml:space="preserve"> </w:t>
      </w:r>
      <w:r w:rsidRPr="00CB6005">
        <w:rPr>
          <w:rFonts w:eastAsiaTheme="minorHAnsi"/>
          <w:sz w:val="28"/>
          <w:szCs w:val="28"/>
          <w:lang w:val="uk-UA"/>
        </w:rPr>
        <w:t>166-188.</w:t>
      </w:r>
    </w:p>
    <w:p w14:paraId="4393EDED" w14:textId="4FD0A226" w:rsidR="00443B01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   </w:t>
      </w:r>
      <w:r>
        <w:rPr>
          <w:rFonts w:eastAsiaTheme="minorHAnsi"/>
          <w:sz w:val="28"/>
          <w:szCs w:val="28"/>
        </w:rPr>
        <w:t>Shapira P</w:t>
      </w:r>
      <w:r>
        <w:rPr>
          <w:rFonts w:eastAsiaTheme="minorHAnsi"/>
          <w:sz w:val="28"/>
          <w:szCs w:val="28"/>
          <w:lang w:val="uk-UA"/>
        </w:rPr>
        <w:t xml:space="preserve">. </w:t>
      </w:r>
      <w:proofErr w:type="spellStart"/>
      <w:r w:rsidRPr="00EC7A93">
        <w:rPr>
          <w:rFonts w:eastAsiaTheme="minorHAnsi"/>
          <w:sz w:val="28"/>
          <w:szCs w:val="28"/>
          <w:lang w:val="uk-UA"/>
        </w:rPr>
        <w:t>Microfoundations</w:t>
      </w:r>
      <w:proofErr w:type="spellEnd"/>
      <w:r w:rsidRPr="00EC7A93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EC7A93">
        <w:rPr>
          <w:rFonts w:eastAsiaTheme="minorHAnsi"/>
          <w:sz w:val="28"/>
          <w:szCs w:val="28"/>
          <w:lang w:val="uk-UA"/>
        </w:rPr>
        <w:t>of</w:t>
      </w:r>
      <w:proofErr w:type="spellEnd"/>
      <w:r w:rsidRPr="00EC7A93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EC7A93">
        <w:rPr>
          <w:rFonts w:eastAsiaTheme="minorHAnsi"/>
          <w:sz w:val="28"/>
          <w:szCs w:val="28"/>
          <w:lang w:val="uk-UA"/>
        </w:rPr>
        <w:t>Dynamic</w:t>
      </w:r>
      <w:proofErr w:type="spellEnd"/>
      <w:r w:rsidRPr="00EC7A93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EC7A93">
        <w:rPr>
          <w:rFonts w:eastAsiaTheme="minorHAnsi"/>
          <w:sz w:val="28"/>
          <w:szCs w:val="28"/>
          <w:lang w:val="uk-UA"/>
        </w:rPr>
        <w:t>Capabilities</w:t>
      </w:r>
      <w:proofErr w:type="spellEnd"/>
      <w:r w:rsidRPr="00EC7A93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EC7A93">
        <w:rPr>
          <w:rFonts w:eastAsiaTheme="minorHAnsi"/>
          <w:sz w:val="28"/>
          <w:szCs w:val="28"/>
          <w:lang w:val="uk-UA"/>
        </w:rPr>
        <w:t>for</w:t>
      </w:r>
      <w:proofErr w:type="spellEnd"/>
      <w:r w:rsidRPr="00EC7A93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EC7A93">
        <w:rPr>
          <w:rFonts w:eastAsiaTheme="minorHAnsi"/>
          <w:sz w:val="28"/>
          <w:szCs w:val="28"/>
          <w:lang w:val="uk-UA"/>
        </w:rPr>
        <w:t>Social</w:t>
      </w:r>
      <w:proofErr w:type="spellEnd"/>
      <w:r w:rsidRPr="00EC7A93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EC7A93">
        <w:rPr>
          <w:rFonts w:eastAsiaTheme="minorHAnsi"/>
          <w:sz w:val="28"/>
          <w:szCs w:val="28"/>
          <w:lang w:val="uk-UA"/>
        </w:rPr>
        <w:t>Innovations</w:t>
      </w:r>
      <w:proofErr w:type="spellEnd"/>
      <w:r w:rsidRPr="00EC7A93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EC7A93">
        <w:rPr>
          <w:rFonts w:eastAsiaTheme="minorHAnsi"/>
          <w:sz w:val="28"/>
          <w:szCs w:val="28"/>
          <w:lang w:val="uk-UA"/>
        </w:rPr>
        <w:t>in</w:t>
      </w:r>
      <w:proofErr w:type="spellEnd"/>
      <w:r w:rsidRPr="00EC7A93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EC7A93">
        <w:rPr>
          <w:rFonts w:eastAsiaTheme="minorHAnsi"/>
          <w:sz w:val="28"/>
          <w:szCs w:val="28"/>
          <w:lang w:val="uk-UA"/>
        </w:rPr>
        <w:t>Small</w:t>
      </w:r>
      <w:proofErr w:type="spellEnd"/>
      <w:r w:rsidRPr="00EC7A93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EC7A93">
        <w:rPr>
          <w:rFonts w:eastAsiaTheme="minorHAnsi"/>
          <w:sz w:val="28"/>
          <w:szCs w:val="28"/>
          <w:lang w:val="uk-UA"/>
        </w:rPr>
        <w:t>Non-Profit</w:t>
      </w:r>
      <w:proofErr w:type="spellEnd"/>
      <w:r w:rsidRPr="00EC7A93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EC7A93">
        <w:rPr>
          <w:rFonts w:eastAsiaTheme="minorHAnsi"/>
          <w:sz w:val="28"/>
          <w:szCs w:val="28"/>
          <w:lang w:val="uk-UA"/>
        </w:rPr>
        <w:t>Organizations</w:t>
      </w:r>
      <w:proofErr w:type="spellEnd"/>
      <w:r w:rsidRPr="00EC7A93">
        <w:rPr>
          <w:rFonts w:eastAsiaTheme="minorHAnsi"/>
          <w:sz w:val="28"/>
          <w:szCs w:val="28"/>
          <w:lang w:val="uk-UA"/>
        </w:rPr>
        <w:t xml:space="preserve">. </w:t>
      </w:r>
      <w:proofErr w:type="spellStart"/>
      <w:r w:rsidRPr="00EC7A93">
        <w:rPr>
          <w:rFonts w:eastAsiaTheme="minorHAnsi"/>
          <w:sz w:val="28"/>
          <w:szCs w:val="28"/>
          <w:lang w:val="uk-UA"/>
        </w:rPr>
        <w:t>Nonprofit</w:t>
      </w:r>
      <w:proofErr w:type="spellEnd"/>
      <w:r w:rsidRPr="00EC7A93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EC7A93">
        <w:rPr>
          <w:rFonts w:eastAsiaTheme="minorHAnsi"/>
          <w:sz w:val="28"/>
          <w:szCs w:val="28"/>
          <w:lang w:val="uk-UA"/>
        </w:rPr>
        <w:t>and</w:t>
      </w:r>
      <w:proofErr w:type="spellEnd"/>
      <w:r w:rsidRPr="00EC7A93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EC7A93">
        <w:rPr>
          <w:rFonts w:eastAsiaTheme="minorHAnsi"/>
          <w:sz w:val="28"/>
          <w:szCs w:val="28"/>
          <w:lang w:val="uk-UA"/>
        </w:rPr>
        <w:t>Voluntary</w:t>
      </w:r>
      <w:proofErr w:type="spellEnd"/>
      <w:r w:rsidRPr="00EC7A93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EC7A93">
        <w:rPr>
          <w:rFonts w:eastAsiaTheme="minorHAnsi"/>
          <w:sz w:val="28"/>
          <w:szCs w:val="28"/>
          <w:lang w:val="uk-UA"/>
        </w:rPr>
        <w:t>Sector</w:t>
      </w:r>
      <w:proofErr w:type="spellEnd"/>
      <w:r w:rsidRPr="00EC7A93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EC7A93">
        <w:rPr>
          <w:rFonts w:eastAsiaTheme="minorHAnsi"/>
          <w:sz w:val="28"/>
          <w:szCs w:val="28"/>
          <w:lang w:val="uk-UA"/>
        </w:rPr>
        <w:t>Quarterl</w:t>
      </w:r>
      <w:proofErr w:type="spellEnd"/>
      <w:r>
        <w:rPr>
          <w:rFonts w:eastAsiaTheme="minorHAnsi"/>
          <w:sz w:val="28"/>
          <w:szCs w:val="28"/>
          <w:lang w:val="uk-UA"/>
        </w:rPr>
        <w:t xml:space="preserve">. </w:t>
      </w:r>
      <w:r w:rsidRPr="00EC7A93">
        <w:rPr>
          <w:rFonts w:eastAsiaTheme="minorHAnsi"/>
          <w:sz w:val="28"/>
          <w:szCs w:val="28"/>
          <w:lang w:val="uk-UA"/>
        </w:rPr>
        <w:t>2023</w:t>
      </w:r>
      <w:r>
        <w:rPr>
          <w:rFonts w:eastAsiaTheme="minorHAnsi"/>
          <w:sz w:val="28"/>
          <w:szCs w:val="28"/>
          <w:lang w:val="uk-UA"/>
        </w:rPr>
        <w:t xml:space="preserve">. </w:t>
      </w:r>
      <w:r w:rsidRPr="00425D3F">
        <w:rPr>
          <w:rFonts w:eastAsiaTheme="minorHAnsi"/>
          <w:sz w:val="28"/>
          <w:szCs w:val="28"/>
          <w:lang w:val="uk-UA"/>
        </w:rPr>
        <w:t xml:space="preserve">– Режим доступу : </w:t>
      </w:r>
      <w:r w:rsidR="00776D98">
        <w:rPr>
          <w:rFonts w:eastAsiaTheme="minorHAnsi"/>
          <w:sz w:val="28"/>
          <w:szCs w:val="28"/>
          <w:lang w:val="uk-UA"/>
        </w:rPr>
        <w:tab/>
      </w:r>
      <w:r w:rsidR="00776D98">
        <w:rPr>
          <w:rFonts w:eastAsiaTheme="minorHAnsi"/>
          <w:sz w:val="28"/>
          <w:szCs w:val="28"/>
          <w:lang w:val="uk-UA"/>
        </w:rPr>
        <w:tab/>
      </w:r>
      <w:hyperlink r:id="rId21" w:history="1">
        <w:r w:rsidR="00776D98" w:rsidRPr="00A00048">
          <w:rPr>
            <w:rStyle w:val="a5"/>
            <w:rFonts w:eastAsiaTheme="minorHAnsi"/>
            <w:sz w:val="28"/>
            <w:szCs w:val="28"/>
            <w:lang w:val="uk-UA"/>
          </w:rPr>
          <w:t>https://journals.sagepub.com/doi/full/10.1177/08997640231214738</w:t>
        </w:r>
      </w:hyperlink>
    </w:p>
    <w:p w14:paraId="1D1B743E" w14:textId="77777777" w:rsidR="00443B01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    </w:t>
      </w:r>
      <w:proofErr w:type="spellStart"/>
      <w:r w:rsidRPr="00485018">
        <w:rPr>
          <w:rFonts w:eastAsiaTheme="minorHAnsi"/>
          <w:sz w:val="28"/>
          <w:szCs w:val="28"/>
          <w:lang w:val="uk-UA"/>
        </w:rPr>
        <w:t>Sayed</w:t>
      </w:r>
      <w:proofErr w:type="spellEnd"/>
      <w:r w:rsidRPr="00485018">
        <w:rPr>
          <w:rFonts w:eastAsiaTheme="minorHAnsi"/>
          <w:sz w:val="28"/>
          <w:szCs w:val="28"/>
          <w:lang w:val="uk-UA"/>
        </w:rPr>
        <w:t xml:space="preserve"> H</w:t>
      </w:r>
      <w:r>
        <w:rPr>
          <w:rFonts w:eastAsiaTheme="minorHAnsi"/>
          <w:sz w:val="28"/>
          <w:szCs w:val="28"/>
          <w:lang w:val="uk-UA"/>
        </w:rPr>
        <w:t>.</w:t>
      </w:r>
      <w:r w:rsidRPr="00485018">
        <w:rPr>
          <w:rFonts w:eastAsiaTheme="minorHAnsi"/>
          <w:sz w:val="28"/>
          <w:szCs w:val="28"/>
          <w:lang w:val="uk-UA"/>
        </w:rPr>
        <w:t xml:space="preserve">, </w:t>
      </w:r>
      <w:proofErr w:type="spellStart"/>
      <w:r w:rsidRPr="00485018">
        <w:rPr>
          <w:rFonts w:eastAsiaTheme="minorHAnsi"/>
          <w:sz w:val="28"/>
          <w:szCs w:val="28"/>
          <w:lang w:val="uk-UA"/>
        </w:rPr>
        <w:t>Safari</w:t>
      </w:r>
      <w:proofErr w:type="spellEnd"/>
      <w:r>
        <w:rPr>
          <w:rFonts w:eastAsiaTheme="minorHAnsi"/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</w:rPr>
        <w:t>A</w:t>
      </w:r>
      <w:r w:rsidRPr="00485018">
        <w:rPr>
          <w:rFonts w:eastAsiaTheme="minorHAnsi"/>
          <w:sz w:val="28"/>
          <w:szCs w:val="28"/>
          <w:lang w:val="uk-UA"/>
        </w:rPr>
        <w:t xml:space="preserve">. </w:t>
      </w:r>
      <w:proofErr w:type="spellStart"/>
      <w:r w:rsidRPr="00485018">
        <w:rPr>
          <w:rFonts w:eastAsiaTheme="minorHAnsi"/>
          <w:sz w:val="28"/>
          <w:szCs w:val="28"/>
          <w:lang w:val="uk-UA"/>
        </w:rPr>
        <w:t>Identifying</w:t>
      </w:r>
      <w:proofErr w:type="spellEnd"/>
      <w:r w:rsidRPr="00485018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485018">
        <w:rPr>
          <w:rFonts w:eastAsiaTheme="minorHAnsi"/>
          <w:sz w:val="28"/>
          <w:szCs w:val="28"/>
          <w:lang w:val="uk-UA"/>
        </w:rPr>
        <w:t>the</w:t>
      </w:r>
      <w:proofErr w:type="spellEnd"/>
      <w:r w:rsidRPr="00485018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485018">
        <w:rPr>
          <w:rFonts w:eastAsiaTheme="minorHAnsi"/>
          <w:sz w:val="28"/>
          <w:szCs w:val="28"/>
          <w:lang w:val="uk-UA"/>
        </w:rPr>
        <w:t>challenges</w:t>
      </w:r>
      <w:proofErr w:type="spellEnd"/>
      <w:r w:rsidRPr="00485018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485018">
        <w:rPr>
          <w:rFonts w:eastAsiaTheme="minorHAnsi"/>
          <w:sz w:val="28"/>
          <w:szCs w:val="28"/>
          <w:lang w:val="uk-UA"/>
        </w:rPr>
        <w:t>of</w:t>
      </w:r>
      <w:proofErr w:type="spellEnd"/>
      <w:r w:rsidRPr="00485018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485018">
        <w:rPr>
          <w:rFonts w:eastAsiaTheme="minorHAnsi"/>
          <w:sz w:val="28"/>
          <w:szCs w:val="28"/>
          <w:lang w:val="uk-UA"/>
        </w:rPr>
        <w:t>human</w:t>
      </w:r>
      <w:proofErr w:type="spellEnd"/>
      <w:r w:rsidRPr="00485018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485018">
        <w:rPr>
          <w:rFonts w:eastAsiaTheme="minorHAnsi"/>
          <w:sz w:val="28"/>
          <w:szCs w:val="28"/>
          <w:lang w:val="uk-UA"/>
        </w:rPr>
        <w:t>resource</w:t>
      </w:r>
      <w:proofErr w:type="spellEnd"/>
      <w:r w:rsidRPr="00485018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485018">
        <w:rPr>
          <w:rFonts w:eastAsiaTheme="minorHAnsi"/>
          <w:sz w:val="28"/>
          <w:szCs w:val="28"/>
          <w:lang w:val="uk-UA"/>
        </w:rPr>
        <w:t>management</w:t>
      </w:r>
      <w:proofErr w:type="spellEnd"/>
      <w:r w:rsidRPr="00485018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485018">
        <w:rPr>
          <w:rFonts w:eastAsiaTheme="minorHAnsi"/>
          <w:sz w:val="28"/>
          <w:szCs w:val="28"/>
          <w:lang w:val="uk-UA"/>
        </w:rPr>
        <w:t>in</w:t>
      </w:r>
      <w:proofErr w:type="spellEnd"/>
      <w:r w:rsidRPr="00485018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485018">
        <w:rPr>
          <w:rFonts w:eastAsiaTheme="minorHAnsi"/>
          <w:sz w:val="28"/>
          <w:szCs w:val="28"/>
          <w:lang w:val="uk-UA"/>
        </w:rPr>
        <w:t>non-profit</w:t>
      </w:r>
      <w:proofErr w:type="spellEnd"/>
      <w:r w:rsidRPr="00485018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485018">
        <w:rPr>
          <w:rFonts w:eastAsiaTheme="minorHAnsi"/>
          <w:sz w:val="28"/>
          <w:szCs w:val="28"/>
          <w:lang w:val="uk-UA"/>
        </w:rPr>
        <w:t>organizations</w:t>
      </w:r>
      <w:proofErr w:type="spellEnd"/>
      <w:r w:rsidRPr="00485018">
        <w:rPr>
          <w:rFonts w:eastAsiaTheme="minorHAnsi"/>
          <w:sz w:val="28"/>
          <w:szCs w:val="28"/>
          <w:lang w:val="uk-UA"/>
        </w:rPr>
        <w:t xml:space="preserve">. </w:t>
      </w:r>
      <w:proofErr w:type="spellStart"/>
      <w:r w:rsidRPr="00485018">
        <w:rPr>
          <w:rFonts w:eastAsiaTheme="minorHAnsi"/>
          <w:sz w:val="28"/>
          <w:szCs w:val="28"/>
          <w:lang w:val="uk-UA"/>
        </w:rPr>
        <w:t>Journal</w:t>
      </w:r>
      <w:proofErr w:type="spellEnd"/>
      <w:r w:rsidRPr="00485018">
        <w:rPr>
          <w:rFonts w:eastAsiaTheme="minorHAnsi"/>
          <w:sz w:val="28"/>
          <w:szCs w:val="28"/>
          <w:lang w:val="uk-UA"/>
        </w:rPr>
        <w:t xml:space="preserve"> of </w:t>
      </w:r>
      <w:proofErr w:type="spellStart"/>
      <w:r w:rsidRPr="00485018">
        <w:rPr>
          <w:rFonts w:eastAsiaTheme="minorHAnsi"/>
          <w:sz w:val="28"/>
          <w:szCs w:val="28"/>
          <w:lang w:val="uk-UA"/>
        </w:rPr>
        <w:t>Public</w:t>
      </w:r>
      <w:proofErr w:type="spellEnd"/>
      <w:r w:rsidRPr="00485018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485018">
        <w:rPr>
          <w:rFonts w:eastAsiaTheme="minorHAnsi"/>
          <w:sz w:val="28"/>
          <w:szCs w:val="28"/>
          <w:lang w:val="uk-UA"/>
        </w:rPr>
        <w:t>Administration</w:t>
      </w:r>
      <w:proofErr w:type="spellEnd"/>
      <w:r>
        <w:rPr>
          <w:rFonts w:eastAsiaTheme="minorHAnsi"/>
          <w:sz w:val="28"/>
          <w:szCs w:val="28"/>
          <w:lang w:val="uk-UA"/>
        </w:rPr>
        <w:t xml:space="preserve">. </w:t>
      </w:r>
      <w:r w:rsidRPr="00485018">
        <w:rPr>
          <w:rFonts w:eastAsiaTheme="minorHAnsi"/>
          <w:sz w:val="28"/>
          <w:szCs w:val="28"/>
          <w:lang w:val="uk-UA"/>
        </w:rPr>
        <w:t>–</w:t>
      </w:r>
      <w:r>
        <w:rPr>
          <w:rFonts w:eastAsiaTheme="minorHAnsi"/>
          <w:sz w:val="28"/>
          <w:szCs w:val="28"/>
          <w:lang w:val="uk-UA"/>
        </w:rPr>
        <w:t xml:space="preserve"> 2022.</w:t>
      </w:r>
      <w:r w:rsidRPr="00485018">
        <w:rPr>
          <w:rFonts w:eastAsiaTheme="minorHAnsi"/>
          <w:sz w:val="28"/>
          <w:szCs w:val="28"/>
          <w:lang w:val="uk-UA"/>
        </w:rPr>
        <w:t xml:space="preserve"> –</w:t>
      </w:r>
      <w:r>
        <w:rPr>
          <w:rFonts w:eastAsiaTheme="minorHAnsi"/>
          <w:sz w:val="28"/>
          <w:szCs w:val="28"/>
          <w:lang w:val="uk-UA"/>
        </w:rPr>
        <w:t>№</w:t>
      </w:r>
      <w:r w:rsidRPr="00485018">
        <w:rPr>
          <w:rFonts w:eastAsiaTheme="minorHAnsi"/>
          <w:sz w:val="28"/>
          <w:szCs w:val="28"/>
          <w:lang w:val="uk-UA"/>
        </w:rPr>
        <w:t>14.4</w:t>
      </w:r>
      <w:r>
        <w:rPr>
          <w:rFonts w:eastAsiaTheme="minorHAnsi"/>
          <w:sz w:val="28"/>
          <w:szCs w:val="28"/>
          <w:lang w:val="uk-UA"/>
        </w:rPr>
        <w:t xml:space="preserve">. </w:t>
      </w:r>
      <w:r w:rsidRPr="00485018">
        <w:rPr>
          <w:rFonts w:eastAsiaTheme="minorHAnsi"/>
          <w:sz w:val="28"/>
          <w:szCs w:val="28"/>
          <w:lang w:val="uk-UA"/>
        </w:rPr>
        <w:t>–</w:t>
      </w:r>
      <w:r>
        <w:rPr>
          <w:rFonts w:eastAsiaTheme="minorHAnsi"/>
          <w:sz w:val="28"/>
          <w:szCs w:val="28"/>
          <w:lang w:val="uk-UA"/>
        </w:rPr>
        <w:t xml:space="preserve"> </w:t>
      </w:r>
      <w:r w:rsidRPr="00485018">
        <w:rPr>
          <w:rFonts w:eastAsiaTheme="minorHAnsi"/>
          <w:sz w:val="28"/>
          <w:szCs w:val="28"/>
          <w:lang w:val="uk-UA"/>
        </w:rPr>
        <w:t>580-601.</w:t>
      </w:r>
    </w:p>
    <w:p w14:paraId="41472B84" w14:textId="77777777" w:rsidR="00443B01" w:rsidRPr="000641DA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    </w:t>
      </w:r>
      <w:r>
        <w:rPr>
          <w:rFonts w:eastAsiaTheme="minorHAnsi"/>
          <w:sz w:val="28"/>
          <w:szCs w:val="28"/>
        </w:rPr>
        <w:t>Souma T</w:t>
      </w:r>
      <w:r>
        <w:rPr>
          <w:rFonts w:eastAsiaTheme="minorHAnsi"/>
          <w:sz w:val="28"/>
          <w:szCs w:val="28"/>
          <w:lang w:val="uk-UA"/>
        </w:rPr>
        <w:t xml:space="preserve">. </w:t>
      </w:r>
      <w:proofErr w:type="spellStart"/>
      <w:r w:rsidRPr="00727AC4">
        <w:rPr>
          <w:rFonts w:eastAsiaTheme="minorHAnsi"/>
          <w:sz w:val="28"/>
          <w:szCs w:val="28"/>
          <w:lang w:val="uk-UA"/>
        </w:rPr>
        <w:t>Collaboration</w:t>
      </w:r>
      <w:proofErr w:type="spellEnd"/>
      <w:r w:rsidRPr="00727AC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727AC4">
        <w:rPr>
          <w:rFonts w:eastAsiaTheme="minorHAnsi"/>
          <w:sz w:val="28"/>
          <w:szCs w:val="28"/>
          <w:lang w:val="uk-UA"/>
        </w:rPr>
        <w:t>among</w:t>
      </w:r>
      <w:proofErr w:type="spellEnd"/>
      <w:r w:rsidRPr="00727AC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727AC4">
        <w:rPr>
          <w:rFonts w:eastAsiaTheme="minorHAnsi"/>
          <w:sz w:val="28"/>
          <w:szCs w:val="28"/>
          <w:lang w:val="uk-UA"/>
        </w:rPr>
        <w:t>psychological</w:t>
      </w:r>
      <w:proofErr w:type="spellEnd"/>
      <w:r w:rsidRPr="00727AC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727AC4">
        <w:rPr>
          <w:rFonts w:eastAsiaTheme="minorHAnsi"/>
          <w:sz w:val="28"/>
          <w:szCs w:val="28"/>
          <w:lang w:val="uk-UA"/>
        </w:rPr>
        <w:t>researchers</w:t>
      </w:r>
      <w:proofErr w:type="spellEnd"/>
      <w:r w:rsidRPr="00727AC4">
        <w:rPr>
          <w:rFonts w:eastAsiaTheme="minorHAnsi"/>
          <w:sz w:val="28"/>
          <w:szCs w:val="28"/>
          <w:lang w:val="uk-UA"/>
        </w:rPr>
        <w:t xml:space="preserve">, </w:t>
      </w:r>
      <w:proofErr w:type="spellStart"/>
      <w:r w:rsidRPr="00727AC4">
        <w:rPr>
          <w:rFonts w:eastAsiaTheme="minorHAnsi"/>
          <w:sz w:val="28"/>
          <w:szCs w:val="28"/>
          <w:lang w:val="uk-UA"/>
        </w:rPr>
        <w:t>the</w:t>
      </w:r>
      <w:proofErr w:type="spellEnd"/>
      <w:r w:rsidRPr="00727AC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727AC4">
        <w:rPr>
          <w:rFonts w:eastAsiaTheme="minorHAnsi"/>
          <w:sz w:val="28"/>
          <w:szCs w:val="28"/>
          <w:lang w:val="uk-UA"/>
        </w:rPr>
        <w:t>government</w:t>
      </w:r>
      <w:proofErr w:type="spellEnd"/>
      <w:r w:rsidRPr="00727AC4">
        <w:rPr>
          <w:rFonts w:eastAsiaTheme="minorHAnsi"/>
          <w:sz w:val="28"/>
          <w:szCs w:val="28"/>
          <w:lang w:val="uk-UA"/>
        </w:rPr>
        <w:t xml:space="preserve">, </w:t>
      </w:r>
      <w:proofErr w:type="spellStart"/>
      <w:r w:rsidRPr="00727AC4">
        <w:rPr>
          <w:rFonts w:eastAsiaTheme="minorHAnsi"/>
          <w:sz w:val="28"/>
          <w:szCs w:val="28"/>
          <w:lang w:val="uk-UA"/>
        </w:rPr>
        <w:t>and</w:t>
      </w:r>
      <w:proofErr w:type="spellEnd"/>
      <w:r w:rsidRPr="00727AC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727AC4">
        <w:rPr>
          <w:rFonts w:eastAsiaTheme="minorHAnsi"/>
          <w:sz w:val="28"/>
          <w:szCs w:val="28"/>
          <w:lang w:val="uk-UA"/>
        </w:rPr>
        <w:t>non-profit</w:t>
      </w:r>
      <w:proofErr w:type="spellEnd"/>
      <w:r w:rsidRPr="00727AC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727AC4">
        <w:rPr>
          <w:rFonts w:eastAsiaTheme="minorHAnsi"/>
          <w:sz w:val="28"/>
          <w:szCs w:val="28"/>
          <w:lang w:val="uk-UA"/>
        </w:rPr>
        <w:t>organizations</w:t>
      </w:r>
      <w:proofErr w:type="spellEnd"/>
      <w:r w:rsidRPr="00727AC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727AC4">
        <w:rPr>
          <w:rFonts w:eastAsiaTheme="minorHAnsi"/>
          <w:sz w:val="28"/>
          <w:szCs w:val="28"/>
          <w:lang w:val="uk-UA"/>
        </w:rPr>
        <w:t>for</w:t>
      </w:r>
      <w:proofErr w:type="spellEnd"/>
      <w:r w:rsidRPr="00727AC4">
        <w:rPr>
          <w:rFonts w:eastAsiaTheme="minorHAnsi"/>
          <w:sz w:val="28"/>
          <w:szCs w:val="28"/>
          <w:lang w:val="uk-UA"/>
        </w:rPr>
        <w:t xml:space="preserve"> “</w:t>
      </w:r>
      <w:proofErr w:type="spellStart"/>
      <w:r w:rsidRPr="00727AC4">
        <w:rPr>
          <w:rFonts w:eastAsiaTheme="minorHAnsi"/>
          <w:sz w:val="28"/>
          <w:szCs w:val="28"/>
          <w:lang w:val="uk-UA"/>
        </w:rPr>
        <w:t>Konkatsu</w:t>
      </w:r>
      <w:proofErr w:type="spellEnd"/>
      <w:r w:rsidRPr="00727AC4">
        <w:rPr>
          <w:rFonts w:eastAsiaTheme="minorHAnsi"/>
          <w:sz w:val="28"/>
          <w:szCs w:val="28"/>
          <w:lang w:val="uk-UA"/>
        </w:rPr>
        <w:t>”(</w:t>
      </w:r>
      <w:proofErr w:type="spellStart"/>
      <w:r w:rsidRPr="00727AC4">
        <w:rPr>
          <w:rFonts w:eastAsiaTheme="minorHAnsi"/>
          <w:sz w:val="28"/>
          <w:szCs w:val="28"/>
          <w:lang w:val="uk-UA"/>
        </w:rPr>
        <w:t>marriage</w:t>
      </w:r>
      <w:proofErr w:type="spellEnd"/>
      <w:r w:rsidRPr="00727AC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727AC4">
        <w:rPr>
          <w:rFonts w:eastAsiaTheme="minorHAnsi"/>
          <w:sz w:val="28"/>
          <w:szCs w:val="28"/>
          <w:lang w:val="uk-UA"/>
        </w:rPr>
        <w:t>hunting</w:t>
      </w:r>
      <w:proofErr w:type="spellEnd"/>
      <w:r w:rsidRPr="00727AC4">
        <w:rPr>
          <w:rFonts w:eastAsiaTheme="minorHAnsi"/>
          <w:sz w:val="28"/>
          <w:szCs w:val="28"/>
          <w:lang w:val="uk-UA"/>
        </w:rPr>
        <w:t xml:space="preserve">) </w:t>
      </w:r>
      <w:proofErr w:type="spellStart"/>
      <w:r w:rsidRPr="00727AC4">
        <w:rPr>
          <w:rFonts w:eastAsiaTheme="minorHAnsi"/>
          <w:sz w:val="28"/>
          <w:szCs w:val="28"/>
          <w:lang w:val="uk-UA"/>
        </w:rPr>
        <w:t>in</w:t>
      </w:r>
      <w:proofErr w:type="spellEnd"/>
      <w:r w:rsidRPr="00727AC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727AC4">
        <w:rPr>
          <w:rFonts w:eastAsiaTheme="minorHAnsi"/>
          <w:sz w:val="28"/>
          <w:szCs w:val="28"/>
          <w:lang w:val="uk-UA"/>
        </w:rPr>
        <w:t>Japan.Frontiers</w:t>
      </w:r>
      <w:proofErr w:type="spellEnd"/>
      <w:r w:rsidRPr="00727AC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727AC4">
        <w:rPr>
          <w:rFonts w:eastAsiaTheme="minorHAnsi"/>
          <w:sz w:val="28"/>
          <w:szCs w:val="28"/>
          <w:lang w:val="uk-UA"/>
        </w:rPr>
        <w:t>in</w:t>
      </w:r>
      <w:proofErr w:type="spellEnd"/>
      <w:r w:rsidRPr="00727AC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727AC4">
        <w:rPr>
          <w:rFonts w:eastAsiaTheme="minorHAnsi"/>
          <w:sz w:val="28"/>
          <w:szCs w:val="28"/>
          <w:lang w:val="uk-UA"/>
        </w:rPr>
        <w:t>Psychology</w:t>
      </w:r>
      <w:proofErr w:type="spellEnd"/>
      <w:r>
        <w:rPr>
          <w:rFonts w:eastAsiaTheme="minorHAnsi"/>
          <w:sz w:val="28"/>
          <w:szCs w:val="28"/>
          <w:lang w:val="uk-UA"/>
        </w:rPr>
        <w:t>. 2022.</w:t>
      </w:r>
      <w:r w:rsidRPr="00727AC4">
        <w:rPr>
          <w:rFonts w:eastAsiaTheme="minorHAnsi"/>
          <w:sz w:val="28"/>
          <w:szCs w:val="28"/>
          <w:lang w:val="uk-UA"/>
        </w:rPr>
        <w:t xml:space="preserve"> –</w:t>
      </w:r>
      <w:r>
        <w:rPr>
          <w:rFonts w:eastAsiaTheme="minorHAnsi"/>
          <w:sz w:val="28"/>
          <w:szCs w:val="28"/>
          <w:lang w:val="uk-UA"/>
        </w:rPr>
        <w:t xml:space="preserve"> </w:t>
      </w:r>
      <w:r w:rsidRPr="00727AC4">
        <w:rPr>
          <w:rFonts w:eastAsiaTheme="minorHAnsi"/>
          <w:sz w:val="28"/>
          <w:szCs w:val="28"/>
          <w:lang w:val="uk-UA"/>
        </w:rPr>
        <w:t>13</w:t>
      </w:r>
      <w:r>
        <w:rPr>
          <w:rFonts w:eastAsiaTheme="minorHAnsi"/>
          <w:sz w:val="28"/>
          <w:szCs w:val="28"/>
          <w:lang w:val="uk-UA"/>
        </w:rPr>
        <w:t xml:space="preserve">. </w:t>
      </w:r>
      <w:r w:rsidRPr="00727AC4">
        <w:rPr>
          <w:rFonts w:eastAsiaTheme="minorHAnsi"/>
          <w:sz w:val="28"/>
          <w:szCs w:val="28"/>
          <w:lang w:val="uk-UA"/>
        </w:rPr>
        <w:t>–98</w:t>
      </w:r>
      <w:r>
        <w:rPr>
          <w:rFonts w:eastAsiaTheme="minorHAnsi"/>
          <w:sz w:val="28"/>
          <w:szCs w:val="28"/>
          <w:lang w:val="uk-UA"/>
        </w:rPr>
        <w:t>-</w:t>
      </w:r>
      <w:r w:rsidRPr="00727AC4">
        <w:rPr>
          <w:rFonts w:eastAsiaTheme="minorHAnsi"/>
          <w:sz w:val="28"/>
          <w:szCs w:val="28"/>
          <w:lang w:val="uk-UA"/>
        </w:rPr>
        <w:t>102.</w:t>
      </w:r>
    </w:p>
    <w:p w14:paraId="625D3B3F" w14:textId="77777777" w:rsidR="00443B01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    </w:t>
      </w:r>
      <w:r>
        <w:rPr>
          <w:rFonts w:eastAsiaTheme="minorHAnsi"/>
          <w:sz w:val="28"/>
          <w:szCs w:val="28"/>
        </w:rPr>
        <w:t>Staff S</w:t>
      </w:r>
      <w:r>
        <w:rPr>
          <w:rFonts w:eastAsiaTheme="minorHAnsi"/>
          <w:sz w:val="28"/>
          <w:szCs w:val="28"/>
          <w:lang w:val="uk-UA"/>
        </w:rPr>
        <w:t xml:space="preserve">. </w:t>
      </w:r>
      <w:proofErr w:type="spellStart"/>
      <w:r w:rsidRPr="006F66BD">
        <w:rPr>
          <w:rFonts w:eastAsiaTheme="minorHAnsi"/>
          <w:sz w:val="28"/>
          <w:szCs w:val="28"/>
          <w:lang w:val="uk-UA"/>
        </w:rPr>
        <w:t>What</w:t>
      </w:r>
      <w:proofErr w:type="spellEnd"/>
      <w:r w:rsidRPr="006F66BD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6F66BD">
        <w:rPr>
          <w:rFonts w:eastAsiaTheme="minorHAnsi"/>
          <w:sz w:val="28"/>
          <w:szCs w:val="28"/>
          <w:lang w:val="uk-UA"/>
        </w:rPr>
        <w:t>Is</w:t>
      </w:r>
      <w:proofErr w:type="spellEnd"/>
      <w:r w:rsidRPr="006F66BD">
        <w:rPr>
          <w:rFonts w:eastAsiaTheme="minorHAnsi"/>
          <w:sz w:val="28"/>
          <w:szCs w:val="28"/>
          <w:lang w:val="uk-UA"/>
        </w:rPr>
        <w:t xml:space="preserve"> a </w:t>
      </w:r>
      <w:proofErr w:type="spellStart"/>
      <w:r w:rsidRPr="006F66BD">
        <w:rPr>
          <w:rFonts w:eastAsiaTheme="minorHAnsi"/>
          <w:sz w:val="28"/>
          <w:szCs w:val="28"/>
          <w:lang w:val="uk-UA"/>
        </w:rPr>
        <w:t>Nonprofit</w:t>
      </w:r>
      <w:proofErr w:type="spellEnd"/>
      <w:r w:rsidRPr="006F66BD">
        <w:rPr>
          <w:rFonts w:eastAsiaTheme="minorHAnsi"/>
          <w:sz w:val="28"/>
          <w:szCs w:val="28"/>
          <w:lang w:val="uk-UA"/>
        </w:rPr>
        <w:t xml:space="preserve">? </w:t>
      </w:r>
      <w:proofErr w:type="spellStart"/>
      <w:r w:rsidRPr="006F66BD">
        <w:rPr>
          <w:rFonts w:eastAsiaTheme="minorHAnsi"/>
          <w:sz w:val="28"/>
          <w:szCs w:val="28"/>
          <w:lang w:val="uk-UA"/>
        </w:rPr>
        <w:t>Definition</w:t>
      </w:r>
      <w:proofErr w:type="spellEnd"/>
      <w:r w:rsidRPr="006F66BD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6F66BD">
        <w:rPr>
          <w:rFonts w:eastAsiaTheme="minorHAnsi"/>
          <w:sz w:val="28"/>
          <w:szCs w:val="28"/>
          <w:lang w:val="uk-UA"/>
        </w:rPr>
        <w:t>and</w:t>
      </w:r>
      <w:proofErr w:type="spellEnd"/>
      <w:r w:rsidRPr="006F66BD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6F66BD">
        <w:rPr>
          <w:rFonts w:eastAsiaTheme="minorHAnsi"/>
          <w:sz w:val="28"/>
          <w:szCs w:val="28"/>
          <w:lang w:val="uk-UA"/>
        </w:rPr>
        <w:t>Types</w:t>
      </w:r>
      <w:proofErr w:type="spellEnd"/>
      <w:r w:rsidRPr="006F66BD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6F66BD">
        <w:rPr>
          <w:rFonts w:eastAsiaTheme="minorHAnsi"/>
          <w:sz w:val="28"/>
          <w:szCs w:val="28"/>
          <w:lang w:val="uk-UA"/>
        </w:rPr>
        <w:t>of</w:t>
      </w:r>
      <w:proofErr w:type="spellEnd"/>
      <w:r w:rsidRPr="006F66BD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6F66BD">
        <w:rPr>
          <w:rFonts w:eastAsiaTheme="minorHAnsi"/>
          <w:sz w:val="28"/>
          <w:szCs w:val="28"/>
          <w:lang w:val="uk-UA"/>
        </w:rPr>
        <w:t>Nonprofits</w:t>
      </w:r>
      <w:proofErr w:type="spellEnd"/>
      <w:r>
        <w:rPr>
          <w:rFonts w:eastAsiaTheme="minorHAnsi"/>
          <w:sz w:val="28"/>
          <w:szCs w:val="28"/>
          <w:lang w:val="uk-UA"/>
        </w:rPr>
        <w:t xml:space="preserve">. 2023. </w:t>
      </w:r>
      <w:r w:rsidRPr="003B43FE">
        <w:rPr>
          <w:rFonts w:eastAsiaTheme="minorHAnsi"/>
          <w:sz w:val="28"/>
          <w:szCs w:val="28"/>
          <w:lang w:val="uk-UA"/>
        </w:rPr>
        <w:t xml:space="preserve">– Режим доступу : </w:t>
      </w:r>
      <w:hyperlink r:id="rId22" w:history="1">
        <w:r w:rsidRPr="004126D8">
          <w:rPr>
            <w:rStyle w:val="a5"/>
            <w:rFonts w:eastAsiaTheme="minorHAnsi"/>
            <w:sz w:val="28"/>
            <w:szCs w:val="28"/>
            <w:lang w:val="uk-UA"/>
          </w:rPr>
          <w:t>https://www.shopify.com/blog/nonprofit</w:t>
        </w:r>
      </w:hyperlink>
    </w:p>
    <w:p w14:paraId="2DB6C6FD" w14:textId="77777777" w:rsidR="00443B01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    </w:t>
      </w:r>
      <w:r>
        <w:rPr>
          <w:rFonts w:eastAsiaTheme="minorHAnsi"/>
          <w:sz w:val="28"/>
          <w:szCs w:val="28"/>
        </w:rPr>
        <w:t>Toni H</w:t>
      </w:r>
      <w:r>
        <w:rPr>
          <w:rFonts w:eastAsiaTheme="minorHAnsi"/>
          <w:sz w:val="28"/>
          <w:szCs w:val="28"/>
          <w:lang w:val="uk-UA"/>
        </w:rPr>
        <w:t xml:space="preserve">. </w:t>
      </w:r>
      <w:proofErr w:type="spellStart"/>
      <w:r w:rsidRPr="003B43FE">
        <w:rPr>
          <w:rFonts w:eastAsiaTheme="minorHAnsi"/>
          <w:sz w:val="28"/>
          <w:szCs w:val="28"/>
          <w:lang w:val="uk-UA"/>
        </w:rPr>
        <w:t>Nonprofit</w:t>
      </w:r>
      <w:proofErr w:type="spellEnd"/>
      <w:r w:rsidRPr="003B43FE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B43FE">
        <w:rPr>
          <w:rFonts w:eastAsiaTheme="minorHAnsi"/>
          <w:sz w:val="28"/>
          <w:szCs w:val="28"/>
          <w:lang w:val="uk-UA"/>
        </w:rPr>
        <w:t>Organizations</w:t>
      </w:r>
      <w:proofErr w:type="spellEnd"/>
      <w:r w:rsidRPr="003B43FE">
        <w:rPr>
          <w:rFonts w:eastAsiaTheme="minorHAnsi"/>
          <w:sz w:val="28"/>
          <w:szCs w:val="28"/>
          <w:lang w:val="uk-UA"/>
        </w:rPr>
        <w:t xml:space="preserve">: </w:t>
      </w:r>
      <w:proofErr w:type="spellStart"/>
      <w:r w:rsidRPr="003B43FE">
        <w:rPr>
          <w:rFonts w:eastAsiaTheme="minorHAnsi"/>
          <w:sz w:val="28"/>
          <w:szCs w:val="28"/>
          <w:lang w:val="uk-UA"/>
        </w:rPr>
        <w:t>How</w:t>
      </w:r>
      <w:proofErr w:type="spellEnd"/>
      <w:r w:rsidRPr="003B43FE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B43FE">
        <w:rPr>
          <w:rFonts w:eastAsiaTheme="minorHAnsi"/>
          <w:sz w:val="28"/>
          <w:szCs w:val="28"/>
          <w:lang w:val="uk-UA"/>
        </w:rPr>
        <w:t>They</w:t>
      </w:r>
      <w:proofErr w:type="spellEnd"/>
      <w:r w:rsidRPr="003B43FE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B43FE">
        <w:rPr>
          <w:rFonts w:eastAsiaTheme="minorHAnsi"/>
          <w:sz w:val="28"/>
          <w:szCs w:val="28"/>
          <w:lang w:val="uk-UA"/>
        </w:rPr>
        <w:t>Work</w:t>
      </w:r>
      <w:proofErr w:type="spellEnd"/>
      <w:r w:rsidRPr="003B43FE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B43FE">
        <w:rPr>
          <w:rFonts w:eastAsiaTheme="minorHAnsi"/>
          <w:sz w:val="28"/>
          <w:szCs w:val="28"/>
          <w:lang w:val="uk-UA"/>
        </w:rPr>
        <w:t>and</w:t>
      </w:r>
      <w:proofErr w:type="spellEnd"/>
      <w:r w:rsidRPr="003B43FE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B43FE">
        <w:rPr>
          <w:rFonts w:eastAsiaTheme="minorHAnsi"/>
          <w:sz w:val="28"/>
          <w:szCs w:val="28"/>
          <w:lang w:val="uk-UA"/>
        </w:rPr>
        <w:t>What</w:t>
      </w:r>
      <w:proofErr w:type="spellEnd"/>
      <w:r w:rsidRPr="003B43FE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B43FE">
        <w:rPr>
          <w:rFonts w:eastAsiaTheme="minorHAnsi"/>
          <w:sz w:val="28"/>
          <w:szCs w:val="28"/>
          <w:lang w:val="uk-UA"/>
        </w:rPr>
        <w:t>They</w:t>
      </w:r>
      <w:proofErr w:type="spellEnd"/>
      <w:r w:rsidRPr="003B43FE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B43FE">
        <w:rPr>
          <w:rFonts w:eastAsiaTheme="minorHAnsi"/>
          <w:sz w:val="28"/>
          <w:szCs w:val="28"/>
          <w:lang w:val="uk-UA"/>
        </w:rPr>
        <w:t>Do</w:t>
      </w:r>
      <w:proofErr w:type="spellEnd"/>
      <w:r>
        <w:rPr>
          <w:rFonts w:eastAsiaTheme="minorHAnsi"/>
          <w:sz w:val="28"/>
          <w:szCs w:val="28"/>
          <w:lang w:val="uk-UA"/>
        </w:rPr>
        <w:t xml:space="preserve">. 2023. </w:t>
      </w:r>
      <w:r w:rsidRPr="003B43FE">
        <w:rPr>
          <w:rFonts w:eastAsiaTheme="minorHAnsi"/>
          <w:sz w:val="28"/>
          <w:szCs w:val="28"/>
          <w:lang w:val="uk-UA"/>
        </w:rPr>
        <w:t xml:space="preserve">– Режим доступу : </w:t>
      </w:r>
      <w:hyperlink r:id="rId23" w:history="1">
        <w:r w:rsidRPr="004126D8">
          <w:rPr>
            <w:rStyle w:val="a5"/>
            <w:rFonts w:eastAsiaTheme="minorHAnsi"/>
            <w:sz w:val="28"/>
            <w:szCs w:val="28"/>
            <w:lang w:val="uk-UA"/>
          </w:rPr>
          <w:t>https://www.boardeffect.com/blog/governs-nonprofit-organizations/</w:t>
        </w:r>
      </w:hyperlink>
    </w:p>
    <w:p w14:paraId="57FCAF5A" w14:textId="77777777" w:rsidR="00443B01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lastRenderedPageBreak/>
        <w:t xml:space="preserve">    </w:t>
      </w:r>
      <w:proofErr w:type="spellStart"/>
      <w:r w:rsidRPr="00312CA4">
        <w:rPr>
          <w:rFonts w:eastAsiaTheme="minorHAnsi"/>
          <w:sz w:val="28"/>
          <w:szCs w:val="28"/>
          <w:lang w:val="uk-UA"/>
        </w:rPr>
        <w:t>Treinta</w:t>
      </w:r>
      <w:proofErr w:type="spellEnd"/>
      <w:r w:rsidRPr="00312CA4">
        <w:rPr>
          <w:rFonts w:eastAsiaTheme="minorHAnsi"/>
          <w:sz w:val="28"/>
          <w:szCs w:val="28"/>
          <w:lang w:val="uk-UA"/>
        </w:rPr>
        <w:t xml:space="preserve"> F</w:t>
      </w:r>
      <w:r>
        <w:rPr>
          <w:rFonts w:eastAsiaTheme="minorHAnsi"/>
          <w:sz w:val="28"/>
          <w:szCs w:val="28"/>
          <w:lang w:val="uk-UA"/>
        </w:rPr>
        <w:t>.</w:t>
      </w:r>
      <w:r w:rsidRPr="00312CA4">
        <w:rPr>
          <w:rFonts w:eastAsiaTheme="minorHAnsi"/>
          <w:sz w:val="28"/>
          <w:szCs w:val="28"/>
          <w:lang w:val="uk-UA"/>
        </w:rPr>
        <w:t xml:space="preserve"> T., </w:t>
      </w:r>
      <w:proofErr w:type="spellStart"/>
      <w:r w:rsidRPr="00312CA4">
        <w:rPr>
          <w:rFonts w:eastAsiaTheme="minorHAnsi"/>
          <w:sz w:val="28"/>
          <w:szCs w:val="28"/>
          <w:lang w:val="uk-UA"/>
        </w:rPr>
        <w:t>et</w:t>
      </w:r>
      <w:proofErr w:type="spellEnd"/>
      <w:r w:rsidRPr="00312CA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12CA4">
        <w:rPr>
          <w:rFonts w:eastAsiaTheme="minorHAnsi"/>
          <w:sz w:val="28"/>
          <w:szCs w:val="28"/>
          <w:lang w:val="uk-UA"/>
        </w:rPr>
        <w:t>al</w:t>
      </w:r>
      <w:proofErr w:type="spellEnd"/>
      <w:r w:rsidRPr="00312CA4">
        <w:rPr>
          <w:rFonts w:eastAsiaTheme="minorHAnsi"/>
          <w:sz w:val="28"/>
          <w:szCs w:val="28"/>
          <w:lang w:val="uk-UA"/>
        </w:rPr>
        <w:t xml:space="preserve">. </w:t>
      </w:r>
      <w:proofErr w:type="spellStart"/>
      <w:r w:rsidRPr="00312CA4">
        <w:rPr>
          <w:rFonts w:eastAsiaTheme="minorHAnsi"/>
          <w:sz w:val="28"/>
          <w:szCs w:val="28"/>
          <w:lang w:val="uk-UA"/>
        </w:rPr>
        <w:t>Design</w:t>
      </w:r>
      <w:proofErr w:type="spellEnd"/>
      <w:r w:rsidRPr="00312CA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12CA4">
        <w:rPr>
          <w:rFonts w:eastAsiaTheme="minorHAnsi"/>
          <w:sz w:val="28"/>
          <w:szCs w:val="28"/>
          <w:lang w:val="uk-UA"/>
        </w:rPr>
        <w:t>and</w:t>
      </w:r>
      <w:proofErr w:type="spellEnd"/>
      <w:r w:rsidRPr="00312CA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12CA4">
        <w:rPr>
          <w:rFonts w:eastAsiaTheme="minorHAnsi"/>
          <w:sz w:val="28"/>
          <w:szCs w:val="28"/>
          <w:lang w:val="uk-UA"/>
        </w:rPr>
        <w:t>implementation</w:t>
      </w:r>
      <w:proofErr w:type="spellEnd"/>
      <w:r w:rsidRPr="00312CA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12CA4">
        <w:rPr>
          <w:rFonts w:eastAsiaTheme="minorHAnsi"/>
          <w:sz w:val="28"/>
          <w:szCs w:val="28"/>
          <w:lang w:val="uk-UA"/>
        </w:rPr>
        <w:t>factors</w:t>
      </w:r>
      <w:proofErr w:type="spellEnd"/>
      <w:r w:rsidRPr="00312CA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12CA4">
        <w:rPr>
          <w:rFonts w:eastAsiaTheme="minorHAnsi"/>
          <w:sz w:val="28"/>
          <w:szCs w:val="28"/>
          <w:lang w:val="uk-UA"/>
        </w:rPr>
        <w:t>for</w:t>
      </w:r>
      <w:proofErr w:type="spellEnd"/>
      <w:r w:rsidRPr="00312CA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12CA4">
        <w:rPr>
          <w:rFonts w:eastAsiaTheme="minorHAnsi"/>
          <w:sz w:val="28"/>
          <w:szCs w:val="28"/>
          <w:lang w:val="uk-UA"/>
        </w:rPr>
        <w:t>performance</w:t>
      </w:r>
      <w:proofErr w:type="spellEnd"/>
      <w:r w:rsidRPr="00312CA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12CA4">
        <w:rPr>
          <w:rFonts w:eastAsiaTheme="minorHAnsi"/>
          <w:sz w:val="28"/>
          <w:szCs w:val="28"/>
          <w:lang w:val="uk-UA"/>
        </w:rPr>
        <w:t>measurement</w:t>
      </w:r>
      <w:proofErr w:type="spellEnd"/>
      <w:r w:rsidRPr="00312CA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12CA4">
        <w:rPr>
          <w:rFonts w:eastAsiaTheme="minorHAnsi"/>
          <w:sz w:val="28"/>
          <w:szCs w:val="28"/>
          <w:lang w:val="uk-UA"/>
        </w:rPr>
        <w:t>in</w:t>
      </w:r>
      <w:proofErr w:type="spellEnd"/>
      <w:r w:rsidRPr="00312CA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12CA4">
        <w:rPr>
          <w:rFonts w:eastAsiaTheme="minorHAnsi"/>
          <w:sz w:val="28"/>
          <w:szCs w:val="28"/>
          <w:lang w:val="uk-UA"/>
        </w:rPr>
        <w:t>non-profit</w:t>
      </w:r>
      <w:proofErr w:type="spellEnd"/>
      <w:r w:rsidRPr="00312CA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12CA4">
        <w:rPr>
          <w:rFonts w:eastAsiaTheme="minorHAnsi"/>
          <w:sz w:val="28"/>
          <w:szCs w:val="28"/>
          <w:lang w:val="uk-UA"/>
        </w:rPr>
        <w:t>organizations</w:t>
      </w:r>
      <w:proofErr w:type="spellEnd"/>
      <w:r w:rsidRPr="00312CA4">
        <w:rPr>
          <w:rFonts w:eastAsiaTheme="minorHAnsi"/>
          <w:sz w:val="28"/>
          <w:szCs w:val="28"/>
          <w:lang w:val="uk-UA"/>
        </w:rPr>
        <w:t xml:space="preserve">: A </w:t>
      </w:r>
      <w:proofErr w:type="spellStart"/>
      <w:r w:rsidRPr="00312CA4">
        <w:rPr>
          <w:rFonts w:eastAsiaTheme="minorHAnsi"/>
          <w:sz w:val="28"/>
          <w:szCs w:val="28"/>
          <w:lang w:val="uk-UA"/>
        </w:rPr>
        <w:t>literature</w:t>
      </w:r>
      <w:proofErr w:type="spellEnd"/>
      <w:r w:rsidRPr="00312CA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12CA4">
        <w:rPr>
          <w:rFonts w:eastAsiaTheme="minorHAnsi"/>
          <w:sz w:val="28"/>
          <w:szCs w:val="28"/>
          <w:lang w:val="uk-UA"/>
        </w:rPr>
        <w:t>review</w:t>
      </w:r>
      <w:proofErr w:type="spellEnd"/>
      <w:r w:rsidRPr="00312CA4">
        <w:rPr>
          <w:rFonts w:eastAsiaTheme="minorHAnsi"/>
          <w:sz w:val="28"/>
          <w:szCs w:val="28"/>
          <w:lang w:val="uk-UA"/>
        </w:rPr>
        <w:t xml:space="preserve">. </w:t>
      </w:r>
      <w:proofErr w:type="spellStart"/>
      <w:r w:rsidRPr="00312CA4">
        <w:rPr>
          <w:rFonts w:eastAsiaTheme="minorHAnsi"/>
          <w:sz w:val="28"/>
          <w:szCs w:val="28"/>
          <w:lang w:val="uk-UA"/>
        </w:rPr>
        <w:t>Frontiers</w:t>
      </w:r>
      <w:proofErr w:type="spellEnd"/>
      <w:r w:rsidRPr="00312CA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12CA4">
        <w:rPr>
          <w:rFonts w:eastAsiaTheme="minorHAnsi"/>
          <w:sz w:val="28"/>
          <w:szCs w:val="28"/>
          <w:lang w:val="uk-UA"/>
        </w:rPr>
        <w:t>in</w:t>
      </w:r>
      <w:proofErr w:type="spellEnd"/>
      <w:r w:rsidRPr="00312CA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12CA4">
        <w:rPr>
          <w:rFonts w:eastAsiaTheme="minorHAnsi"/>
          <w:sz w:val="28"/>
          <w:szCs w:val="28"/>
          <w:lang w:val="uk-UA"/>
        </w:rPr>
        <w:t>Psychology</w:t>
      </w:r>
      <w:proofErr w:type="spellEnd"/>
      <w:r>
        <w:rPr>
          <w:rFonts w:eastAsiaTheme="minorHAnsi"/>
          <w:sz w:val="28"/>
          <w:szCs w:val="28"/>
          <w:lang w:val="uk-UA"/>
        </w:rPr>
        <w:t xml:space="preserve">. </w:t>
      </w:r>
      <w:r w:rsidRPr="00312CA4">
        <w:rPr>
          <w:rFonts w:eastAsiaTheme="minorHAnsi"/>
          <w:sz w:val="28"/>
          <w:szCs w:val="28"/>
          <w:lang w:val="uk-UA"/>
        </w:rPr>
        <w:t xml:space="preserve"> –</w:t>
      </w:r>
      <w:r>
        <w:rPr>
          <w:rFonts w:eastAsiaTheme="minorHAnsi"/>
          <w:sz w:val="28"/>
          <w:szCs w:val="28"/>
          <w:lang w:val="uk-UA"/>
        </w:rPr>
        <w:t xml:space="preserve">2020. </w:t>
      </w:r>
      <w:r w:rsidRPr="00620D96">
        <w:rPr>
          <w:rFonts w:eastAsiaTheme="minorHAnsi"/>
          <w:color w:val="000000" w:themeColor="text1"/>
          <w:sz w:val="28"/>
          <w:szCs w:val="28"/>
          <w:lang w:val="uk-UA"/>
        </w:rPr>
        <w:t>–</w:t>
      </w:r>
      <w:r>
        <w:rPr>
          <w:rFonts w:eastAsiaTheme="minorHAnsi"/>
          <w:color w:val="000000" w:themeColor="text1"/>
          <w:sz w:val="28"/>
          <w:szCs w:val="28"/>
          <w:lang w:val="uk-UA"/>
        </w:rPr>
        <w:t xml:space="preserve"> №</w:t>
      </w:r>
      <w:r w:rsidRPr="00312CA4">
        <w:rPr>
          <w:rFonts w:eastAsiaTheme="minorHAnsi"/>
          <w:sz w:val="28"/>
          <w:szCs w:val="28"/>
          <w:lang w:val="uk-UA"/>
        </w:rPr>
        <w:t>11</w:t>
      </w:r>
      <w:r>
        <w:rPr>
          <w:rFonts w:eastAsiaTheme="minorHAnsi"/>
          <w:sz w:val="28"/>
          <w:szCs w:val="28"/>
          <w:lang w:val="uk-UA"/>
        </w:rPr>
        <w:t xml:space="preserve">. </w:t>
      </w:r>
      <w:r w:rsidRPr="00620D96">
        <w:rPr>
          <w:rFonts w:eastAsiaTheme="minorHAnsi"/>
          <w:color w:val="000000" w:themeColor="text1"/>
          <w:sz w:val="28"/>
          <w:szCs w:val="28"/>
          <w:lang w:val="uk-UA"/>
        </w:rPr>
        <w:t>–</w:t>
      </w:r>
      <w:r>
        <w:rPr>
          <w:rFonts w:eastAsiaTheme="minorHAnsi"/>
          <w:color w:val="000000" w:themeColor="text1"/>
          <w:sz w:val="28"/>
          <w:szCs w:val="28"/>
          <w:lang w:val="uk-UA"/>
        </w:rPr>
        <w:t xml:space="preserve"> </w:t>
      </w:r>
      <w:r w:rsidRPr="00312CA4">
        <w:rPr>
          <w:rFonts w:eastAsiaTheme="minorHAnsi"/>
          <w:sz w:val="28"/>
          <w:szCs w:val="28"/>
          <w:lang w:val="uk-UA"/>
        </w:rPr>
        <w:t>1799</w:t>
      </w:r>
      <w:r>
        <w:rPr>
          <w:rFonts w:eastAsiaTheme="minorHAnsi"/>
          <w:sz w:val="28"/>
          <w:szCs w:val="28"/>
          <w:lang w:val="uk-UA"/>
        </w:rPr>
        <w:t>-1987</w:t>
      </w:r>
      <w:r w:rsidRPr="00312CA4">
        <w:rPr>
          <w:rFonts w:eastAsiaTheme="minorHAnsi"/>
          <w:sz w:val="28"/>
          <w:szCs w:val="28"/>
          <w:lang w:val="uk-UA"/>
        </w:rPr>
        <w:t>.</w:t>
      </w:r>
    </w:p>
    <w:p w14:paraId="13DFE890" w14:textId="77777777" w:rsidR="00443B01" w:rsidRPr="00E94F9D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    </w:t>
      </w:r>
      <w:proofErr w:type="spellStart"/>
      <w:r w:rsidRPr="00E94F9D">
        <w:rPr>
          <w:rFonts w:eastAsiaTheme="minorHAnsi"/>
          <w:sz w:val="28"/>
          <w:szCs w:val="28"/>
          <w:lang w:val="uk-UA"/>
        </w:rPr>
        <w:t>Tzenios</w:t>
      </w:r>
      <w:proofErr w:type="spellEnd"/>
      <w:r w:rsidRPr="00E94F9D">
        <w:rPr>
          <w:rFonts w:eastAsiaTheme="minorHAnsi"/>
          <w:sz w:val="28"/>
          <w:szCs w:val="28"/>
          <w:lang w:val="uk-UA"/>
        </w:rPr>
        <w:t xml:space="preserve"> N</w:t>
      </w:r>
      <w:r>
        <w:rPr>
          <w:rFonts w:eastAsiaTheme="minorHAnsi"/>
          <w:sz w:val="28"/>
          <w:szCs w:val="28"/>
          <w:lang w:val="uk-UA"/>
        </w:rPr>
        <w:t>.</w:t>
      </w:r>
      <w:r>
        <w:rPr>
          <w:rFonts w:eastAsiaTheme="minorHAnsi"/>
          <w:sz w:val="28"/>
          <w:szCs w:val="28"/>
        </w:rPr>
        <w:t xml:space="preserve"> Budget management for the non-profit organization</w:t>
      </w:r>
      <w:r>
        <w:rPr>
          <w:rFonts w:eastAsiaTheme="minorHAnsi"/>
          <w:sz w:val="28"/>
          <w:szCs w:val="28"/>
          <w:lang w:val="uk-UA"/>
        </w:rPr>
        <w:t xml:space="preserve">. </w:t>
      </w:r>
      <w:proofErr w:type="spellStart"/>
      <w:r w:rsidRPr="00E94F9D">
        <w:rPr>
          <w:rFonts w:eastAsiaTheme="minorHAnsi"/>
          <w:sz w:val="28"/>
          <w:szCs w:val="28"/>
          <w:lang w:val="uk-UA"/>
        </w:rPr>
        <w:t>International</w:t>
      </w:r>
      <w:proofErr w:type="spellEnd"/>
      <w:r w:rsidRPr="00E94F9D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E94F9D">
        <w:rPr>
          <w:rFonts w:eastAsiaTheme="minorHAnsi"/>
          <w:sz w:val="28"/>
          <w:szCs w:val="28"/>
          <w:lang w:val="uk-UA"/>
        </w:rPr>
        <w:t>Journal</w:t>
      </w:r>
      <w:proofErr w:type="spellEnd"/>
      <w:r w:rsidRPr="00E94F9D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E94F9D">
        <w:rPr>
          <w:rFonts w:eastAsiaTheme="minorHAnsi"/>
          <w:sz w:val="28"/>
          <w:szCs w:val="28"/>
          <w:lang w:val="uk-UA"/>
        </w:rPr>
        <w:t>of</w:t>
      </w:r>
      <w:proofErr w:type="spellEnd"/>
      <w:r w:rsidRPr="00E94F9D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E94F9D">
        <w:rPr>
          <w:rFonts w:eastAsiaTheme="minorHAnsi"/>
          <w:sz w:val="28"/>
          <w:szCs w:val="28"/>
          <w:lang w:val="uk-UA"/>
        </w:rPr>
        <w:t>Global</w:t>
      </w:r>
      <w:proofErr w:type="spellEnd"/>
      <w:r w:rsidRPr="00E94F9D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E94F9D">
        <w:rPr>
          <w:rFonts w:eastAsiaTheme="minorHAnsi"/>
          <w:sz w:val="28"/>
          <w:szCs w:val="28"/>
          <w:lang w:val="uk-UA"/>
        </w:rPr>
        <w:t>Economic</w:t>
      </w:r>
      <w:proofErr w:type="spellEnd"/>
      <w:r w:rsidRPr="00E94F9D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E94F9D">
        <w:rPr>
          <w:rFonts w:eastAsiaTheme="minorHAnsi"/>
          <w:sz w:val="28"/>
          <w:szCs w:val="28"/>
          <w:lang w:val="uk-UA"/>
        </w:rPr>
        <w:t>Light</w:t>
      </w:r>
      <w:proofErr w:type="spellEnd"/>
      <w:r>
        <w:rPr>
          <w:rFonts w:eastAsiaTheme="minorHAnsi"/>
          <w:sz w:val="28"/>
          <w:szCs w:val="28"/>
          <w:lang w:val="uk-UA"/>
        </w:rPr>
        <w:t xml:space="preserve">. </w:t>
      </w:r>
      <w:r w:rsidRPr="00E94F9D">
        <w:rPr>
          <w:rFonts w:eastAsiaTheme="minorHAnsi"/>
          <w:sz w:val="28"/>
          <w:szCs w:val="28"/>
          <w:lang w:val="uk-UA"/>
        </w:rPr>
        <w:t xml:space="preserve">– </w:t>
      </w:r>
      <w:r>
        <w:rPr>
          <w:rFonts w:eastAsiaTheme="minorHAnsi"/>
          <w:sz w:val="28"/>
          <w:szCs w:val="28"/>
          <w:lang w:val="uk-UA"/>
        </w:rPr>
        <w:t xml:space="preserve">2022. </w:t>
      </w:r>
      <w:r w:rsidRPr="00E94F9D">
        <w:rPr>
          <w:rFonts w:eastAsiaTheme="minorHAnsi"/>
          <w:sz w:val="28"/>
          <w:szCs w:val="28"/>
          <w:lang w:val="uk-UA"/>
        </w:rPr>
        <w:t xml:space="preserve"> – </w:t>
      </w:r>
      <w:r>
        <w:rPr>
          <w:rFonts w:eastAsiaTheme="minorHAnsi"/>
          <w:sz w:val="28"/>
          <w:szCs w:val="28"/>
          <w:lang w:val="uk-UA"/>
        </w:rPr>
        <w:t>№</w:t>
      </w:r>
      <w:r w:rsidRPr="00E94F9D">
        <w:rPr>
          <w:rFonts w:eastAsiaTheme="minorHAnsi"/>
          <w:sz w:val="28"/>
          <w:szCs w:val="28"/>
          <w:lang w:val="uk-UA"/>
        </w:rPr>
        <w:t>8.6</w:t>
      </w:r>
      <w:r>
        <w:rPr>
          <w:rFonts w:eastAsiaTheme="minorHAnsi"/>
          <w:sz w:val="28"/>
          <w:szCs w:val="28"/>
          <w:lang w:val="uk-UA"/>
        </w:rPr>
        <w:t>.</w:t>
      </w:r>
      <w:r w:rsidRPr="00E94F9D">
        <w:t xml:space="preserve"> </w:t>
      </w:r>
      <w:r w:rsidRPr="00E94F9D">
        <w:rPr>
          <w:rFonts w:eastAsiaTheme="minorHAnsi"/>
          <w:sz w:val="28"/>
          <w:szCs w:val="28"/>
          <w:lang w:val="uk-UA"/>
        </w:rPr>
        <w:t>– 9-13.</w:t>
      </w:r>
    </w:p>
    <w:p w14:paraId="0FE9A020" w14:textId="77777777" w:rsidR="00443B01" w:rsidRPr="003F215E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    </w:t>
      </w:r>
      <w:proofErr w:type="spellStart"/>
      <w:r w:rsidRPr="00E94F9D">
        <w:rPr>
          <w:rFonts w:eastAsiaTheme="minorHAnsi"/>
          <w:sz w:val="28"/>
          <w:szCs w:val="28"/>
          <w:lang w:val="uk-UA"/>
        </w:rPr>
        <w:t>Transparency</w:t>
      </w:r>
      <w:proofErr w:type="spellEnd"/>
      <w:r w:rsidRPr="00E94F9D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E94F9D">
        <w:rPr>
          <w:rFonts w:eastAsiaTheme="minorHAnsi"/>
          <w:sz w:val="28"/>
          <w:szCs w:val="28"/>
          <w:lang w:val="uk-UA"/>
        </w:rPr>
        <w:t>as</w:t>
      </w:r>
      <w:proofErr w:type="spellEnd"/>
      <w:r w:rsidRPr="00E94F9D">
        <w:rPr>
          <w:rFonts w:eastAsiaTheme="minorHAnsi"/>
          <w:sz w:val="28"/>
          <w:szCs w:val="28"/>
          <w:lang w:val="uk-UA"/>
        </w:rPr>
        <w:t xml:space="preserve"> a </w:t>
      </w:r>
      <w:proofErr w:type="spellStart"/>
      <w:r w:rsidRPr="00E94F9D">
        <w:rPr>
          <w:rFonts w:eastAsiaTheme="minorHAnsi"/>
          <w:sz w:val="28"/>
          <w:szCs w:val="28"/>
          <w:lang w:val="uk-UA"/>
        </w:rPr>
        <w:t>Key</w:t>
      </w:r>
      <w:proofErr w:type="spellEnd"/>
      <w:r w:rsidRPr="00E94F9D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E94F9D">
        <w:rPr>
          <w:rFonts w:eastAsiaTheme="minorHAnsi"/>
          <w:sz w:val="28"/>
          <w:szCs w:val="28"/>
          <w:lang w:val="uk-UA"/>
        </w:rPr>
        <w:t>Element</w:t>
      </w:r>
      <w:proofErr w:type="spellEnd"/>
      <w:r w:rsidRPr="00E94F9D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E94F9D">
        <w:rPr>
          <w:rFonts w:eastAsiaTheme="minorHAnsi"/>
          <w:sz w:val="28"/>
          <w:szCs w:val="28"/>
          <w:lang w:val="uk-UA"/>
        </w:rPr>
        <w:t>in</w:t>
      </w:r>
      <w:proofErr w:type="spellEnd"/>
      <w:r w:rsidRPr="00E94F9D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E94F9D">
        <w:rPr>
          <w:rFonts w:eastAsiaTheme="minorHAnsi"/>
          <w:sz w:val="28"/>
          <w:szCs w:val="28"/>
          <w:lang w:val="uk-UA"/>
        </w:rPr>
        <w:t>Accountability</w:t>
      </w:r>
      <w:proofErr w:type="spellEnd"/>
      <w:r w:rsidRPr="00E94F9D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E94F9D">
        <w:rPr>
          <w:rFonts w:eastAsiaTheme="minorHAnsi"/>
          <w:sz w:val="28"/>
          <w:szCs w:val="28"/>
          <w:lang w:val="uk-UA"/>
        </w:rPr>
        <w:t>in</w:t>
      </w:r>
      <w:proofErr w:type="spellEnd"/>
      <w:r w:rsidRPr="00E94F9D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E94F9D">
        <w:rPr>
          <w:rFonts w:eastAsiaTheme="minorHAnsi"/>
          <w:sz w:val="28"/>
          <w:szCs w:val="28"/>
          <w:lang w:val="uk-UA"/>
        </w:rPr>
        <w:t>Non-Profit</w:t>
      </w:r>
      <w:proofErr w:type="spellEnd"/>
      <w:r w:rsidRPr="00E94F9D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E94F9D">
        <w:rPr>
          <w:rFonts w:eastAsiaTheme="minorHAnsi"/>
          <w:sz w:val="28"/>
          <w:szCs w:val="28"/>
          <w:lang w:val="uk-UA"/>
        </w:rPr>
        <w:t>Organizations</w:t>
      </w:r>
      <w:proofErr w:type="spellEnd"/>
      <w:r w:rsidRPr="00E94F9D">
        <w:rPr>
          <w:rFonts w:eastAsiaTheme="minorHAnsi"/>
          <w:sz w:val="28"/>
          <w:szCs w:val="28"/>
          <w:lang w:val="uk-UA"/>
        </w:rPr>
        <w:t xml:space="preserve">: A </w:t>
      </w:r>
      <w:proofErr w:type="spellStart"/>
      <w:r w:rsidRPr="00E94F9D">
        <w:rPr>
          <w:rFonts w:eastAsiaTheme="minorHAnsi"/>
          <w:sz w:val="28"/>
          <w:szCs w:val="28"/>
          <w:lang w:val="uk-UA"/>
        </w:rPr>
        <w:t>Systematic</w:t>
      </w:r>
      <w:proofErr w:type="spellEnd"/>
      <w:r w:rsidRPr="00E94F9D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E94F9D">
        <w:rPr>
          <w:rFonts w:eastAsiaTheme="minorHAnsi"/>
          <w:sz w:val="28"/>
          <w:szCs w:val="28"/>
          <w:lang w:val="uk-UA"/>
        </w:rPr>
        <w:t>Literature</w:t>
      </w:r>
      <w:proofErr w:type="spellEnd"/>
      <w:r w:rsidRPr="00E94F9D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E94F9D">
        <w:rPr>
          <w:rFonts w:eastAsiaTheme="minorHAnsi"/>
          <w:sz w:val="28"/>
          <w:szCs w:val="28"/>
          <w:lang w:val="uk-UA"/>
        </w:rPr>
        <w:t>Review</w:t>
      </w:r>
      <w:proofErr w:type="spellEnd"/>
      <w:r>
        <w:rPr>
          <w:rFonts w:eastAsiaTheme="minorHAnsi"/>
          <w:sz w:val="28"/>
          <w:szCs w:val="28"/>
          <w:lang w:val="uk-UA"/>
        </w:rPr>
        <w:t xml:space="preserve">. </w:t>
      </w:r>
      <w:r w:rsidRPr="00E94F9D">
        <w:rPr>
          <w:rFonts w:eastAsiaTheme="minorHAnsi"/>
          <w:sz w:val="28"/>
          <w:szCs w:val="28"/>
          <w:lang w:val="uk-UA"/>
        </w:rPr>
        <w:t>– Режим доступу :</w:t>
      </w:r>
      <w:r>
        <w:rPr>
          <w:rFonts w:eastAsiaTheme="minorHAnsi"/>
          <w:sz w:val="28"/>
          <w:szCs w:val="28"/>
          <w:lang w:val="uk-UA"/>
        </w:rPr>
        <w:t xml:space="preserve"> </w:t>
      </w:r>
      <w:r w:rsidRPr="00E94F9D">
        <w:rPr>
          <w:rFonts w:eastAsiaTheme="minorHAnsi"/>
          <w:sz w:val="28"/>
          <w:szCs w:val="28"/>
          <w:lang w:val="uk-UA"/>
        </w:rPr>
        <w:t>https://www.mdpi.com/2071-1050/12/14/5834</w:t>
      </w:r>
    </w:p>
    <w:p w14:paraId="10B0ADDD" w14:textId="77777777" w:rsidR="00443B01" w:rsidRPr="00620D96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    </w:t>
      </w:r>
      <w:proofErr w:type="spellStart"/>
      <w:r w:rsidRPr="003F215E">
        <w:rPr>
          <w:rFonts w:eastAsiaTheme="minorHAnsi"/>
          <w:sz w:val="28"/>
          <w:szCs w:val="28"/>
          <w:lang w:val="uk-UA"/>
        </w:rPr>
        <w:t>The</w:t>
      </w:r>
      <w:proofErr w:type="spellEnd"/>
      <w:r w:rsidRPr="003F215E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F215E">
        <w:rPr>
          <w:rFonts w:eastAsiaTheme="minorHAnsi"/>
          <w:sz w:val="28"/>
          <w:szCs w:val="28"/>
          <w:lang w:val="uk-UA"/>
        </w:rPr>
        <w:t>benefits</w:t>
      </w:r>
      <w:proofErr w:type="spellEnd"/>
      <w:r w:rsidRPr="003F215E">
        <w:rPr>
          <w:rFonts w:eastAsiaTheme="minorHAnsi"/>
          <w:sz w:val="28"/>
          <w:szCs w:val="28"/>
          <w:lang w:val="uk-UA"/>
        </w:rPr>
        <w:t xml:space="preserve"> &amp; </w:t>
      </w:r>
      <w:proofErr w:type="spellStart"/>
      <w:r w:rsidRPr="003F215E">
        <w:rPr>
          <w:rFonts w:eastAsiaTheme="minorHAnsi"/>
          <w:sz w:val="28"/>
          <w:szCs w:val="28"/>
          <w:lang w:val="uk-UA"/>
        </w:rPr>
        <w:t>disadvantages</w:t>
      </w:r>
      <w:proofErr w:type="spellEnd"/>
      <w:r w:rsidRPr="003F215E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F215E">
        <w:rPr>
          <w:rFonts w:eastAsiaTheme="minorHAnsi"/>
          <w:sz w:val="28"/>
          <w:szCs w:val="28"/>
          <w:lang w:val="uk-UA"/>
        </w:rPr>
        <w:t>of</w:t>
      </w:r>
      <w:proofErr w:type="spellEnd"/>
      <w:r w:rsidRPr="003F215E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F215E">
        <w:rPr>
          <w:rFonts w:eastAsiaTheme="minorHAnsi"/>
          <w:sz w:val="28"/>
          <w:szCs w:val="28"/>
          <w:lang w:val="uk-UA"/>
        </w:rPr>
        <w:t>forming</w:t>
      </w:r>
      <w:proofErr w:type="spellEnd"/>
      <w:r w:rsidRPr="003F215E">
        <w:rPr>
          <w:rFonts w:eastAsiaTheme="minorHAnsi"/>
          <w:sz w:val="28"/>
          <w:szCs w:val="28"/>
          <w:lang w:val="uk-UA"/>
        </w:rPr>
        <w:t xml:space="preserve"> a </w:t>
      </w:r>
      <w:proofErr w:type="spellStart"/>
      <w:r w:rsidRPr="003F215E">
        <w:rPr>
          <w:rFonts w:eastAsiaTheme="minorHAnsi"/>
          <w:sz w:val="28"/>
          <w:szCs w:val="28"/>
          <w:lang w:val="uk-UA"/>
        </w:rPr>
        <w:t>nonprofit</w:t>
      </w:r>
      <w:proofErr w:type="spellEnd"/>
      <w:r w:rsidRPr="003F215E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F215E">
        <w:rPr>
          <w:rFonts w:eastAsiaTheme="minorHAnsi"/>
          <w:sz w:val="28"/>
          <w:szCs w:val="28"/>
          <w:lang w:val="uk-UA"/>
        </w:rPr>
        <w:t>company</w:t>
      </w:r>
      <w:proofErr w:type="spellEnd"/>
      <w:r>
        <w:rPr>
          <w:rFonts w:eastAsiaTheme="minorHAnsi"/>
          <w:sz w:val="28"/>
          <w:szCs w:val="28"/>
          <w:lang w:val="uk-UA"/>
        </w:rPr>
        <w:t xml:space="preserve">. 2020. </w:t>
      </w:r>
      <w:r w:rsidRPr="003F215E">
        <w:rPr>
          <w:rFonts w:eastAsiaTheme="minorHAnsi"/>
          <w:sz w:val="28"/>
          <w:szCs w:val="28"/>
          <w:lang w:val="uk-UA"/>
        </w:rPr>
        <w:t>– Режим доступу :</w:t>
      </w:r>
      <w:r>
        <w:rPr>
          <w:rFonts w:eastAsiaTheme="minorHAnsi"/>
          <w:sz w:val="28"/>
          <w:szCs w:val="28"/>
          <w:lang w:val="uk-UA"/>
        </w:rPr>
        <w:t xml:space="preserve"> </w:t>
      </w:r>
      <w:r w:rsidRPr="003F215E">
        <w:rPr>
          <w:rFonts w:eastAsiaTheme="minorHAnsi"/>
          <w:sz w:val="28"/>
          <w:szCs w:val="28"/>
          <w:lang w:val="uk-UA"/>
        </w:rPr>
        <w:t>https://www.wolterskluwer.com/en/expert-insights/the-benefits-of-forming-a-nonprofit-company</w:t>
      </w:r>
    </w:p>
    <w:p w14:paraId="650AC0A3" w14:textId="77777777" w:rsidR="00443B01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    </w:t>
      </w:r>
      <w:proofErr w:type="spellStart"/>
      <w:r w:rsidRPr="00620D96">
        <w:rPr>
          <w:rFonts w:eastAsiaTheme="minorHAnsi"/>
          <w:sz w:val="28"/>
          <w:szCs w:val="28"/>
          <w:lang w:val="uk-UA"/>
        </w:rPr>
        <w:t>Types</w:t>
      </w:r>
      <w:proofErr w:type="spellEnd"/>
      <w:r w:rsidRPr="00620D96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620D96">
        <w:rPr>
          <w:rFonts w:eastAsiaTheme="minorHAnsi"/>
          <w:sz w:val="28"/>
          <w:szCs w:val="28"/>
          <w:lang w:val="uk-UA"/>
        </w:rPr>
        <w:t>Of</w:t>
      </w:r>
      <w:proofErr w:type="spellEnd"/>
      <w:r w:rsidRPr="00620D96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620D96">
        <w:rPr>
          <w:rFonts w:eastAsiaTheme="minorHAnsi"/>
          <w:sz w:val="28"/>
          <w:szCs w:val="28"/>
          <w:lang w:val="uk-UA"/>
        </w:rPr>
        <w:t>Nonprofits</w:t>
      </w:r>
      <w:proofErr w:type="spellEnd"/>
      <w:r w:rsidRPr="00620D96">
        <w:rPr>
          <w:rFonts w:eastAsiaTheme="minorHAnsi"/>
          <w:sz w:val="28"/>
          <w:szCs w:val="28"/>
          <w:lang w:val="uk-UA"/>
        </w:rPr>
        <w:t xml:space="preserve">: </w:t>
      </w:r>
      <w:proofErr w:type="spellStart"/>
      <w:r w:rsidRPr="00620D96">
        <w:rPr>
          <w:rFonts w:eastAsiaTheme="minorHAnsi"/>
          <w:sz w:val="28"/>
          <w:szCs w:val="28"/>
          <w:lang w:val="uk-UA"/>
        </w:rPr>
        <w:t>The</w:t>
      </w:r>
      <w:proofErr w:type="spellEnd"/>
      <w:r w:rsidRPr="00620D96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620D96">
        <w:rPr>
          <w:rFonts w:eastAsiaTheme="minorHAnsi"/>
          <w:sz w:val="28"/>
          <w:szCs w:val="28"/>
          <w:lang w:val="uk-UA"/>
        </w:rPr>
        <w:t>Complete</w:t>
      </w:r>
      <w:proofErr w:type="spellEnd"/>
      <w:r w:rsidRPr="00620D96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620D96">
        <w:rPr>
          <w:rFonts w:eastAsiaTheme="minorHAnsi"/>
          <w:sz w:val="28"/>
          <w:szCs w:val="28"/>
          <w:lang w:val="uk-UA"/>
        </w:rPr>
        <w:t>List</w:t>
      </w:r>
      <w:proofErr w:type="spellEnd"/>
      <w:r>
        <w:rPr>
          <w:rFonts w:eastAsiaTheme="minorHAnsi"/>
          <w:sz w:val="28"/>
          <w:szCs w:val="28"/>
          <w:lang w:val="uk-UA"/>
        </w:rPr>
        <w:t xml:space="preserve">. 2022. </w:t>
      </w:r>
      <w:r w:rsidRPr="00620D96">
        <w:rPr>
          <w:rFonts w:eastAsiaTheme="minorHAnsi"/>
          <w:sz w:val="28"/>
          <w:szCs w:val="28"/>
          <w:lang w:val="uk-UA"/>
        </w:rPr>
        <w:t>– Режим доступу :</w:t>
      </w:r>
      <w:r>
        <w:rPr>
          <w:rFonts w:eastAsiaTheme="minorHAnsi"/>
          <w:sz w:val="28"/>
          <w:szCs w:val="28"/>
          <w:lang w:val="uk-UA"/>
        </w:rPr>
        <w:t xml:space="preserve"> </w:t>
      </w:r>
      <w:hyperlink r:id="rId24" w:history="1">
        <w:r w:rsidRPr="004126D8">
          <w:rPr>
            <w:rStyle w:val="a5"/>
            <w:rFonts w:eastAsiaTheme="minorHAnsi"/>
            <w:sz w:val="28"/>
            <w:szCs w:val="28"/>
            <w:lang w:val="uk-UA"/>
          </w:rPr>
          <w:t>https://www.forbes.com/advisor/business/types-nonprofits/</w:t>
        </w:r>
      </w:hyperlink>
    </w:p>
    <w:p w14:paraId="688D26BF" w14:textId="77777777" w:rsidR="00443B01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    </w:t>
      </w:r>
      <w:proofErr w:type="spellStart"/>
      <w:r w:rsidRPr="002E1ED0">
        <w:rPr>
          <w:rFonts w:eastAsiaTheme="minorHAnsi"/>
          <w:sz w:val="28"/>
          <w:szCs w:val="28"/>
          <w:lang w:val="uk-UA"/>
        </w:rPr>
        <w:t>The</w:t>
      </w:r>
      <w:proofErr w:type="spellEnd"/>
      <w:r w:rsidRPr="002E1ED0">
        <w:rPr>
          <w:rFonts w:eastAsiaTheme="minorHAnsi"/>
          <w:sz w:val="28"/>
          <w:szCs w:val="28"/>
          <w:lang w:val="uk-UA"/>
        </w:rPr>
        <w:t xml:space="preserve"> 10 </w:t>
      </w:r>
      <w:proofErr w:type="spellStart"/>
      <w:r w:rsidRPr="002E1ED0">
        <w:rPr>
          <w:rFonts w:eastAsiaTheme="minorHAnsi"/>
          <w:sz w:val="28"/>
          <w:szCs w:val="28"/>
          <w:lang w:val="uk-UA"/>
        </w:rPr>
        <w:t>most</w:t>
      </w:r>
      <w:proofErr w:type="spellEnd"/>
      <w:r w:rsidRPr="002E1ED0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2E1ED0">
        <w:rPr>
          <w:rFonts w:eastAsiaTheme="minorHAnsi"/>
          <w:sz w:val="28"/>
          <w:szCs w:val="28"/>
          <w:lang w:val="uk-UA"/>
        </w:rPr>
        <w:t>innovative</w:t>
      </w:r>
      <w:proofErr w:type="spellEnd"/>
      <w:r w:rsidRPr="002E1ED0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2E1ED0">
        <w:rPr>
          <w:rFonts w:eastAsiaTheme="minorHAnsi"/>
          <w:sz w:val="28"/>
          <w:szCs w:val="28"/>
          <w:lang w:val="uk-UA"/>
        </w:rPr>
        <w:t>not-for-profit</w:t>
      </w:r>
      <w:proofErr w:type="spellEnd"/>
      <w:r w:rsidRPr="002E1ED0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2E1ED0">
        <w:rPr>
          <w:rFonts w:eastAsiaTheme="minorHAnsi"/>
          <w:sz w:val="28"/>
          <w:szCs w:val="28"/>
          <w:lang w:val="uk-UA"/>
        </w:rPr>
        <w:t>organizations</w:t>
      </w:r>
      <w:proofErr w:type="spellEnd"/>
      <w:r w:rsidRPr="002E1ED0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2E1ED0">
        <w:rPr>
          <w:rFonts w:eastAsiaTheme="minorHAnsi"/>
          <w:sz w:val="28"/>
          <w:szCs w:val="28"/>
          <w:lang w:val="uk-UA"/>
        </w:rPr>
        <w:t>of</w:t>
      </w:r>
      <w:proofErr w:type="spellEnd"/>
      <w:r w:rsidRPr="002E1ED0">
        <w:rPr>
          <w:rFonts w:eastAsiaTheme="minorHAnsi"/>
          <w:sz w:val="28"/>
          <w:szCs w:val="28"/>
          <w:lang w:val="uk-UA"/>
        </w:rPr>
        <w:t xml:space="preserve"> 2022</w:t>
      </w:r>
      <w:r>
        <w:rPr>
          <w:rFonts w:eastAsiaTheme="minorHAnsi"/>
          <w:sz w:val="28"/>
          <w:szCs w:val="28"/>
          <w:lang w:val="uk-UA"/>
        </w:rPr>
        <w:t xml:space="preserve">. </w:t>
      </w:r>
      <w:r w:rsidRPr="002E1ED0">
        <w:rPr>
          <w:rFonts w:eastAsiaTheme="minorHAnsi"/>
          <w:sz w:val="28"/>
          <w:szCs w:val="28"/>
          <w:lang w:val="uk-UA"/>
        </w:rPr>
        <w:t>– Режим доступу :</w:t>
      </w:r>
      <w:r>
        <w:rPr>
          <w:rFonts w:eastAsiaTheme="minorHAnsi"/>
          <w:sz w:val="28"/>
          <w:szCs w:val="28"/>
          <w:lang w:val="uk-UA"/>
        </w:rPr>
        <w:t xml:space="preserve"> </w:t>
      </w:r>
      <w:hyperlink r:id="rId25" w:history="1">
        <w:r w:rsidRPr="004126D8">
          <w:rPr>
            <w:rStyle w:val="a5"/>
            <w:rFonts w:eastAsiaTheme="minorHAnsi"/>
            <w:sz w:val="28"/>
            <w:szCs w:val="28"/>
            <w:lang w:val="uk-UA"/>
          </w:rPr>
          <w:t>https://www.fastcompany.com/90724456/most-innovative-companies-not-for-profit-2022</w:t>
        </w:r>
      </w:hyperlink>
    </w:p>
    <w:p w14:paraId="0A145F0E" w14:textId="77777777" w:rsidR="00443B01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    </w:t>
      </w:r>
      <w:proofErr w:type="spellStart"/>
      <w:r w:rsidRPr="00312CA4">
        <w:rPr>
          <w:rFonts w:eastAsiaTheme="minorHAnsi"/>
          <w:sz w:val="28"/>
          <w:szCs w:val="28"/>
          <w:lang w:val="uk-UA"/>
        </w:rPr>
        <w:t>The</w:t>
      </w:r>
      <w:proofErr w:type="spellEnd"/>
      <w:r w:rsidRPr="00312CA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12CA4">
        <w:rPr>
          <w:rFonts w:eastAsiaTheme="minorHAnsi"/>
          <w:sz w:val="28"/>
          <w:szCs w:val="28"/>
          <w:lang w:val="uk-UA"/>
        </w:rPr>
        <w:t>Attorney</w:t>
      </w:r>
      <w:proofErr w:type="spellEnd"/>
      <w:r w:rsidRPr="00312CA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12CA4">
        <w:rPr>
          <w:rFonts w:eastAsiaTheme="minorHAnsi"/>
          <w:sz w:val="28"/>
          <w:szCs w:val="28"/>
          <w:lang w:val="uk-UA"/>
        </w:rPr>
        <w:t>General's</w:t>
      </w:r>
      <w:proofErr w:type="spellEnd"/>
      <w:r w:rsidRPr="00312CA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12CA4">
        <w:rPr>
          <w:rFonts w:eastAsiaTheme="minorHAnsi"/>
          <w:sz w:val="28"/>
          <w:szCs w:val="28"/>
          <w:lang w:val="uk-UA"/>
        </w:rPr>
        <w:t>Non-Profit</w:t>
      </w:r>
      <w:proofErr w:type="spellEnd"/>
      <w:r w:rsidRPr="00312CA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12CA4">
        <w:rPr>
          <w:rFonts w:eastAsiaTheme="minorHAnsi"/>
          <w:sz w:val="28"/>
          <w:szCs w:val="28"/>
          <w:lang w:val="uk-UA"/>
        </w:rPr>
        <w:t>Organizations</w:t>
      </w:r>
      <w:proofErr w:type="spellEnd"/>
      <w:r w:rsidRPr="00312CA4">
        <w:rPr>
          <w:rFonts w:eastAsiaTheme="minorHAnsi"/>
          <w:sz w:val="28"/>
          <w:szCs w:val="28"/>
          <w:lang w:val="uk-UA"/>
        </w:rPr>
        <w:t>/</w:t>
      </w:r>
      <w:proofErr w:type="spellStart"/>
      <w:r w:rsidRPr="00312CA4">
        <w:rPr>
          <w:rFonts w:eastAsiaTheme="minorHAnsi"/>
          <w:sz w:val="28"/>
          <w:szCs w:val="28"/>
          <w:lang w:val="uk-UA"/>
        </w:rPr>
        <w:t>Public</w:t>
      </w:r>
      <w:proofErr w:type="spellEnd"/>
      <w:r w:rsidRPr="00312CA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12CA4">
        <w:rPr>
          <w:rFonts w:eastAsiaTheme="minorHAnsi"/>
          <w:sz w:val="28"/>
          <w:szCs w:val="28"/>
          <w:lang w:val="uk-UA"/>
        </w:rPr>
        <w:t>Charities</w:t>
      </w:r>
      <w:proofErr w:type="spellEnd"/>
      <w:r w:rsidRPr="00312CA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12CA4">
        <w:rPr>
          <w:rFonts w:eastAsiaTheme="minorHAnsi"/>
          <w:sz w:val="28"/>
          <w:szCs w:val="28"/>
          <w:lang w:val="uk-UA"/>
        </w:rPr>
        <w:t>Division</w:t>
      </w:r>
      <w:proofErr w:type="spellEnd"/>
      <w:r>
        <w:rPr>
          <w:rFonts w:eastAsiaTheme="minorHAnsi"/>
          <w:sz w:val="28"/>
          <w:szCs w:val="28"/>
          <w:lang w:val="uk-UA"/>
        </w:rPr>
        <w:t xml:space="preserve">. </w:t>
      </w:r>
      <w:r w:rsidRPr="00312CA4">
        <w:rPr>
          <w:rFonts w:eastAsiaTheme="minorHAnsi"/>
          <w:sz w:val="28"/>
          <w:szCs w:val="28"/>
          <w:lang w:val="uk-UA"/>
        </w:rPr>
        <w:t>– Режим доступу :</w:t>
      </w:r>
      <w:r>
        <w:rPr>
          <w:rFonts w:eastAsiaTheme="minorHAnsi"/>
          <w:sz w:val="28"/>
          <w:szCs w:val="28"/>
          <w:lang w:val="uk-UA"/>
        </w:rPr>
        <w:t xml:space="preserve"> </w:t>
      </w:r>
      <w:r w:rsidRPr="00312CA4">
        <w:rPr>
          <w:rFonts w:eastAsiaTheme="minorHAnsi"/>
          <w:sz w:val="28"/>
          <w:szCs w:val="28"/>
          <w:lang w:val="uk-UA"/>
        </w:rPr>
        <w:t>https://www.mass.gov/orgs/the-attorney-generals-non-profit-organizationspublic-charities-division</w:t>
      </w:r>
    </w:p>
    <w:p w14:paraId="4A8F649E" w14:textId="77777777" w:rsidR="00443B01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    </w:t>
      </w:r>
      <w:proofErr w:type="spellStart"/>
      <w:r w:rsidRPr="003F215E">
        <w:rPr>
          <w:rFonts w:eastAsiaTheme="minorHAnsi"/>
          <w:sz w:val="28"/>
          <w:szCs w:val="28"/>
          <w:lang w:val="uk-UA"/>
        </w:rPr>
        <w:t>Ultimate</w:t>
      </w:r>
      <w:proofErr w:type="spellEnd"/>
      <w:r w:rsidRPr="003F215E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F215E">
        <w:rPr>
          <w:rFonts w:eastAsiaTheme="minorHAnsi"/>
          <w:sz w:val="28"/>
          <w:szCs w:val="28"/>
          <w:lang w:val="uk-UA"/>
        </w:rPr>
        <w:t>List</w:t>
      </w:r>
      <w:proofErr w:type="spellEnd"/>
      <w:r w:rsidRPr="003F215E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F215E">
        <w:rPr>
          <w:rFonts w:eastAsiaTheme="minorHAnsi"/>
          <w:sz w:val="28"/>
          <w:szCs w:val="28"/>
          <w:lang w:val="uk-UA"/>
        </w:rPr>
        <w:t>of</w:t>
      </w:r>
      <w:proofErr w:type="spellEnd"/>
      <w:r w:rsidRPr="003F215E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F215E">
        <w:rPr>
          <w:rFonts w:eastAsiaTheme="minorHAnsi"/>
          <w:sz w:val="28"/>
          <w:szCs w:val="28"/>
          <w:lang w:val="uk-UA"/>
        </w:rPr>
        <w:t>Nonprofit</w:t>
      </w:r>
      <w:proofErr w:type="spellEnd"/>
      <w:r w:rsidRPr="003F215E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F215E">
        <w:rPr>
          <w:rFonts w:eastAsiaTheme="minorHAnsi"/>
          <w:sz w:val="28"/>
          <w:szCs w:val="28"/>
          <w:lang w:val="uk-UA"/>
        </w:rPr>
        <w:t>Organizations</w:t>
      </w:r>
      <w:proofErr w:type="spellEnd"/>
      <w:r>
        <w:rPr>
          <w:rFonts w:eastAsiaTheme="minorHAnsi"/>
          <w:sz w:val="28"/>
          <w:szCs w:val="28"/>
          <w:lang w:val="uk-UA"/>
        </w:rPr>
        <w:t>. 2023.</w:t>
      </w:r>
      <w:r w:rsidRPr="003F215E">
        <w:rPr>
          <w:lang w:val="ru-RU"/>
        </w:rPr>
        <w:t xml:space="preserve"> </w:t>
      </w:r>
      <w:r w:rsidRPr="003F215E">
        <w:rPr>
          <w:rFonts w:eastAsiaTheme="minorHAnsi"/>
          <w:sz w:val="28"/>
          <w:szCs w:val="28"/>
          <w:lang w:val="uk-UA"/>
        </w:rPr>
        <w:t>– Режим доступу :</w:t>
      </w:r>
      <w:r>
        <w:rPr>
          <w:rFonts w:eastAsiaTheme="minorHAnsi"/>
          <w:sz w:val="28"/>
          <w:szCs w:val="28"/>
          <w:lang w:val="uk-UA"/>
        </w:rPr>
        <w:t xml:space="preserve"> </w:t>
      </w:r>
      <w:hyperlink r:id="rId26" w:history="1">
        <w:r w:rsidRPr="004126D8">
          <w:rPr>
            <w:rStyle w:val="a5"/>
            <w:rFonts w:eastAsiaTheme="minorHAnsi"/>
            <w:sz w:val="28"/>
            <w:szCs w:val="28"/>
            <w:lang w:val="uk-UA"/>
          </w:rPr>
          <w:t>https://www.goodgoodgood.co/articles/non-profit-organization-examples</w:t>
        </w:r>
      </w:hyperlink>
    </w:p>
    <w:p w14:paraId="7A13D4A4" w14:textId="77777777" w:rsidR="00443B01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    </w:t>
      </w:r>
      <w:r>
        <w:rPr>
          <w:rFonts w:eastAsiaTheme="minorHAnsi"/>
          <w:sz w:val="28"/>
          <w:szCs w:val="28"/>
        </w:rPr>
        <w:t xml:space="preserve">Varela M. </w:t>
      </w:r>
      <w:r w:rsidRPr="00D77AC2">
        <w:rPr>
          <w:rFonts w:eastAsiaTheme="minorHAnsi"/>
          <w:sz w:val="28"/>
          <w:szCs w:val="28"/>
        </w:rPr>
        <w:t>Social innovation in the non-profit organization framework: A review.</w:t>
      </w:r>
      <w:r>
        <w:rPr>
          <w:rFonts w:eastAsiaTheme="minorHAnsi"/>
          <w:sz w:val="28"/>
          <w:szCs w:val="28"/>
        </w:rPr>
        <w:t xml:space="preserve"> </w:t>
      </w:r>
      <w:r w:rsidRPr="00D77AC2">
        <w:rPr>
          <w:rFonts w:eastAsiaTheme="minorHAnsi"/>
          <w:sz w:val="28"/>
          <w:szCs w:val="28"/>
        </w:rPr>
        <w:t>Social Sciences</w:t>
      </w:r>
      <w:r>
        <w:rPr>
          <w:rFonts w:eastAsiaTheme="minorHAnsi"/>
          <w:sz w:val="28"/>
          <w:szCs w:val="28"/>
          <w:lang w:val="uk-UA"/>
        </w:rPr>
        <w:t xml:space="preserve">. </w:t>
      </w:r>
      <w:bookmarkStart w:id="3" w:name="_Hlk153972634"/>
      <w:r w:rsidRPr="00D77AC2">
        <w:rPr>
          <w:rFonts w:eastAsiaTheme="minorHAnsi"/>
          <w:sz w:val="28"/>
          <w:szCs w:val="28"/>
          <w:lang w:val="uk-UA"/>
        </w:rPr>
        <w:t>–</w:t>
      </w:r>
      <w:bookmarkEnd w:id="3"/>
      <w:r>
        <w:rPr>
          <w:rFonts w:eastAsiaTheme="minorHAnsi"/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</w:rPr>
        <w:t>2019</w:t>
      </w:r>
      <w:r>
        <w:rPr>
          <w:rFonts w:eastAsiaTheme="minorHAnsi"/>
          <w:sz w:val="28"/>
          <w:szCs w:val="28"/>
          <w:lang w:val="uk-UA"/>
        </w:rPr>
        <w:t xml:space="preserve">. </w:t>
      </w:r>
      <w:r w:rsidRPr="00D77AC2">
        <w:rPr>
          <w:rFonts w:eastAsiaTheme="minorHAnsi"/>
          <w:sz w:val="28"/>
          <w:szCs w:val="28"/>
          <w:lang w:val="uk-UA"/>
        </w:rPr>
        <w:t>–</w:t>
      </w:r>
      <w:r>
        <w:rPr>
          <w:rFonts w:eastAsiaTheme="minorHAnsi"/>
          <w:sz w:val="28"/>
          <w:szCs w:val="28"/>
          <w:lang w:val="uk-UA"/>
        </w:rPr>
        <w:t xml:space="preserve"> №</w:t>
      </w:r>
      <w:r w:rsidRPr="00D77AC2">
        <w:rPr>
          <w:rFonts w:eastAsiaTheme="minorHAnsi"/>
          <w:sz w:val="28"/>
          <w:szCs w:val="28"/>
        </w:rPr>
        <w:t>8.8</w:t>
      </w:r>
      <w:r>
        <w:rPr>
          <w:rFonts w:eastAsiaTheme="minorHAnsi"/>
          <w:sz w:val="28"/>
          <w:szCs w:val="28"/>
          <w:lang w:val="uk-UA"/>
        </w:rPr>
        <w:t xml:space="preserve">. </w:t>
      </w:r>
      <w:r w:rsidRPr="00D77AC2">
        <w:rPr>
          <w:rFonts w:eastAsiaTheme="minorHAnsi"/>
          <w:sz w:val="28"/>
          <w:szCs w:val="28"/>
          <w:lang w:val="uk-UA"/>
        </w:rPr>
        <w:t>–</w:t>
      </w:r>
      <w:r>
        <w:rPr>
          <w:rFonts w:eastAsiaTheme="minorHAnsi"/>
          <w:sz w:val="28"/>
          <w:szCs w:val="28"/>
          <w:lang w:val="uk-UA"/>
        </w:rPr>
        <w:t xml:space="preserve"> </w:t>
      </w:r>
      <w:r w:rsidRPr="00D77AC2">
        <w:rPr>
          <w:rFonts w:eastAsiaTheme="minorHAnsi"/>
          <w:sz w:val="28"/>
          <w:szCs w:val="28"/>
        </w:rPr>
        <w:t>236</w:t>
      </w:r>
      <w:r>
        <w:rPr>
          <w:rFonts w:eastAsiaTheme="minorHAnsi"/>
          <w:sz w:val="28"/>
          <w:szCs w:val="28"/>
          <w:lang w:val="uk-UA"/>
        </w:rPr>
        <w:t>-245</w:t>
      </w:r>
      <w:r w:rsidRPr="00D77AC2">
        <w:rPr>
          <w:rFonts w:eastAsiaTheme="minorHAnsi"/>
          <w:sz w:val="28"/>
          <w:szCs w:val="28"/>
        </w:rPr>
        <w:t>.</w:t>
      </w:r>
    </w:p>
    <w:p w14:paraId="65D19036" w14:textId="77777777" w:rsidR="00443B01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    </w:t>
      </w:r>
      <w:proofErr w:type="spellStart"/>
      <w:r>
        <w:rPr>
          <w:rFonts w:eastAsiaTheme="minorHAnsi"/>
          <w:sz w:val="28"/>
          <w:szCs w:val="28"/>
        </w:rPr>
        <w:t>Veiga</w:t>
      </w:r>
      <w:proofErr w:type="spellEnd"/>
      <w:r>
        <w:rPr>
          <w:rFonts w:eastAsiaTheme="minorHAnsi"/>
          <w:sz w:val="28"/>
          <w:szCs w:val="28"/>
        </w:rPr>
        <w:t xml:space="preserve"> P. M. </w:t>
      </w:r>
      <w:r w:rsidRPr="00CB3A8F">
        <w:rPr>
          <w:rFonts w:eastAsiaTheme="minorHAnsi"/>
          <w:sz w:val="28"/>
          <w:szCs w:val="28"/>
        </w:rPr>
        <w:t>Social entrepreneurship orientation and performance in non-profit organizations</w:t>
      </w:r>
      <w:r>
        <w:rPr>
          <w:rFonts w:eastAsiaTheme="minorHAnsi"/>
          <w:sz w:val="28"/>
          <w:szCs w:val="28"/>
          <w:lang w:val="uk-UA"/>
        </w:rPr>
        <w:t xml:space="preserve">. </w:t>
      </w:r>
      <w:proofErr w:type="spellStart"/>
      <w:r w:rsidRPr="00CB3A8F">
        <w:rPr>
          <w:rFonts w:eastAsiaTheme="minorHAnsi"/>
          <w:sz w:val="28"/>
          <w:szCs w:val="28"/>
          <w:lang w:val="uk-UA"/>
        </w:rPr>
        <w:t>International</w:t>
      </w:r>
      <w:proofErr w:type="spellEnd"/>
      <w:r w:rsidRPr="00CB3A8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3A8F">
        <w:rPr>
          <w:rFonts w:eastAsiaTheme="minorHAnsi"/>
          <w:sz w:val="28"/>
          <w:szCs w:val="28"/>
          <w:lang w:val="uk-UA"/>
        </w:rPr>
        <w:t>Entrepreneurship</w:t>
      </w:r>
      <w:proofErr w:type="spellEnd"/>
      <w:r w:rsidRPr="00CB3A8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3A8F">
        <w:rPr>
          <w:rFonts w:eastAsiaTheme="minorHAnsi"/>
          <w:sz w:val="28"/>
          <w:szCs w:val="28"/>
          <w:lang w:val="uk-UA"/>
        </w:rPr>
        <w:t>and</w:t>
      </w:r>
      <w:proofErr w:type="spellEnd"/>
      <w:r w:rsidRPr="00CB3A8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3A8F">
        <w:rPr>
          <w:rFonts w:eastAsiaTheme="minorHAnsi"/>
          <w:sz w:val="28"/>
          <w:szCs w:val="28"/>
          <w:lang w:val="uk-UA"/>
        </w:rPr>
        <w:t>Management</w:t>
      </w:r>
      <w:proofErr w:type="spellEnd"/>
      <w:r w:rsidRPr="00CB3A8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3A8F">
        <w:rPr>
          <w:rFonts w:eastAsiaTheme="minorHAnsi"/>
          <w:sz w:val="28"/>
          <w:szCs w:val="28"/>
          <w:lang w:val="uk-UA"/>
        </w:rPr>
        <w:t>Journal</w:t>
      </w:r>
      <w:proofErr w:type="spellEnd"/>
      <w:r w:rsidRPr="00CB3A8F">
        <w:rPr>
          <w:rFonts w:eastAsiaTheme="minorHAnsi"/>
          <w:sz w:val="28"/>
          <w:szCs w:val="28"/>
          <w:lang w:val="uk-UA"/>
        </w:rPr>
        <w:t xml:space="preserve"> 17.4 (2021): 1591-1618.</w:t>
      </w:r>
    </w:p>
    <w:p w14:paraId="3396528A" w14:textId="77777777" w:rsidR="00443B01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    </w:t>
      </w:r>
      <w:proofErr w:type="spellStart"/>
      <w:r w:rsidRPr="00CB016F">
        <w:rPr>
          <w:rFonts w:eastAsiaTheme="minorHAnsi"/>
          <w:sz w:val="28"/>
          <w:szCs w:val="28"/>
          <w:lang w:val="uk-UA"/>
        </w:rPr>
        <w:t>Vecina</w:t>
      </w:r>
      <w:proofErr w:type="spellEnd"/>
      <w:r w:rsidRPr="00CB016F">
        <w:rPr>
          <w:rFonts w:eastAsiaTheme="minorHAnsi"/>
          <w:sz w:val="28"/>
          <w:szCs w:val="28"/>
          <w:lang w:val="uk-UA"/>
        </w:rPr>
        <w:t xml:space="preserve"> M</w:t>
      </w:r>
      <w:r>
        <w:rPr>
          <w:rFonts w:eastAsiaTheme="minorHAnsi"/>
          <w:sz w:val="28"/>
          <w:szCs w:val="28"/>
          <w:lang w:val="uk-UA"/>
        </w:rPr>
        <w:t>.</w:t>
      </w:r>
      <w:r w:rsidRPr="00CB016F">
        <w:rPr>
          <w:rFonts w:eastAsiaTheme="minorHAnsi"/>
          <w:sz w:val="28"/>
          <w:szCs w:val="28"/>
          <w:lang w:val="uk-UA"/>
        </w:rPr>
        <w:t xml:space="preserve"> L </w:t>
      </w:r>
      <w:proofErr w:type="spellStart"/>
      <w:r w:rsidRPr="00CB016F">
        <w:rPr>
          <w:rFonts w:eastAsiaTheme="minorHAnsi"/>
          <w:sz w:val="28"/>
          <w:szCs w:val="28"/>
          <w:lang w:val="uk-UA"/>
        </w:rPr>
        <w:t>et</w:t>
      </w:r>
      <w:proofErr w:type="spellEnd"/>
      <w:r w:rsidRPr="00CB016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016F">
        <w:rPr>
          <w:rFonts w:eastAsiaTheme="minorHAnsi"/>
          <w:sz w:val="28"/>
          <w:szCs w:val="28"/>
          <w:lang w:val="uk-UA"/>
        </w:rPr>
        <w:t>al</w:t>
      </w:r>
      <w:proofErr w:type="spellEnd"/>
      <w:r w:rsidRPr="00CB016F">
        <w:rPr>
          <w:rFonts w:eastAsiaTheme="minorHAnsi"/>
          <w:sz w:val="28"/>
          <w:szCs w:val="28"/>
          <w:lang w:val="uk-UA"/>
        </w:rPr>
        <w:t xml:space="preserve">. </w:t>
      </w:r>
      <w:proofErr w:type="spellStart"/>
      <w:r w:rsidRPr="00CB016F">
        <w:rPr>
          <w:rFonts w:eastAsiaTheme="minorHAnsi"/>
          <w:sz w:val="28"/>
          <w:szCs w:val="28"/>
          <w:lang w:val="uk-UA"/>
        </w:rPr>
        <w:t>The</w:t>
      </w:r>
      <w:proofErr w:type="spellEnd"/>
      <w:r w:rsidRPr="00CB016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016F">
        <w:rPr>
          <w:rFonts w:eastAsiaTheme="minorHAnsi"/>
          <w:sz w:val="28"/>
          <w:szCs w:val="28"/>
          <w:lang w:val="uk-UA"/>
        </w:rPr>
        <w:t>subjective</w:t>
      </w:r>
      <w:proofErr w:type="spellEnd"/>
      <w:r w:rsidRPr="00CB016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016F">
        <w:rPr>
          <w:rFonts w:eastAsiaTheme="minorHAnsi"/>
          <w:sz w:val="28"/>
          <w:szCs w:val="28"/>
          <w:lang w:val="uk-UA"/>
        </w:rPr>
        <w:t>index</w:t>
      </w:r>
      <w:proofErr w:type="spellEnd"/>
      <w:r w:rsidRPr="00CB016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016F">
        <w:rPr>
          <w:rFonts w:eastAsiaTheme="minorHAnsi"/>
          <w:sz w:val="28"/>
          <w:szCs w:val="28"/>
          <w:lang w:val="uk-UA"/>
        </w:rPr>
        <w:t>of</w:t>
      </w:r>
      <w:proofErr w:type="spellEnd"/>
      <w:r w:rsidRPr="00CB016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016F">
        <w:rPr>
          <w:rFonts w:eastAsiaTheme="minorHAnsi"/>
          <w:sz w:val="28"/>
          <w:szCs w:val="28"/>
          <w:lang w:val="uk-UA"/>
        </w:rPr>
        <w:t>benefits</w:t>
      </w:r>
      <w:proofErr w:type="spellEnd"/>
      <w:r w:rsidRPr="00CB016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016F">
        <w:rPr>
          <w:rFonts w:eastAsiaTheme="minorHAnsi"/>
          <w:sz w:val="28"/>
          <w:szCs w:val="28"/>
          <w:lang w:val="uk-UA"/>
        </w:rPr>
        <w:t>in</w:t>
      </w:r>
      <w:proofErr w:type="spellEnd"/>
      <w:r w:rsidRPr="00CB016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016F">
        <w:rPr>
          <w:rFonts w:eastAsiaTheme="minorHAnsi"/>
          <w:sz w:val="28"/>
          <w:szCs w:val="28"/>
          <w:lang w:val="uk-UA"/>
        </w:rPr>
        <w:t>volunteering</w:t>
      </w:r>
      <w:proofErr w:type="spellEnd"/>
      <w:r w:rsidRPr="00CB016F">
        <w:rPr>
          <w:rFonts w:eastAsiaTheme="minorHAnsi"/>
          <w:sz w:val="28"/>
          <w:szCs w:val="28"/>
          <w:lang w:val="uk-UA"/>
        </w:rPr>
        <w:t xml:space="preserve"> (</w:t>
      </w:r>
      <w:proofErr w:type="spellStart"/>
      <w:r w:rsidRPr="00CB016F">
        <w:rPr>
          <w:rFonts w:eastAsiaTheme="minorHAnsi"/>
          <w:sz w:val="28"/>
          <w:szCs w:val="28"/>
          <w:lang w:val="uk-UA"/>
        </w:rPr>
        <w:t>SIBiv</w:t>
      </w:r>
      <w:proofErr w:type="spellEnd"/>
      <w:r w:rsidRPr="00CB016F">
        <w:rPr>
          <w:rFonts w:eastAsiaTheme="minorHAnsi"/>
          <w:sz w:val="28"/>
          <w:szCs w:val="28"/>
          <w:lang w:val="uk-UA"/>
        </w:rPr>
        <w:t xml:space="preserve">): </w:t>
      </w:r>
      <w:proofErr w:type="spellStart"/>
      <w:r w:rsidRPr="00CB016F">
        <w:rPr>
          <w:rFonts w:eastAsiaTheme="minorHAnsi"/>
          <w:sz w:val="28"/>
          <w:szCs w:val="28"/>
          <w:lang w:val="uk-UA"/>
        </w:rPr>
        <w:t>An</w:t>
      </w:r>
      <w:proofErr w:type="spellEnd"/>
      <w:r w:rsidRPr="00CB016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016F">
        <w:rPr>
          <w:rFonts w:eastAsiaTheme="minorHAnsi"/>
          <w:sz w:val="28"/>
          <w:szCs w:val="28"/>
          <w:lang w:val="uk-UA"/>
        </w:rPr>
        <w:t>instrument</w:t>
      </w:r>
      <w:proofErr w:type="spellEnd"/>
      <w:r w:rsidRPr="00CB016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016F">
        <w:rPr>
          <w:rFonts w:eastAsiaTheme="minorHAnsi"/>
          <w:sz w:val="28"/>
          <w:szCs w:val="28"/>
          <w:lang w:val="uk-UA"/>
        </w:rPr>
        <w:t>to</w:t>
      </w:r>
      <w:proofErr w:type="spellEnd"/>
      <w:r w:rsidRPr="00CB016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016F">
        <w:rPr>
          <w:rFonts w:eastAsiaTheme="minorHAnsi"/>
          <w:sz w:val="28"/>
          <w:szCs w:val="28"/>
          <w:lang w:val="uk-UA"/>
        </w:rPr>
        <w:t>manage</w:t>
      </w:r>
      <w:proofErr w:type="spellEnd"/>
      <w:r w:rsidRPr="00CB016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016F">
        <w:rPr>
          <w:rFonts w:eastAsiaTheme="minorHAnsi"/>
          <w:sz w:val="28"/>
          <w:szCs w:val="28"/>
          <w:lang w:val="uk-UA"/>
        </w:rPr>
        <w:t>satisfaction</w:t>
      </w:r>
      <w:proofErr w:type="spellEnd"/>
      <w:r w:rsidRPr="00CB016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016F">
        <w:rPr>
          <w:rFonts w:eastAsiaTheme="minorHAnsi"/>
          <w:sz w:val="28"/>
          <w:szCs w:val="28"/>
          <w:lang w:val="uk-UA"/>
        </w:rPr>
        <w:t>and</w:t>
      </w:r>
      <w:proofErr w:type="spellEnd"/>
      <w:r w:rsidRPr="00CB016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016F">
        <w:rPr>
          <w:rFonts w:eastAsiaTheme="minorHAnsi"/>
          <w:sz w:val="28"/>
          <w:szCs w:val="28"/>
          <w:lang w:val="uk-UA"/>
        </w:rPr>
        <w:t>permanence</w:t>
      </w:r>
      <w:proofErr w:type="spellEnd"/>
      <w:r w:rsidRPr="00CB016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016F">
        <w:rPr>
          <w:rFonts w:eastAsiaTheme="minorHAnsi"/>
          <w:sz w:val="28"/>
          <w:szCs w:val="28"/>
          <w:lang w:val="uk-UA"/>
        </w:rPr>
        <w:t>in</w:t>
      </w:r>
      <w:proofErr w:type="spellEnd"/>
      <w:r w:rsidRPr="00CB016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016F">
        <w:rPr>
          <w:rFonts w:eastAsiaTheme="minorHAnsi"/>
          <w:sz w:val="28"/>
          <w:szCs w:val="28"/>
          <w:lang w:val="uk-UA"/>
        </w:rPr>
        <w:t>non-profit</w:t>
      </w:r>
      <w:proofErr w:type="spellEnd"/>
      <w:r w:rsidRPr="00CB016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016F">
        <w:rPr>
          <w:rFonts w:eastAsiaTheme="minorHAnsi"/>
          <w:sz w:val="28"/>
          <w:szCs w:val="28"/>
          <w:lang w:val="uk-UA"/>
        </w:rPr>
        <w:t>organizations</w:t>
      </w:r>
      <w:proofErr w:type="spellEnd"/>
      <w:r w:rsidRPr="00CB016F">
        <w:rPr>
          <w:rFonts w:eastAsiaTheme="minorHAnsi"/>
          <w:sz w:val="28"/>
          <w:szCs w:val="28"/>
          <w:lang w:val="uk-UA"/>
        </w:rPr>
        <w:t xml:space="preserve">. </w:t>
      </w:r>
      <w:proofErr w:type="spellStart"/>
      <w:r w:rsidRPr="00CB016F">
        <w:rPr>
          <w:rFonts w:eastAsiaTheme="minorHAnsi"/>
          <w:sz w:val="28"/>
          <w:szCs w:val="28"/>
          <w:lang w:val="uk-UA"/>
        </w:rPr>
        <w:t>Current</w:t>
      </w:r>
      <w:proofErr w:type="spellEnd"/>
      <w:r w:rsidRPr="00CB016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CB016F">
        <w:rPr>
          <w:rFonts w:eastAsiaTheme="minorHAnsi"/>
          <w:sz w:val="28"/>
          <w:szCs w:val="28"/>
          <w:lang w:val="uk-UA"/>
        </w:rPr>
        <w:t>Psychology</w:t>
      </w:r>
      <w:proofErr w:type="spellEnd"/>
      <w:r>
        <w:rPr>
          <w:rFonts w:eastAsiaTheme="minorHAnsi"/>
          <w:sz w:val="28"/>
          <w:szCs w:val="28"/>
          <w:lang w:val="uk-UA"/>
        </w:rPr>
        <w:t>. 2022.</w:t>
      </w:r>
      <w:r w:rsidRPr="00CB016F">
        <w:rPr>
          <w:rFonts w:eastAsiaTheme="minorHAnsi"/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  <w:lang w:val="uk-UA"/>
        </w:rPr>
        <w:t>№</w:t>
      </w:r>
      <w:r w:rsidRPr="00CB016F">
        <w:rPr>
          <w:rFonts w:eastAsiaTheme="minorHAnsi"/>
          <w:sz w:val="28"/>
          <w:szCs w:val="28"/>
          <w:lang w:val="uk-UA"/>
        </w:rPr>
        <w:t>41.11</w:t>
      </w:r>
      <w:r>
        <w:rPr>
          <w:rFonts w:eastAsiaTheme="minorHAnsi"/>
          <w:sz w:val="28"/>
          <w:szCs w:val="28"/>
          <w:lang w:val="uk-UA"/>
        </w:rPr>
        <w:t xml:space="preserve">. </w:t>
      </w:r>
      <w:r w:rsidRPr="00CB016F">
        <w:rPr>
          <w:rFonts w:eastAsiaTheme="minorHAnsi"/>
          <w:sz w:val="28"/>
          <w:szCs w:val="28"/>
          <w:lang w:val="uk-UA"/>
        </w:rPr>
        <w:t>7968-7979.</w:t>
      </w:r>
    </w:p>
    <w:p w14:paraId="28E959B1" w14:textId="77777777" w:rsidR="00443B01" w:rsidRPr="00254FC2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lastRenderedPageBreak/>
        <w:t xml:space="preserve">    </w:t>
      </w:r>
      <w:proofErr w:type="spellStart"/>
      <w:r w:rsidRPr="00B86D2F">
        <w:rPr>
          <w:rFonts w:eastAsiaTheme="minorHAnsi"/>
          <w:sz w:val="28"/>
          <w:szCs w:val="28"/>
          <w:lang w:val="uk-UA"/>
        </w:rPr>
        <w:t>Wang</w:t>
      </w:r>
      <w:proofErr w:type="spellEnd"/>
      <w:r w:rsidRPr="00B86D2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B86D2F">
        <w:rPr>
          <w:rFonts w:eastAsiaTheme="minorHAnsi"/>
          <w:sz w:val="28"/>
          <w:szCs w:val="28"/>
          <w:lang w:val="uk-UA"/>
        </w:rPr>
        <w:t>Chen-Shu</w:t>
      </w:r>
      <w:proofErr w:type="spellEnd"/>
      <w:r w:rsidRPr="00B86D2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B86D2F">
        <w:rPr>
          <w:rFonts w:eastAsiaTheme="minorHAnsi"/>
          <w:sz w:val="28"/>
          <w:szCs w:val="28"/>
          <w:lang w:val="uk-UA"/>
        </w:rPr>
        <w:t>et</w:t>
      </w:r>
      <w:proofErr w:type="spellEnd"/>
      <w:r w:rsidRPr="00B86D2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B86D2F">
        <w:rPr>
          <w:rFonts w:eastAsiaTheme="minorHAnsi"/>
          <w:sz w:val="28"/>
          <w:szCs w:val="28"/>
          <w:lang w:val="uk-UA"/>
        </w:rPr>
        <w:t>al</w:t>
      </w:r>
      <w:proofErr w:type="spellEnd"/>
      <w:r w:rsidRPr="00B86D2F">
        <w:rPr>
          <w:rFonts w:eastAsiaTheme="minorHAnsi"/>
          <w:sz w:val="28"/>
          <w:szCs w:val="28"/>
          <w:lang w:val="uk-UA"/>
        </w:rPr>
        <w:t xml:space="preserve">. </w:t>
      </w:r>
      <w:proofErr w:type="spellStart"/>
      <w:r w:rsidRPr="00B86D2F">
        <w:rPr>
          <w:rFonts w:eastAsiaTheme="minorHAnsi"/>
          <w:sz w:val="28"/>
          <w:szCs w:val="28"/>
          <w:lang w:val="uk-UA"/>
        </w:rPr>
        <w:t>An</w:t>
      </w:r>
      <w:proofErr w:type="spellEnd"/>
      <w:r w:rsidRPr="00B86D2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B86D2F">
        <w:rPr>
          <w:rFonts w:eastAsiaTheme="minorHAnsi"/>
          <w:sz w:val="28"/>
          <w:szCs w:val="28"/>
          <w:lang w:val="uk-UA"/>
        </w:rPr>
        <w:t>integrated</w:t>
      </w:r>
      <w:proofErr w:type="spellEnd"/>
      <w:r w:rsidRPr="00B86D2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B86D2F">
        <w:rPr>
          <w:rFonts w:eastAsiaTheme="minorHAnsi"/>
          <w:sz w:val="28"/>
          <w:szCs w:val="28"/>
          <w:lang w:val="uk-UA"/>
        </w:rPr>
        <w:t>data</w:t>
      </w:r>
      <w:proofErr w:type="spellEnd"/>
      <w:r w:rsidRPr="00B86D2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B86D2F">
        <w:rPr>
          <w:rFonts w:eastAsiaTheme="minorHAnsi"/>
          <w:sz w:val="28"/>
          <w:szCs w:val="28"/>
          <w:lang w:val="uk-UA"/>
        </w:rPr>
        <w:t>analytics</w:t>
      </w:r>
      <w:proofErr w:type="spellEnd"/>
      <w:r w:rsidRPr="00B86D2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B86D2F">
        <w:rPr>
          <w:rFonts w:eastAsiaTheme="minorHAnsi"/>
          <w:sz w:val="28"/>
          <w:szCs w:val="28"/>
          <w:lang w:val="uk-UA"/>
        </w:rPr>
        <w:t>process</w:t>
      </w:r>
      <w:proofErr w:type="spellEnd"/>
      <w:r w:rsidRPr="00B86D2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B86D2F">
        <w:rPr>
          <w:rFonts w:eastAsiaTheme="minorHAnsi"/>
          <w:sz w:val="28"/>
          <w:szCs w:val="28"/>
          <w:lang w:val="uk-UA"/>
        </w:rPr>
        <w:t>to</w:t>
      </w:r>
      <w:proofErr w:type="spellEnd"/>
      <w:r w:rsidRPr="00B86D2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B86D2F">
        <w:rPr>
          <w:rFonts w:eastAsiaTheme="minorHAnsi"/>
          <w:sz w:val="28"/>
          <w:szCs w:val="28"/>
          <w:lang w:val="uk-UA"/>
        </w:rPr>
        <w:t>optimize</w:t>
      </w:r>
      <w:proofErr w:type="spellEnd"/>
      <w:r w:rsidRPr="00B86D2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B86D2F">
        <w:rPr>
          <w:rFonts w:eastAsiaTheme="minorHAnsi"/>
          <w:sz w:val="28"/>
          <w:szCs w:val="28"/>
          <w:lang w:val="uk-UA"/>
        </w:rPr>
        <w:t>data</w:t>
      </w:r>
      <w:proofErr w:type="spellEnd"/>
      <w:r w:rsidRPr="00B86D2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B86D2F">
        <w:rPr>
          <w:rFonts w:eastAsiaTheme="minorHAnsi"/>
          <w:sz w:val="28"/>
          <w:szCs w:val="28"/>
          <w:lang w:val="uk-UA"/>
        </w:rPr>
        <w:t>governance</w:t>
      </w:r>
      <w:proofErr w:type="spellEnd"/>
      <w:r w:rsidRPr="00B86D2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B86D2F">
        <w:rPr>
          <w:rFonts w:eastAsiaTheme="minorHAnsi"/>
          <w:sz w:val="28"/>
          <w:szCs w:val="28"/>
          <w:lang w:val="uk-UA"/>
        </w:rPr>
        <w:t>of</w:t>
      </w:r>
      <w:proofErr w:type="spellEnd"/>
      <w:r w:rsidRPr="00B86D2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B86D2F">
        <w:rPr>
          <w:rFonts w:eastAsiaTheme="minorHAnsi"/>
          <w:sz w:val="28"/>
          <w:szCs w:val="28"/>
          <w:lang w:val="uk-UA"/>
        </w:rPr>
        <w:t>non-profit</w:t>
      </w:r>
      <w:proofErr w:type="spellEnd"/>
      <w:r w:rsidRPr="00B86D2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B86D2F">
        <w:rPr>
          <w:rFonts w:eastAsiaTheme="minorHAnsi"/>
          <w:sz w:val="28"/>
          <w:szCs w:val="28"/>
          <w:lang w:val="uk-UA"/>
        </w:rPr>
        <w:t>organization</w:t>
      </w:r>
      <w:proofErr w:type="spellEnd"/>
      <w:r w:rsidRPr="00B86D2F">
        <w:rPr>
          <w:rFonts w:eastAsiaTheme="minorHAnsi"/>
          <w:sz w:val="28"/>
          <w:szCs w:val="28"/>
          <w:lang w:val="uk-UA"/>
        </w:rPr>
        <w:t>.</w:t>
      </w:r>
      <w:r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B86D2F">
        <w:rPr>
          <w:rFonts w:eastAsiaTheme="minorHAnsi"/>
          <w:sz w:val="28"/>
          <w:szCs w:val="28"/>
          <w:lang w:val="uk-UA"/>
        </w:rPr>
        <w:t>Computers</w:t>
      </w:r>
      <w:proofErr w:type="spellEnd"/>
      <w:r w:rsidRPr="00B86D2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B86D2F">
        <w:rPr>
          <w:rFonts w:eastAsiaTheme="minorHAnsi"/>
          <w:sz w:val="28"/>
          <w:szCs w:val="28"/>
          <w:lang w:val="uk-UA"/>
        </w:rPr>
        <w:t>in</w:t>
      </w:r>
      <w:proofErr w:type="spellEnd"/>
      <w:r w:rsidRPr="00B86D2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B86D2F">
        <w:rPr>
          <w:rFonts w:eastAsiaTheme="minorHAnsi"/>
          <w:sz w:val="28"/>
          <w:szCs w:val="28"/>
          <w:lang w:val="uk-UA"/>
        </w:rPr>
        <w:t>Human</w:t>
      </w:r>
      <w:proofErr w:type="spellEnd"/>
      <w:r w:rsidRPr="00B86D2F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B86D2F">
        <w:rPr>
          <w:rFonts w:eastAsiaTheme="minorHAnsi"/>
          <w:sz w:val="28"/>
          <w:szCs w:val="28"/>
          <w:lang w:val="uk-UA"/>
        </w:rPr>
        <w:t>Behavior</w:t>
      </w:r>
      <w:proofErr w:type="spellEnd"/>
      <w:r>
        <w:rPr>
          <w:rFonts w:eastAsiaTheme="minorHAnsi"/>
          <w:sz w:val="28"/>
          <w:szCs w:val="28"/>
          <w:lang w:val="uk-UA"/>
        </w:rPr>
        <w:t xml:space="preserve">. </w:t>
      </w:r>
      <w:r w:rsidRPr="00B86D2F">
        <w:rPr>
          <w:rFonts w:eastAsiaTheme="minorHAnsi"/>
          <w:sz w:val="28"/>
          <w:szCs w:val="28"/>
          <w:lang w:val="uk-UA"/>
        </w:rPr>
        <w:t>–</w:t>
      </w:r>
      <w:r>
        <w:rPr>
          <w:rFonts w:eastAsiaTheme="minorHAnsi"/>
          <w:sz w:val="28"/>
          <w:szCs w:val="28"/>
          <w:lang w:val="uk-UA"/>
        </w:rPr>
        <w:t xml:space="preserve"> 2019.</w:t>
      </w:r>
      <w:r w:rsidRPr="00B86D2F">
        <w:rPr>
          <w:rFonts w:eastAsiaTheme="minorHAnsi"/>
          <w:sz w:val="28"/>
          <w:szCs w:val="28"/>
          <w:lang w:val="uk-UA"/>
        </w:rPr>
        <w:t xml:space="preserve"> –</w:t>
      </w:r>
      <w:r>
        <w:rPr>
          <w:rFonts w:eastAsiaTheme="minorHAnsi"/>
          <w:sz w:val="28"/>
          <w:szCs w:val="28"/>
          <w:lang w:val="uk-UA"/>
        </w:rPr>
        <w:t>№</w:t>
      </w:r>
      <w:r w:rsidRPr="00B86D2F">
        <w:rPr>
          <w:rFonts w:eastAsiaTheme="minorHAnsi"/>
          <w:sz w:val="28"/>
          <w:szCs w:val="28"/>
          <w:lang w:val="uk-UA"/>
        </w:rPr>
        <w:t>101</w:t>
      </w:r>
      <w:r>
        <w:rPr>
          <w:rFonts w:eastAsiaTheme="minorHAnsi"/>
          <w:sz w:val="28"/>
          <w:szCs w:val="28"/>
          <w:lang w:val="uk-UA"/>
        </w:rPr>
        <w:t xml:space="preserve">. </w:t>
      </w:r>
      <w:r w:rsidRPr="00B86D2F">
        <w:rPr>
          <w:rFonts w:eastAsiaTheme="minorHAnsi"/>
          <w:sz w:val="28"/>
          <w:szCs w:val="28"/>
          <w:lang w:val="uk-UA"/>
        </w:rPr>
        <w:t>–</w:t>
      </w:r>
      <w:r>
        <w:rPr>
          <w:rFonts w:eastAsiaTheme="minorHAnsi"/>
          <w:sz w:val="28"/>
          <w:szCs w:val="28"/>
          <w:lang w:val="uk-UA"/>
        </w:rPr>
        <w:t xml:space="preserve"> </w:t>
      </w:r>
      <w:r w:rsidRPr="00B86D2F">
        <w:rPr>
          <w:rFonts w:eastAsiaTheme="minorHAnsi"/>
          <w:sz w:val="28"/>
          <w:szCs w:val="28"/>
          <w:lang w:val="uk-UA"/>
        </w:rPr>
        <w:t>495-505.</w:t>
      </w:r>
    </w:p>
    <w:p w14:paraId="1B22A1D0" w14:textId="77777777" w:rsidR="00443B01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    </w:t>
      </w:r>
      <w:proofErr w:type="spellStart"/>
      <w:r w:rsidRPr="00620D96">
        <w:rPr>
          <w:rFonts w:eastAsiaTheme="minorHAnsi"/>
          <w:sz w:val="28"/>
          <w:szCs w:val="28"/>
          <w:lang w:val="uk-UA"/>
        </w:rPr>
        <w:t>What</w:t>
      </w:r>
      <w:proofErr w:type="spellEnd"/>
      <w:r w:rsidRPr="00620D96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620D96">
        <w:rPr>
          <w:rFonts w:eastAsiaTheme="minorHAnsi"/>
          <w:sz w:val="28"/>
          <w:szCs w:val="28"/>
          <w:lang w:val="uk-UA"/>
        </w:rPr>
        <w:t>is</w:t>
      </w:r>
      <w:proofErr w:type="spellEnd"/>
      <w:r w:rsidRPr="00620D96">
        <w:rPr>
          <w:rFonts w:eastAsiaTheme="minorHAnsi"/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  <w:lang w:val="uk-UA"/>
        </w:rPr>
        <w:t xml:space="preserve"> </w:t>
      </w:r>
      <w:r w:rsidRPr="00620D96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620D96">
        <w:rPr>
          <w:rFonts w:eastAsiaTheme="minorHAnsi"/>
          <w:sz w:val="28"/>
          <w:szCs w:val="28"/>
          <w:lang w:val="uk-UA"/>
        </w:rPr>
        <w:t>nonprofit</w:t>
      </w:r>
      <w:proofErr w:type="spellEnd"/>
      <w:r w:rsidRPr="00620D96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620D96">
        <w:rPr>
          <w:rFonts w:eastAsiaTheme="minorHAnsi"/>
          <w:sz w:val="28"/>
          <w:szCs w:val="28"/>
          <w:lang w:val="uk-UA"/>
        </w:rPr>
        <w:t>organization</w:t>
      </w:r>
      <w:proofErr w:type="spellEnd"/>
      <w:r w:rsidRPr="00620D96">
        <w:rPr>
          <w:rFonts w:eastAsiaTheme="minorHAnsi"/>
          <w:sz w:val="28"/>
          <w:szCs w:val="28"/>
          <w:lang w:val="uk-UA"/>
        </w:rPr>
        <w:t xml:space="preserve"> (NPO)?</w:t>
      </w:r>
      <w:r>
        <w:rPr>
          <w:rFonts w:eastAsiaTheme="minorHAnsi"/>
          <w:sz w:val="28"/>
          <w:szCs w:val="28"/>
          <w:lang w:val="uk-UA"/>
        </w:rPr>
        <w:t xml:space="preserve"> 2022. </w:t>
      </w:r>
      <w:r w:rsidRPr="00620D96">
        <w:rPr>
          <w:rFonts w:eastAsiaTheme="minorHAnsi"/>
          <w:sz w:val="28"/>
          <w:szCs w:val="28"/>
          <w:lang w:val="uk-UA"/>
        </w:rPr>
        <w:t xml:space="preserve">– Режим доступу : </w:t>
      </w:r>
      <w:hyperlink r:id="rId27" w:history="1">
        <w:r w:rsidRPr="004126D8">
          <w:rPr>
            <w:rStyle w:val="a5"/>
            <w:rFonts w:eastAsiaTheme="minorHAnsi"/>
            <w:sz w:val="28"/>
            <w:szCs w:val="28"/>
            <w:lang w:val="uk-UA"/>
          </w:rPr>
          <w:t>https://www.techtarget.com/whatis/definition/non-profit-organization-NPO</w:t>
        </w:r>
      </w:hyperlink>
    </w:p>
    <w:p w14:paraId="1AA6591E" w14:textId="77777777" w:rsidR="00443B01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    </w:t>
      </w:r>
      <w:proofErr w:type="spellStart"/>
      <w:r w:rsidRPr="00620D96">
        <w:rPr>
          <w:rFonts w:eastAsiaTheme="minorHAnsi"/>
          <w:sz w:val="28"/>
          <w:szCs w:val="28"/>
          <w:lang w:val="uk-UA"/>
        </w:rPr>
        <w:t>What</w:t>
      </w:r>
      <w:proofErr w:type="spellEnd"/>
      <w:r w:rsidRPr="00620D96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620D96">
        <w:rPr>
          <w:rFonts w:eastAsiaTheme="minorHAnsi"/>
          <w:sz w:val="28"/>
          <w:szCs w:val="28"/>
          <w:lang w:val="uk-UA"/>
        </w:rPr>
        <w:t>Is</w:t>
      </w:r>
      <w:proofErr w:type="spellEnd"/>
      <w:r w:rsidRPr="00620D96">
        <w:rPr>
          <w:rFonts w:eastAsiaTheme="minorHAnsi"/>
          <w:sz w:val="28"/>
          <w:szCs w:val="28"/>
          <w:lang w:val="uk-UA"/>
        </w:rPr>
        <w:t xml:space="preserve"> a </w:t>
      </w:r>
      <w:proofErr w:type="spellStart"/>
      <w:r w:rsidRPr="00620D96">
        <w:rPr>
          <w:rFonts w:eastAsiaTheme="minorHAnsi"/>
          <w:sz w:val="28"/>
          <w:szCs w:val="28"/>
          <w:lang w:val="uk-UA"/>
        </w:rPr>
        <w:t>Not-for-Profit</w:t>
      </w:r>
      <w:proofErr w:type="spellEnd"/>
      <w:r w:rsidRPr="00620D96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620D96">
        <w:rPr>
          <w:rFonts w:eastAsiaTheme="minorHAnsi"/>
          <w:sz w:val="28"/>
          <w:szCs w:val="28"/>
          <w:lang w:val="uk-UA"/>
        </w:rPr>
        <w:t>Organization</w:t>
      </w:r>
      <w:proofErr w:type="spellEnd"/>
      <w:r w:rsidRPr="00620D96">
        <w:rPr>
          <w:rFonts w:eastAsiaTheme="minorHAnsi"/>
          <w:sz w:val="28"/>
          <w:szCs w:val="28"/>
          <w:lang w:val="uk-UA"/>
        </w:rPr>
        <w:t>? (</w:t>
      </w:r>
      <w:proofErr w:type="spellStart"/>
      <w:r w:rsidRPr="00620D96">
        <w:rPr>
          <w:rFonts w:eastAsiaTheme="minorHAnsi"/>
          <w:sz w:val="28"/>
          <w:szCs w:val="28"/>
          <w:lang w:val="uk-UA"/>
        </w:rPr>
        <w:t>With</w:t>
      </w:r>
      <w:proofErr w:type="spellEnd"/>
      <w:r w:rsidRPr="00620D96">
        <w:rPr>
          <w:rFonts w:eastAsiaTheme="minorHAnsi"/>
          <w:sz w:val="28"/>
          <w:szCs w:val="28"/>
          <w:lang w:val="uk-UA"/>
        </w:rPr>
        <w:t xml:space="preserve"> 19 </w:t>
      </w:r>
      <w:proofErr w:type="spellStart"/>
      <w:r w:rsidRPr="00620D96">
        <w:rPr>
          <w:rFonts w:eastAsiaTheme="minorHAnsi"/>
          <w:sz w:val="28"/>
          <w:szCs w:val="28"/>
          <w:lang w:val="uk-UA"/>
        </w:rPr>
        <w:t>Types</w:t>
      </w:r>
      <w:proofErr w:type="spellEnd"/>
      <w:r w:rsidRPr="00620D96">
        <w:rPr>
          <w:rFonts w:eastAsiaTheme="minorHAnsi"/>
          <w:sz w:val="28"/>
          <w:szCs w:val="28"/>
          <w:lang w:val="uk-UA"/>
        </w:rPr>
        <w:t>)</w:t>
      </w:r>
      <w:r>
        <w:rPr>
          <w:rFonts w:eastAsiaTheme="minorHAnsi"/>
          <w:sz w:val="28"/>
          <w:szCs w:val="28"/>
          <w:lang w:val="uk-UA"/>
        </w:rPr>
        <w:t xml:space="preserve">. 2022. </w:t>
      </w:r>
      <w:r w:rsidRPr="00620D96">
        <w:rPr>
          <w:rFonts w:eastAsiaTheme="minorHAnsi"/>
          <w:sz w:val="28"/>
          <w:szCs w:val="28"/>
          <w:lang w:val="uk-UA"/>
        </w:rPr>
        <w:t>–</w:t>
      </w:r>
      <w:r>
        <w:rPr>
          <w:rFonts w:eastAsiaTheme="minorHAnsi"/>
          <w:sz w:val="28"/>
          <w:szCs w:val="28"/>
          <w:lang w:val="uk-UA"/>
        </w:rPr>
        <w:t xml:space="preserve"> </w:t>
      </w:r>
      <w:r w:rsidRPr="00620D96">
        <w:rPr>
          <w:rFonts w:eastAsiaTheme="minorHAnsi"/>
          <w:sz w:val="28"/>
          <w:szCs w:val="28"/>
          <w:lang w:val="uk-UA"/>
        </w:rPr>
        <w:t>Режим доступу :</w:t>
      </w:r>
      <w:r>
        <w:rPr>
          <w:rFonts w:eastAsiaTheme="minorHAnsi"/>
          <w:sz w:val="28"/>
          <w:szCs w:val="28"/>
          <w:lang w:val="uk-UA"/>
        </w:rPr>
        <w:t xml:space="preserve"> </w:t>
      </w:r>
      <w:hyperlink r:id="rId28" w:history="1">
        <w:r w:rsidRPr="004126D8">
          <w:rPr>
            <w:rStyle w:val="a5"/>
            <w:rFonts w:eastAsiaTheme="minorHAnsi"/>
            <w:sz w:val="28"/>
            <w:szCs w:val="28"/>
            <w:lang w:val="uk-UA"/>
          </w:rPr>
          <w:t>https://www.indeed.com/career-advice/career-development/types-of-not-for-profit-organizations</w:t>
        </w:r>
      </w:hyperlink>
    </w:p>
    <w:p w14:paraId="7AB5A258" w14:textId="77777777" w:rsidR="00443B01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    </w:t>
      </w:r>
      <w:proofErr w:type="spellStart"/>
      <w:r w:rsidRPr="00620D96">
        <w:rPr>
          <w:rFonts w:eastAsiaTheme="minorHAnsi"/>
          <w:sz w:val="28"/>
          <w:szCs w:val="28"/>
          <w:lang w:val="uk-UA"/>
        </w:rPr>
        <w:t>What</w:t>
      </w:r>
      <w:proofErr w:type="spellEnd"/>
      <w:r w:rsidRPr="00620D96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620D96">
        <w:rPr>
          <w:rFonts w:eastAsiaTheme="minorHAnsi"/>
          <w:sz w:val="28"/>
          <w:szCs w:val="28"/>
          <w:lang w:val="uk-UA"/>
        </w:rPr>
        <w:t>is</w:t>
      </w:r>
      <w:proofErr w:type="spellEnd"/>
      <w:r w:rsidRPr="00620D96">
        <w:rPr>
          <w:rFonts w:eastAsiaTheme="minorHAnsi"/>
          <w:sz w:val="28"/>
          <w:szCs w:val="28"/>
          <w:lang w:val="uk-UA"/>
        </w:rPr>
        <w:t xml:space="preserve"> a "</w:t>
      </w:r>
      <w:proofErr w:type="spellStart"/>
      <w:r w:rsidRPr="00620D96">
        <w:rPr>
          <w:rFonts w:eastAsiaTheme="minorHAnsi"/>
          <w:sz w:val="28"/>
          <w:szCs w:val="28"/>
          <w:lang w:val="uk-UA"/>
        </w:rPr>
        <w:t>Nonprofit</w:t>
      </w:r>
      <w:proofErr w:type="spellEnd"/>
      <w:r w:rsidRPr="00620D96">
        <w:rPr>
          <w:rFonts w:eastAsiaTheme="minorHAnsi"/>
          <w:sz w:val="28"/>
          <w:szCs w:val="28"/>
          <w:lang w:val="uk-UA"/>
        </w:rPr>
        <w:t>"?</w:t>
      </w:r>
      <w:r>
        <w:rPr>
          <w:rFonts w:eastAsiaTheme="minorHAnsi"/>
          <w:sz w:val="28"/>
          <w:szCs w:val="28"/>
          <w:lang w:val="uk-UA"/>
        </w:rPr>
        <w:t xml:space="preserve"> </w:t>
      </w:r>
      <w:r w:rsidRPr="00620D96">
        <w:rPr>
          <w:rFonts w:eastAsiaTheme="minorHAnsi"/>
          <w:sz w:val="28"/>
          <w:szCs w:val="28"/>
          <w:lang w:val="uk-UA"/>
        </w:rPr>
        <w:t>– Режим доступу :</w:t>
      </w:r>
      <w:r>
        <w:rPr>
          <w:rFonts w:eastAsiaTheme="minorHAnsi"/>
          <w:sz w:val="28"/>
          <w:szCs w:val="28"/>
          <w:lang w:val="uk-UA"/>
        </w:rPr>
        <w:t xml:space="preserve"> </w:t>
      </w:r>
      <w:hyperlink r:id="rId29" w:history="1">
        <w:r w:rsidRPr="004126D8">
          <w:rPr>
            <w:rStyle w:val="a5"/>
            <w:rFonts w:eastAsiaTheme="minorHAnsi"/>
            <w:sz w:val="28"/>
            <w:szCs w:val="28"/>
            <w:lang w:val="uk-UA"/>
          </w:rPr>
          <w:t>https://www.councilofnonprofits.org/what-nonprofit</w:t>
        </w:r>
      </w:hyperlink>
    </w:p>
    <w:p w14:paraId="252210FE" w14:textId="77777777" w:rsidR="00443B01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    </w:t>
      </w:r>
      <w:proofErr w:type="spellStart"/>
      <w:r w:rsidRPr="003B43FE">
        <w:rPr>
          <w:rFonts w:eastAsiaTheme="minorHAnsi"/>
          <w:sz w:val="28"/>
          <w:szCs w:val="28"/>
          <w:lang w:val="uk-UA"/>
        </w:rPr>
        <w:t>What's</w:t>
      </w:r>
      <w:proofErr w:type="spellEnd"/>
      <w:r w:rsidRPr="003B43FE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B43FE">
        <w:rPr>
          <w:rFonts w:eastAsiaTheme="minorHAnsi"/>
          <w:sz w:val="28"/>
          <w:szCs w:val="28"/>
          <w:lang w:val="uk-UA"/>
        </w:rPr>
        <w:t>the</w:t>
      </w:r>
      <w:proofErr w:type="spellEnd"/>
      <w:r w:rsidRPr="003B43FE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B43FE">
        <w:rPr>
          <w:rFonts w:eastAsiaTheme="minorHAnsi"/>
          <w:sz w:val="28"/>
          <w:szCs w:val="28"/>
          <w:lang w:val="uk-UA"/>
        </w:rPr>
        <w:t>Difference</w:t>
      </w:r>
      <w:proofErr w:type="spellEnd"/>
      <w:r>
        <w:rPr>
          <w:rFonts w:eastAsiaTheme="minorHAnsi"/>
          <w:sz w:val="28"/>
          <w:szCs w:val="28"/>
          <w:lang w:val="uk-UA"/>
        </w:rPr>
        <w:t xml:space="preserve">: </w:t>
      </w:r>
      <w:proofErr w:type="spellStart"/>
      <w:r w:rsidRPr="003B43FE">
        <w:rPr>
          <w:rFonts w:eastAsiaTheme="minorHAnsi"/>
          <w:sz w:val="28"/>
          <w:szCs w:val="28"/>
          <w:lang w:val="uk-UA"/>
        </w:rPr>
        <w:t>Nonprofit</w:t>
      </w:r>
      <w:proofErr w:type="spellEnd"/>
      <w:r w:rsidRPr="003B43FE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B43FE">
        <w:rPr>
          <w:rFonts w:eastAsiaTheme="minorHAnsi"/>
          <w:sz w:val="28"/>
          <w:szCs w:val="28"/>
          <w:lang w:val="uk-UA"/>
        </w:rPr>
        <w:t>vs</w:t>
      </w:r>
      <w:proofErr w:type="spellEnd"/>
      <w:r w:rsidRPr="003B43FE">
        <w:rPr>
          <w:rFonts w:eastAsiaTheme="minorHAnsi"/>
          <w:sz w:val="28"/>
          <w:szCs w:val="28"/>
          <w:lang w:val="uk-UA"/>
        </w:rPr>
        <w:t xml:space="preserve">. </w:t>
      </w:r>
      <w:proofErr w:type="spellStart"/>
      <w:r w:rsidRPr="003B43FE">
        <w:rPr>
          <w:rFonts w:eastAsiaTheme="minorHAnsi"/>
          <w:sz w:val="28"/>
          <w:szCs w:val="28"/>
          <w:lang w:val="uk-UA"/>
        </w:rPr>
        <w:t>Not-for-Profit</w:t>
      </w:r>
      <w:proofErr w:type="spellEnd"/>
      <w:r w:rsidRPr="003B43FE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B43FE">
        <w:rPr>
          <w:rFonts w:eastAsiaTheme="minorHAnsi"/>
          <w:sz w:val="28"/>
          <w:szCs w:val="28"/>
          <w:lang w:val="uk-UA"/>
        </w:rPr>
        <w:t>vs</w:t>
      </w:r>
      <w:proofErr w:type="spellEnd"/>
      <w:r w:rsidRPr="003B43FE">
        <w:rPr>
          <w:rFonts w:eastAsiaTheme="minorHAnsi"/>
          <w:sz w:val="28"/>
          <w:szCs w:val="28"/>
          <w:lang w:val="uk-UA"/>
        </w:rPr>
        <w:t xml:space="preserve">. </w:t>
      </w:r>
      <w:proofErr w:type="spellStart"/>
      <w:r w:rsidRPr="003B43FE">
        <w:rPr>
          <w:rFonts w:eastAsiaTheme="minorHAnsi"/>
          <w:sz w:val="28"/>
          <w:szCs w:val="28"/>
          <w:lang w:val="uk-UA"/>
        </w:rPr>
        <w:t>For-Profit</w:t>
      </w:r>
      <w:proofErr w:type="spellEnd"/>
      <w:r>
        <w:rPr>
          <w:rFonts w:eastAsiaTheme="minorHAnsi"/>
          <w:sz w:val="28"/>
          <w:szCs w:val="28"/>
          <w:lang w:val="uk-UA"/>
        </w:rPr>
        <w:t xml:space="preserve">? </w:t>
      </w:r>
      <w:r w:rsidRPr="003B43FE">
        <w:rPr>
          <w:rFonts w:eastAsiaTheme="minorHAnsi"/>
          <w:sz w:val="28"/>
          <w:szCs w:val="28"/>
          <w:lang w:val="uk-UA"/>
        </w:rPr>
        <w:t>– Режим доступу :</w:t>
      </w:r>
      <w:r>
        <w:rPr>
          <w:rFonts w:eastAsiaTheme="minorHAnsi"/>
          <w:sz w:val="28"/>
          <w:szCs w:val="28"/>
          <w:lang w:val="uk-UA"/>
        </w:rPr>
        <w:t xml:space="preserve"> </w:t>
      </w:r>
      <w:hyperlink r:id="rId30" w:history="1">
        <w:r w:rsidRPr="004126D8">
          <w:rPr>
            <w:rStyle w:val="a5"/>
            <w:rFonts w:eastAsiaTheme="minorHAnsi"/>
            <w:sz w:val="28"/>
            <w:szCs w:val="28"/>
            <w:lang w:val="uk-UA"/>
          </w:rPr>
          <w:t>https://www.uschamber.com/co/start/strategy/nonprofit-vs-not-for-profit-vs-for-profit</w:t>
        </w:r>
      </w:hyperlink>
    </w:p>
    <w:p w14:paraId="26F2A00A" w14:textId="77777777" w:rsidR="00443B01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    </w:t>
      </w:r>
      <w:proofErr w:type="spellStart"/>
      <w:r w:rsidRPr="005C5622">
        <w:rPr>
          <w:rFonts w:eastAsiaTheme="minorHAnsi"/>
          <w:sz w:val="28"/>
          <w:szCs w:val="28"/>
          <w:lang w:val="uk-UA"/>
        </w:rPr>
        <w:t>What</w:t>
      </w:r>
      <w:proofErr w:type="spellEnd"/>
      <w:r w:rsidRPr="005C5622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5C5622">
        <w:rPr>
          <w:rFonts w:eastAsiaTheme="minorHAnsi"/>
          <w:sz w:val="28"/>
          <w:szCs w:val="28"/>
          <w:lang w:val="uk-UA"/>
        </w:rPr>
        <w:t>is</w:t>
      </w:r>
      <w:proofErr w:type="spellEnd"/>
      <w:r w:rsidRPr="005C5622">
        <w:rPr>
          <w:rFonts w:eastAsiaTheme="minorHAnsi"/>
          <w:sz w:val="28"/>
          <w:szCs w:val="28"/>
          <w:lang w:val="uk-UA"/>
        </w:rPr>
        <w:t xml:space="preserve"> a </w:t>
      </w:r>
      <w:proofErr w:type="spellStart"/>
      <w:r w:rsidRPr="005C5622">
        <w:rPr>
          <w:rFonts w:eastAsiaTheme="minorHAnsi"/>
          <w:sz w:val="28"/>
          <w:szCs w:val="28"/>
          <w:lang w:val="uk-UA"/>
        </w:rPr>
        <w:t>Nonprofit</w:t>
      </w:r>
      <w:proofErr w:type="spellEnd"/>
      <w:r w:rsidRPr="005C5622">
        <w:rPr>
          <w:rFonts w:eastAsiaTheme="minorHAnsi"/>
          <w:sz w:val="28"/>
          <w:szCs w:val="28"/>
          <w:lang w:val="uk-UA"/>
        </w:rPr>
        <w:t xml:space="preserve">? </w:t>
      </w:r>
      <w:proofErr w:type="spellStart"/>
      <w:r w:rsidRPr="005C5622">
        <w:rPr>
          <w:rFonts w:eastAsiaTheme="minorHAnsi"/>
          <w:sz w:val="28"/>
          <w:szCs w:val="28"/>
          <w:lang w:val="uk-UA"/>
        </w:rPr>
        <w:t>Explanation</w:t>
      </w:r>
      <w:proofErr w:type="spellEnd"/>
      <w:r w:rsidRPr="005C5622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5C5622">
        <w:rPr>
          <w:rFonts w:eastAsiaTheme="minorHAnsi"/>
          <w:sz w:val="28"/>
          <w:szCs w:val="28"/>
          <w:lang w:val="uk-UA"/>
        </w:rPr>
        <w:t>of</w:t>
      </w:r>
      <w:proofErr w:type="spellEnd"/>
      <w:r w:rsidRPr="005C5622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5C5622">
        <w:rPr>
          <w:rFonts w:eastAsiaTheme="minorHAnsi"/>
          <w:sz w:val="28"/>
          <w:szCs w:val="28"/>
          <w:lang w:val="uk-UA"/>
        </w:rPr>
        <w:t>the</w:t>
      </w:r>
      <w:proofErr w:type="spellEnd"/>
      <w:r w:rsidRPr="005C5622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5C5622">
        <w:rPr>
          <w:rFonts w:eastAsiaTheme="minorHAnsi"/>
          <w:sz w:val="28"/>
          <w:szCs w:val="28"/>
          <w:lang w:val="uk-UA"/>
        </w:rPr>
        <w:t>types</w:t>
      </w:r>
      <w:proofErr w:type="spellEnd"/>
      <w:r w:rsidRPr="005C5622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5C5622">
        <w:rPr>
          <w:rFonts w:eastAsiaTheme="minorHAnsi"/>
          <w:sz w:val="28"/>
          <w:szCs w:val="28"/>
          <w:lang w:val="uk-UA"/>
        </w:rPr>
        <w:t>of</w:t>
      </w:r>
      <w:proofErr w:type="spellEnd"/>
      <w:r w:rsidRPr="005C5622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5C5622">
        <w:rPr>
          <w:rFonts w:eastAsiaTheme="minorHAnsi"/>
          <w:sz w:val="28"/>
          <w:szCs w:val="28"/>
          <w:lang w:val="uk-UA"/>
        </w:rPr>
        <w:t>nonprofits</w:t>
      </w:r>
      <w:proofErr w:type="spellEnd"/>
      <w:r w:rsidRPr="005C5622">
        <w:rPr>
          <w:rFonts w:eastAsiaTheme="minorHAnsi"/>
          <w:sz w:val="28"/>
          <w:szCs w:val="28"/>
          <w:lang w:val="uk-UA"/>
        </w:rPr>
        <w:t xml:space="preserve">, </w:t>
      </w:r>
      <w:proofErr w:type="spellStart"/>
      <w:r w:rsidRPr="005C5622">
        <w:rPr>
          <w:rFonts w:eastAsiaTheme="minorHAnsi"/>
          <w:sz w:val="28"/>
          <w:szCs w:val="28"/>
          <w:lang w:val="uk-UA"/>
        </w:rPr>
        <w:t>definition</w:t>
      </w:r>
      <w:proofErr w:type="spellEnd"/>
      <w:r w:rsidRPr="005C5622">
        <w:rPr>
          <w:rFonts w:eastAsiaTheme="minorHAnsi"/>
          <w:sz w:val="28"/>
          <w:szCs w:val="28"/>
          <w:lang w:val="uk-UA"/>
        </w:rPr>
        <w:t xml:space="preserve">, </w:t>
      </w:r>
      <w:proofErr w:type="spellStart"/>
      <w:r w:rsidRPr="005C5622">
        <w:rPr>
          <w:rFonts w:eastAsiaTheme="minorHAnsi"/>
          <w:sz w:val="28"/>
          <w:szCs w:val="28"/>
          <w:lang w:val="uk-UA"/>
        </w:rPr>
        <w:t>and</w:t>
      </w:r>
      <w:proofErr w:type="spellEnd"/>
      <w:r w:rsidRPr="005C5622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5C5622">
        <w:rPr>
          <w:rFonts w:eastAsiaTheme="minorHAnsi"/>
          <w:sz w:val="28"/>
          <w:szCs w:val="28"/>
          <w:lang w:val="uk-UA"/>
        </w:rPr>
        <w:t>the</w:t>
      </w:r>
      <w:proofErr w:type="spellEnd"/>
      <w:r w:rsidRPr="005C5622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5C5622">
        <w:rPr>
          <w:rFonts w:eastAsiaTheme="minorHAnsi"/>
          <w:sz w:val="28"/>
          <w:szCs w:val="28"/>
          <w:lang w:val="uk-UA"/>
        </w:rPr>
        <w:t>difference</w:t>
      </w:r>
      <w:proofErr w:type="spellEnd"/>
      <w:r w:rsidRPr="005C5622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5C5622">
        <w:rPr>
          <w:rFonts w:eastAsiaTheme="minorHAnsi"/>
          <w:sz w:val="28"/>
          <w:szCs w:val="28"/>
          <w:lang w:val="uk-UA"/>
        </w:rPr>
        <w:t>between</w:t>
      </w:r>
      <w:proofErr w:type="spellEnd"/>
      <w:r w:rsidRPr="005C5622">
        <w:rPr>
          <w:rFonts w:eastAsiaTheme="minorHAnsi"/>
          <w:sz w:val="28"/>
          <w:szCs w:val="28"/>
          <w:lang w:val="uk-UA"/>
        </w:rPr>
        <w:t xml:space="preserve"> “</w:t>
      </w:r>
      <w:proofErr w:type="spellStart"/>
      <w:r w:rsidRPr="005C5622">
        <w:rPr>
          <w:rFonts w:eastAsiaTheme="minorHAnsi"/>
          <w:sz w:val="28"/>
          <w:szCs w:val="28"/>
          <w:lang w:val="uk-UA"/>
        </w:rPr>
        <w:t>Public</w:t>
      </w:r>
      <w:proofErr w:type="spellEnd"/>
      <w:r w:rsidRPr="005C5622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5C5622">
        <w:rPr>
          <w:rFonts w:eastAsiaTheme="minorHAnsi"/>
          <w:sz w:val="28"/>
          <w:szCs w:val="28"/>
          <w:lang w:val="uk-UA"/>
        </w:rPr>
        <w:t>Charities</w:t>
      </w:r>
      <w:proofErr w:type="spellEnd"/>
      <w:r w:rsidRPr="005C5622">
        <w:rPr>
          <w:rFonts w:eastAsiaTheme="minorHAnsi"/>
          <w:sz w:val="28"/>
          <w:szCs w:val="28"/>
          <w:lang w:val="uk-UA"/>
        </w:rPr>
        <w:t xml:space="preserve">” </w:t>
      </w:r>
      <w:proofErr w:type="spellStart"/>
      <w:r w:rsidRPr="005C5622">
        <w:rPr>
          <w:rFonts w:eastAsiaTheme="minorHAnsi"/>
          <w:sz w:val="28"/>
          <w:szCs w:val="28"/>
          <w:lang w:val="uk-UA"/>
        </w:rPr>
        <w:t>and</w:t>
      </w:r>
      <w:proofErr w:type="spellEnd"/>
      <w:r w:rsidRPr="005C5622">
        <w:rPr>
          <w:rFonts w:eastAsiaTheme="minorHAnsi"/>
          <w:sz w:val="28"/>
          <w:szCs w:val="28"/>
          <w:lang w:val="uk-UA"/>
        </w:rPr>
        <w:t xml:space="preserve"> “</w:t>
      </w:r>
      <w:proofErr w:type="spellStart"/>
      <w:r w:rsidRPr="005C5622">
        <w:rPr>
          <w:rFonts w:eastAsiaTheme="minorHAnsi"/>
          <w:sz w:val="28"/>
          <w:szCs w:val="28"/>
          <w:lang w:val="uk-UA"/>
        </w:rPr>
        <w:t>Foundations</w:t>
      </w:r>
      <w:proofErr w:type="spellEnd"/>
      <w:r w:rsidRPr="005C5622">
        <w:rPr>
          <w:rFonts w:eastAsiaTheme="minorHAnsi"/>
          <w:sz w:val="28"/>
          <w:szCs w:val="28"/>
          <w:lang w:val="uk-UA"/>
        </w:rPr>
        <w:t>.”</w:t>
      </w:r>
      <w:r>
        <w:rPr>
          <w:rFonts w:eastAsiaTheme="minorHAnsi"/>
          <w:sz w:val="28"/>
          <w:szCs w:val="28"/>
          <w:lang w:val="uk-UA"/>
        </w:rPr>
        <w:t xml:space="preserve">. 2023. </w:t>
      </w:r>
      <w:r w:rsidRPr="005C5622">
        <w:rPr>
          <w:rFonts w:eastAsiaTheme="minorHAnsi"/>
          <w:sz w:val="28"/>
          <w:szCs w:val="28"/>
          <w:lang w:val="uk-UA"/>
        </w:rPr>
        <w:t>– Режим доступу :</w:t>
      </w:r>
      <w:r>
        <w:rPr>
          <w:rFonts w:eastAsiaTheme="minorHAnsi"/>
          <w:sz w:val="28"/>
          <w:szCs w:val="28"/>
          <w:lang w:val="uk-UA"/>
        </w:rPr>
        <w:t xml:space="preserve"> </w:t>
      </w:r>
      <w:hyperlink r:id="rId31" w:history="1">
        <w:r w:rsidRPr="004126D8">
          <w:rPr>
            <w:rStyle w:val="a5"/>
            <w:rFonts w:eastAsiaTheme="minorHAnsi"/>
            <w:sz w:val="28"/>
            <w:szCs w:val="28"/>
            <w:lang w:val="uk-UA"/>
          </w:rPr>
          <w:t>https://www.foundationlist.org/news/what-is-a-nonprofit-the-types-of-nonprofits-definitions/</w:t>
        </w:r>
      </w:hyperlink>
    </w:p>
    <w:p w14:paraId="44F26936" w14:textId="77777777" w:rsidR="00443B01" w:rsidRPr="00254FC2" w:rsidRDefault="00443B01" w:rsidP="009237CB">
      <w:pPr>
        <w:pStyle w:val="a3"/>
        <w:numPr>
          <w:ilvl w:val="0"/>
          <w:numId w:val="3"/>
        </w:numPr>
        <w:spacing w:before="30" w:after="30" w:line="360" w:lineRule="auto"/>
        <w:ind w:left="357" w:firstLine="709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    </w:t>
      </w:r>
      <w:proofErr w:type="spellStart"/>
      <w:r w:rsidRPr="003320D5">
        <w:rPr>
          <w:rFonts w:eastAsiaTheme="minorHAnsi"/>
          <w:sz w:val="28"/>
          <w:szCs w:val="28"/>
          <w:lang w:val="uk-UA"/>
        </w:rPr>
        <w:t>Zheng</w:t>
      </w:r>
      <w:proofErr w:type="spellEnd"/>
      <w:r w:rsidRPr="003320D5">
        <w:rPr>
          <w:rFonts w:eastAsiaTheme="minorHAnsi"/>
          <w:sz w:val="28"/>
          <w:szCs w:val="28"/>
          <w:lang w:val="uk-UA"/>
        </w:rPr>
        <w:t xml:space="preserve"> W</w:t>
      </w:r>
      <w:r>
        <w:rPr>
          <w:rFonts w:eastAsiaTheme="minorHAnsi"/>
          <w:sz w:val="28"/>
          <w:szCs w:val="28"/>
          <w:lang w:val="uk-UA"/>
        </w:rPr>
        <w:t xml:space="preserve">., </w:t>
      </w:r>
      <w:proofErr w:type="spellStart"/>
      <w:r w:rsidRPr="003320D5">
        <w:rPr>
          <w:rFonts w:eastAsiaTheme="minorHAnsi"/>
          <w:sz w:val="28"/>
          <w:szCs w:val="28"/>
          <w:lang w:val="uk-UA"/>
        </w:rPr>
        <w:t>Crilly</w:t>
      </w:r>
      <w:proofErr w:type="spellEnd"/>
      <w:r>
        <w:rPr>
          <w:rFonts w:eastAsiaTheme="minorHAnsi"/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</w:rPr>
        <w:t>D</w:t>
      </w:r>
      <w:r w:rsidRPr="003320D5">
        <w:rPr>
          <w:rFonts w:eastAsiaTheme="minorHAnsi"/>
          <w:sz w:val="28"/>
          <w:szCs w:val="28"/>
          <w:lang w:val="uk-UA"/>
        </w:rPr>
        <w:t xml:space="preserve">. </w:t>
      </w:r>
      <w:proofErr w:type="spellStart"/>
      <w:r w:rsidRPr="003320D5">
        <w:rPr>
          <w:rFonts w:eastAsiaTheme="minorHAnsi"/>
          <w:sz w:val="28"/>
          <w:szCs w:val="28"/>
          <w:lang w:val="uk-UA"/>
        </w:rPr>
        <w:t>Non</w:t>
      </w:r>
      <w:r w:rsidRPr="003320D5">
        <w:rPr>
          <w:rFonts w:ascii="Cambria Math" w:eastAsiaTheme="minorHAnsi" w:hAnsi="Cambria Math" w:cs="Cambria Math"/>
          <w:sz w:val="28"/>
          <w:szCs w:val="28"/>
          <w:lang w:val="uk-UA"/>
        </w:rPr>
        <w:t>‐</w:t>
      </w:r>
      <w:r w:rsidRPr="003320D5">
        <w:rPr>
          <w:rFonts w:eastAsiaTheme="minorHAnsi"/>
          <w:sz w:val="28"/>
          <w:szCs w:val="28"/>
          <w:lang w:val="uk-UA"/>
        </w:rPr>
        <w:t>profit</w:t>
      </w:r>
      <w:proofErr w:type="spellEnd"/>
      <w:r w:rsidRPr="003320D5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320D5">
        <w:rPr>
          <w:rFonts w:eastAsiaTheme="minorHAnsi"/>
          <w:sz w:val="28"/>
          <w:szCs w:val="28"/>
          <w:lang w:val="uk-UA"/>
        </w:rPr>
        <w:t>organizations</w:t>
      </w:r>
      <w:proofErr w:type="spellEnd"/>
      <w:r w:rsidRPr="003320D5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320D5">
        <w:rPr>
          <w:rFonts w:eastAsiaTheme="minorHAnsi"/>
          <w:sz w:val="28"/>
          <w:szCs w:val="28"/>
          <w:lang w:val="uk-UA"/>
        </w:rPr>
        <w:t>as</w:t>
      </w:r>
      <w:proofErr w:type="spellEnd"/>
      <w:r w:rsidRPr="003320D5">
        <w:rPr>
          <w:rFonts w:eastAsiaTheme="minorHAnsi"/>
          <w:sz w:val="28"/>
          <w:szCs w:val="28"/>
          <w:lang w:val="uk-UA"/>
        </w:rPr>
        <w:t xml:space="preserve"> a </w:t>
      </w:r>
      <w:proofErr w:type="spellStart"/>
      <w:r w:rsidRPr="003320D5">
        <w:rPr>
          <w:rFonts w:eastAsiaTheme="minorHAnsi"/>
          <w:sz w:val="28"/>
          <w:szCs w:val="28"/>
          <w:lang w:val="uk-UA"/>
        </w:rPr>
        <w:t>nexus</w:t>
      </w:r>
      <w:proofErr w:type="spellEnd"/>
      <w:r w:rsidRPr="003320D5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320D5">
        <w:rPr>
          <w:rFonts w:eastAsiaTheme="minorHAnsi"/>
          <w:sz w:val="28"/>
          <w:szCs w:val="28"/>
          <w:lang w:val="uk-UA"/>
        </w:rPr>
        <w:t>between</w:t>
      </w:r>
      <w:proofErr w:type="spellEnd"/>
      <w:r w:rsidRPr="003320D5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320D5">
        <w:rPr>
          <w:rFonts w:eastAsiaTheme="minorHAnsi"/>
          <w:sz w:val="28"/>
          <w:szCs w:val="28"/>
          <w:lang w:val="uk-UA"/>
        </w:rPr>
        <w:t>government</w:t>
      </w:r>
      <w:proofErr w:type="spellEnd"/>
      <w:r w:rsidRPr="003320D5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320D5">
        <w:rPr>
          <w:rFonts w:eastAsiaTheme="minorHAnsi"/>
          <w:sz w:val="28"/>
          <w:szCs w:val="28"/>
          <w:lang w:val="uk-UA"/>
        </w:rPr>
        <w:t>and</w:t>
      </w:r>
      <w:proofErr w:type="spellEnd"/>
      <w:r w:rsidRPr="003320D5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320D5">
        <w:rPr>
          <w:rFonts w:eastAsiaTheme="minorHAnsi"/>
          <w:sz w:val="28"/>
          <w:szCs w:val="28"/>
          <w:lang w:val="uk-UA"/>
        </w:rPr>
        <w:t>business</w:t>
      </w:r>
      <w:proofErr w:type="spellEnd"/>
      <w:r w:rsidRPr="003320D5">
        <w:rPr>
          <w:rFonts w:eastAsiaTheme="minorHAnsi"/>
          <w:sz w:val="28"/>
          <w:szCs w:val="28"/>
          <w:lang w:val="uk-UA"/>
        </w:rPr>
        <w:t xml:space="preserve">: </w:t>
      </w:r>
      <w:proofErr w:type="spellStart"/>
      <w:r w:rsidRPr="003320D5">
        <w:rPr>
          <w:rFonts w:eastAsiaTheme="minorHAnsi"/>
          <w:sz w:val="28"/>
          <w:szCs w:val="28"/>
          <w:lang w:val="uk-UA"/>
        </w:rPr>
        <w:t>Evidence</w:t>
      </w:r>
      <w:proofErr w:type="spellEnd"/>
      <w:r w:rsidRPr="003320D5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320D5">
        <w:rPr>
          <w:rFonts w:eastAsiaTheme="minorHAnsi"/>
          <w:sz w:val="28"/>
          <w:szCs w:val="28"/>
          <w:lang w:val="uk-UA"/>
        </w:rPr>
        <w:t>from</w:t>
      </w:r>
      <w:proofErr w:type="spellEnd"/>
      <w:r w:rsidRPr="003320D5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320D5">
        <w:rPr>
          <w:rFonts w:eastAsiaTheme="minorHAnsi"/>
          <w:sz w:val="28"/>
          <w:szCs w:val="28"/>
          <w:lang w:val="uk-UA"/>
        </w:rPr>
        <w:t>Chinese</w:t>
      </w:r>
      <w:proofErr w:type="spellEnd"/>
      <w:r w:rsidRPr="003320D5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320D5">
        <w:rPr>
          <w:rFonts w:eastAsiaTheme="minorHAnsi"/>
          <w:sz w:val="28"/>
          <w:szCs w:val="28"/>
          <w:lang w:val="uk-UA"/>
        </w:rPr>
        <w:t>charities</w:t>
      </w:r>
      <w:proofErr w:type="spellEnd"/>
      <w:r w:rsidRPr="003320D5">
        <w:rPr>
          <w:rFonts w:eastAsiaTheme="minorHAnsi"/>
          <w:sz w:val="28"/>
          <w:szCs w:val="28"/>
          <w:lang w:val="uk-UA"/>
        </w:rPr>
        <w:t xml:space="preserve">. </w:t>
      </w:r>
      <w:proofErr w:type="spellStart"/>
      <w:r w:rsidRPr="003320D5">
        <w:rPr>
          <w:rFonts w:eastAsiaTheme="minorHAnsi"/>
          <w:sz w:val="28"/>
          <w:szCs w:val="28"/>
          <w:lang w:val="uk-UA"/>
        </w:rPr>
        <w:t>Strategic</w:t>
      </w:r>
      <w:proofErr w:type="spellEnd"/>
      <w:r w:rsidRPr="003320D5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320D5">
        <w:rPr>
          <w:rFonts w:eastAsiaTheme="minorHAnsi"/>
          <w:sz w:val="28"/>
          <w:szCs w:val="28"/>
          <w:lang w:val="uk-UA"/>
        </w:rPr>
        <w:t>Management</w:t>
      </w:r>
      <w:proofErr w:type="spellEnd"/>
      <w:r w:rsidRPr="003320D5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3320D5">
        <w:rPr>
          <w:rFonts w:eastAsiaTheme="minorHAnsi"/>
          <w:sz w:val="28"/>
          <w:szCs w:val="28"/>
          <w:lang w:val="uk-UA"/>
        </w:rPr>
        <w:t>Journal</w:t>
      </w:r>
      <w:proofErr w:type="spellEnd"/>
      <w:r>
        <w:rPr>
          <w:rFonts w:eastAsiaTheme="minorHAnsi"/>
          <w:sz w:val="28"/>
          <w:szCs w:val="28"/>
          <w:lang w:val="uk-UA"/>
        </w:rPr>
        <w:t xml:space="preserve">. </w:t>
      </w:r>
      <w:r w:rsidRPr="002E087A">
        <w:rPr>
          <w:rFonts w:eastAsiaTheme="minorHAnsi"/>
          <w:sz w:val="28"/>
          <w:szCs w:val="28"/>
          <w:lang w:val="uk-UA"/>
        </w:rPr>
        <w:t>–</w:t>
      </w:r>
      <w:r>
        <w:rPr>
          <w:rFonts w:eastAsiaTheme="minorHAnsi"/>
          <w:sz w:val="28"/>
          <w:szCs w:val="28"/>
          <w:lang w:val="uk-UA"/>
        </w:rPr>
        <w:t xml:space="preserve"> 2019. </w:t>
      </w:r>
      <w:r w:rsidRPr="002E087A">
        <w:rPr>
          <w:rFonts w:eastAsiaTheme="minorHAnsi"/>
          <w:sz w:val="28"/>
          <w:szCs w:val="28"/>
          <w:lang w:val="uk-UA"/>
        </w:rPr>
        <w:t>–</w:t>
      </w:r>
      <w:r>
        <w:rPr>
          <w:rFonts w:eastAsiaTheme="minorHAnsi"/>
          <w:sz w:val="28"/>
          <w:szCs w:val="28"/>
          <w:lang w:val="uk-UA"/>
        </w:rPr>
        <w:t xml:space="preserve"> №</w:t>
      </w:r>
      <w:r w:rsidRPr="003320D5">
        <w:rPr>
          <w:rFonts w:eastAsiaTheme="minorHAnsi"/>
          <w:sz w:val="28"/>
          <w:szCs w:val="28"/>
          <w:lang w:val="uk-UA"/>
        </w:rPr>
        <w:t>40.4</w:t>
      </w:r>
      <w:r>
        <w:rPr>
          <w:rFonts w:eastAsiaTheme="minorHAnsi"/>
          <w:sz w:val="28"/>
          <w:szCs w:val="28"/>
          <w:lang w:val="uk-UA"/>
        </w:rPr>
        <w:t xml:space="preserve">. </w:t>
      </w:r>
      <w:r w:rsidRPr="002E087A">
        <w:rPr>
          <w:rFonts w:eastAsiaTheme="minorHAnsi"/>
          <w:sz w:val="28"/>
          <w:szCs w:val="28"/>
          <w:lang w:val="uk-UA"/>
        </w:rPr>
        <w:t>–</w:t>
      </w:r>
      <w:r>
        <w:rPr>
          <w:rFonts w:eastAsiaTheme="minorHAnsi"/>
          <w:sz w:val="28"/>
          <w:szCs w:val="28"/>
          <w:lang w:val="uk-UA"/>
        </w:rPr>
        <w:t xml:space="preserve"> </w:t>
      </w:r>
      <w:r w:rsidRPr="003320D5">
        <w:rPr>
          <w:rFonts w:eastAsiaTheme="minorHAnsi"/>
          <w:sz w:val="28"/>
          <w:szCs w:val="28"/>
          <w:lang w:val="uk-UA"/>
        </w:rPr>
        <w:t>658-684.</w:t>
      </w:r>
    </w:p>
    <w:p w14:paraId="4972E895" w14:textId="77777777" w:rsidR="00443B01" w:rsidRPr="003320D5" w:rsidRDefault="00443B01" w:rsidP="009237CB">
      <w:pPr>
        <w:spacing w:before="30" w:after="30" w:line="360" w:lineRule="auto"/>
        <w:ind w:left="357" w:firstLine="709"/>
      </w:pPr>
    </w:p>
    <w:p w14:paraId="585188B3" w14:textId="77777777" w:rsidR="00443B01" w:rsidRPr="003320D5" w:rsidRDefault="00443B01" w:rsidP="009237CB">
      <w:pPr>
        <w:spacing w:before="30" w:after="30" w:line="360" w:lineRule="auto"/>
        <w:ind w:left="357" w:firstLine="709"/>
      </w:pPr>
    </w:p>
    <w:p w14:paraId="4AF61C6F" w14:textId="77777777" w:rsidR="00443B01" w:rsidRPr="003320D5" w:rsidRDefault="00443B01" w:rsidP="009237CB">
      <w:pPr>
        <w:spacing w:before="30" w:after="30" w:line="360" w:lineRule="auto"/>
        <w:ind w:left="357" w:firstLine="709"/>
      </w:pPr>
    </w:p>
    <w:p w14:paraId="5EADAD42" w14:textId="77777777" w:rsidR="00443B01" w:rsidRDefault="00443B01" w:rsidP="00443B01">
      <w:pPr>
        <w:jc w:val="center"/>
        <w:outlineLvl w:val="0"/>
        <w:rPr>
          <w:b/>
          <w:sz w:val="96"/>
          <w:szCs w:val="96"/>
          <w:lang w:val="uk-UA" w:eastAsia="uk-UA"/>
        </w:rPr>
      </w:pPr>
    </w:p>
    <w:p w14:paraId="2E0920F3" w14:textId="77777777" w:rsidR="006A4591" w:rsidRPr="003A0AB1" w:rsidRDefault="006A4591" w:rsidP="00443B01">
      <w:pPr>
        <w:spacing w:line="358" w:lineRule="auto"/>
        <w:jc w:val="center"/>
      </w:pPr>
    </w:p>
    <w:sectPr w:rsidR="006A4591" w:rsidRPr="003A0AB1" w:rsidSect="00721527">
      <w:headerReference w:type="even" r:id="rId32"/>
      <w:headerReference w:type="default" r:id="rId3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C32C5" w14:textId="77777777" w:rsidR="00DC7170" w:rsidRDefault="00DC7170" w:rsidP="006A4591">
      <w:r>
        <w:separator/>
      </w:r>
    </w:p>
  </w:endnote>
  <w:endnote w:type="continuationSeparator" w:id="0">
    <w:p w14:paraId="5D61293C" w14:textId="77777777" w:rsidR="00DC7170" w:rsidRDefault="00DC7170" w:rsidP="006A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5E36" w14:textId="77777777" w:rsidR="00DC7170" w:rsidRDefault="00DC7170" w:rsidP="006A4591">
      <w:r>
        <w:separator/>
      </w:r>
    </w:p>
  </w:footnote>
  <w:footnote w:type="continuationSeparator" w:id="0">
    <w:p w14:paraId="7101F65A" w14:textId="77777777" w:rsidR="00DC7170" w:rsidRDefault="00DC7170" w:rsidP="006A4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2124501070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66FA8F28" w14:textId="45A3FDEC" w:rsidR="006A4591" w:rsidRDefault="006A4591" w:rsidP="00D809E9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2D67176D" w14:textId="77777777" w:rsidR="006A4591" w:rsidRDefault="006A459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511974035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3E11A6C0" w14:textId="4334D11D" w:rsidR="006A4591" w:rsidRDefault="006A4591" w:rsidP="00D809E9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4110D6EA" w14:textId="77777777" w:rsidR="006A4591" w:rsidRDefault="006A45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45308"/>
    <w:multiLevelType w:val="multilevel"/>
    <w:tmpl w:val="09DEE852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EDB17DF"/>
    <w:multiLevelType w:val="hybridMultilevel"/>
    <w:tmpl w:val="6AE660A6"/>
    <w:lvl w:ilvl="0" w:tplc="3F6ECB40">
      <w:start w:val="65535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756F72"/>
    <w:multiLevelType w:val="multilevel"/>
    <w:tmpl w:val="09DEE852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DA14D67"/>
    <w:multiLevelType w:val="hybridMultilevel"/>
    <w:tmpl w:val="7BB2CD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B23B49"/>
    <w:multiLevelType w:val="hybridMultilevel"/>
    <w:tmpl w:val="461C1A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40"/>
    <w:rsid w:val="00032204"/>
    <w:rsid w:val="00097D96"/>
    <w:rsid w:val="000F4662"/>
    <w:rsid w:val="001069E6"/>
    <w:rsid w:val="001227FE"/>
    <w:rsid w:val="00231F64"/>
    <w:rsid w:val="003836E1"/>
    <w:rsid w:val="003A0AB1"/>
    <w:rsid w:val="003C1F6D"/>
    <w:rsid w:val="00443B01"/>
    <w:rsid w:val="00497B78"/>
    <w:rsid w:val="00520095"/>
    <w:rsid w:val="00594DF3"/>
    <w:rsid w:val="006A4591"/>
    <w:rsid w:val="00706DD7"/>
    <w:rsid w:val="00721527"/>
    <w:rsid w:val="00776D98"/>
    <w:rsid w:val="008E156B"/>
    <w:rsid w:val="008E595E"/>
    <w:rsid w:val="009237CB"/>
    <w:rsid w:val="00943938"/>
    <w:rsid w:val="00955E4A"/>
    <w:rsid w:val="00A55140"/>
    <w:rsid w:val="00B30BC9"/>
    <w:rsid w:val="00B84AE6"/>
    <w:rsid w:val="00B94816"/>
    <w:rsid w:val="00C316DD"/>
    <w:rsid w:val="00DA1C40"/>
    <w:rsid w:val="00DC7170"/>
    <w:rsid w:val="00E02F01"/>
    <w:rsid w:val="00E4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8BB7"/>
  <w15:chartTrackingRefBased/>
  <w15:docId w15:val="{CBB64C68-FDE5-D34C-A81A-B4B0CC0A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55140"/>
    <w:rPr>
      <w:rFonts w:ascii="Times New Roman" w:eastAsia="Times New Roman" w:hAnsi="Times New Roman" w:cs="Times New Roman"/>
      <w:kern w:val="0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. Абзац списка"/>
    <w:basedOn w:val="a"/>
    <w:uiPriority w:val="1"/>
    <w:qFormat/>
    <w:rsid w:val="00A55140"/>
    <w:pPr>
      <w:ind w:left="140" w:hanging="360"/>
    </w:pPr>
  </w:style>
  <w:style w:type="character" w:customStyle="1" w:styleId="a4">
    <w:name w:val="Основний текст_"/>
    <w:basedOn w:val="a0"/>
    <w:link w:val="1"/>
    <w:rsid w:val="00A55140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_"/>
    <w:basedOn w:val="a0"/>
    <w:link w:val="20"/>
    <w:rsid w:val="00A5514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8">
    <w:name w:val="Основний текст (8)_"/>
    <w:basedOn w:val="a0"/>
    <w:link w:val="80"/>
    <w:rsid w:val="00A55140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ий текст1"/>
    <w:basedOn w:val="a"/>
    <w:link w:val="a4"/>
    <w:rsid w:val="00A55140"/>
    <w:pPr>
      <w:widowControl w:val="0"/>
      <w:ind w:firstLine="400"/>
    </w:pPr>
    <w:rPr>
      <w:kern w:val="2"/>
      <w:sz w:val="28"/>
      <w:szCs w:val="28"/>
      <w:lang w:eastAsia="en-US"/>
      <w14:ligatures w14:val="standardContextual"/>
    </w:rPr>
  </w:style>
  <w:style w:type="paragraph" w:customStyle="1" w:styleId="20">
    <w:name w:val="Основний текст (2)"/>
    <w:basedOn w:val="a"/>
    <w:link w:val="2"/>
    <w:rsid w:val="00A55140"/>
    <w:pPr>
      <w:widowControl w:val="0"/>
      <w:spacing w:line="300" w:lineRule="auto"/>
      <w:jc w:val="center"/>
    </w:pPr>
    <w:rPr>
      <w:b/>
      <w:bCs/>
      <w:kern w:val="2"/>
      <w:sz w:val="32"/>
      <w:szCs w:val="32"/>
      <w:lang w:eastAsia="en-US"/>
      <w14:ligatures w14:val="standardContextual"/>
    </w:rPr>
  </w:style>
  <w:style w:type="paragraph" w:customStyle="1" w:styleId="80">
    <w:name w:val="Основний текст (8)"/>
    <w:basedOn w:val="a"/>
    <w:link w:val="8"/>
    <w:rsid w:val="00A55140"/>
    <w:pPr>
      <w:widowControl w:val="0"/>
      <w:spacing w:after="340" w:line="238" w:lineRule="auto"/>
      <w:ind w:left="5380" w:hanging="1120"/>
    </w:pPr>
    <w:rPr>
      <w:kern w:val="2"/>
      <w:sz w:val="16"/>
      <w:szCs w:val="16"/>
      <w:lang w:eastAsia="en-US"/>
      <w14:ligatures w14:val="standardContextual"/>
    </w:rPr>
  </w:style>
  <w:style w:type="paragraph" w:customStyle="1" w:styleId="Default">
    <w:name w:val="Default"/>
    <w:rsid w:val="00A55140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lang w:val="uk-UA"/>
      <w14:ligatures w14:val="none"/>
    </w:rPr>
  </w:style>
  <w:style w:type="character" w:styleId="a5">
    <w:name w:val="Hyperlink"/>
    <w:basedOn w:val="a0"/>
    <w:uiPriority w:val="99"/>
    <w:unhideWhenUsed/>
    <w:rsid w:val="006A459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A4591"/>
    <w:pPr>
      <w:tabs>
        <w:tab w:val="center" w:pos="4513"/>
        <w:tab w:val="right" w:pos="9026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A4591"/>
    <w:rPr>
      <w:rFonts w:ascii="Times New Roman" w:eastAsia="Times New Roman" w:hAnsi="Times New Roman" w:cs="Times New Roman"/>
      <w:kern w:val="0"/>
      <w:lang w:val="en-US" w:eastAsia="ru-RU"/>
      <w14:ligatures w14:val="none"/>
    </w:rPr>
  </w:style>
  <w:style w:type="character" w:styleId="a8">
    <w:name w:val="page number"/>
    <w:basedOn w:val="a0"/>
    <w:uiPriority w:val="99"/>
    <w:semiHidden/>
    <w:unhideWhenUsed/>
    <w:rsid w:val="006A4591"/>
  </w:style>
  <w:style w:type="character" w:styleId="a9">
    <w:name w:val="Unresolved Mention"/>
    <w:basedOn w:val="a0"/>
    <w:uiPriority w:val="99"/>
    <w:semiHidden/>
    <w:unhideWhenUsed/>
    <w:rsid w:val="003A0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.rada.gov.ua/laws/show/4572-17" TargetMode="External"/><Relationship Id="rId18" Type="http://schemas.openxmlformats.org/officeDocument/2006/relationships/hyperlink" Target="https://zakon.rada.gov.ua/laws/show/z0915-99" TargetMode="External"/><Relationship Id="rId26" Type="http://schemas.openxmlformats.org/officeDocument/2006/relationships/hyperlink" Target="https://www.goodgoodgood.co/articles/non-profit-organization-exampl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journals.sagepub.com/doi/full/10.1177/08997640231214738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buh24.com.ua/zakon-ukrayini-pro-gromadski-obyednannya/" TargetMode="External"/><Relationship Id="rId17" Type="http://schemas.openxmlformats.org/officeDocument/2006/relationships/hyperlink" Target="http://zakon.rada.gov.ua/laws/show/334/94" TargetMode="External"/><Relationship Id="rId25" Type="http://schemas.openxmlformats.org/officeDocument/2006/relationships/hyperlink" Target="https://www.fastcompany.com/90724456/most-innovative-companies-not-for-profit-2022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%20http://zakon.rada.gov.ua/laws/show/z0932-16." TargetMode="External"/><Relationship Id="rId20" Type="http://schemas.openxmlformats.org/officeDocument/2006/relationships/hyperlink" Target="https://zakon.rada.gov.ua/laws/show/436-15" TargetMode="External"/><Relationship Id="rId29" Type="http://schemas.openxmlformats.org/officeDocument/2006/relationships/hyperlink" Target="https://www.councilofnonprofits.org/what-nonprof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%20http://zakon2.rada.gov.ua/laws/show/996-14." TargetMode="External"/><Relationship Id="rId24" Type="http://schemas.openxmlformats.org/officeDocument/2006/relationships/hyperlink" Target="https://www.forbes.com/advisor/business/types-nonprofits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zakon.rada.gov.ua/laws/show/z0653-17" TargetMode="External"/><Relationship Id="rId23" Type="http://schemas.openxmlformats.org/officeDocument/2006/relationships/hyperlink" Target="https://www.boardeffect.com/blog/governs-nonprofit-organizations/" TargetMode="External"/><Relationship Id="rId28" Type="http://schemas.openxmlformats.org/officeDocument/2006/relationships/hyperlink" Target="https://www.indeed.com/career-advice/career-development/types-of-not-for-profit-organizations" TargetMode="External"/><Relationship Id="rId10" Type="http://schemas.openxmlformats.org/officeDocument/2006/relationships/hyperlink" Target="http://zakon.rada.gov.ua/laws/show/5073-17" TargetMode="External"/><Relationship Id="rId19" Type="http://schemas.openxmlformats.org/officeDocument/2006/relationships/hyperlink" Target="%20http://molodyvcheny.in.ua/files/journal/2017/11/309.pdf" TargetMode="External"/><Relationship Id="rId31" Type="http://schemas.openxmlformats.org/officeDocument/2006/relationships/hyperlink" Target="https://www.foundationlist.org/news/what-is-a-nonprofit-the-types-of-nonprofits-defini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bu.com.ua/" TargetMode="External"/><Relationship Id="rId14" Type="http://schemas.openxmlformats.org/officeDocument/2006/relationships/hyperlink" Target="http://zakon2.rada.gov.ua/laws/show/z0653-17" TargetMode="External"/><Relationship Id="rId22" Type="http://schemas.openxmlformats.org/officeDocument/2006/relationships/hyperlink" Target="https://www.shopify.com/blog/nonprofit" TargetMode="External"/><Relationship Id="rId27" Type="http://schemas.openxmlformats.org/officeDocument/2006/relationships/hyperlink" Target="https://www.techtarget.com/whatis/definition/non-profit-organization-NPO" TargetMode="External"/><Relationship Id="rId30" Type="http://schemas.openxmlformats.org/officeDocument/2006/relationships/hyperlink" Target="https://www.uschamber.com/co/start/strategy/nonprofit-vs-not-for-profit-vs-for-profit" TargetMode="External"/><Relationship Id="rId35" Type="http://schemas.openxmlformats.org/officeDocument/2006/relationships/theme" Target="theme/theme1.xml"/><Relationship Id="rId8" Type="http://schemas.openxmlformats.org/officeDocument/2006/relationships/hyperlink" Target="%20http://www.interbuh.com.ua/ua/about/project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0B98E-7B49-4926-9E45-52646846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19</Pages>
  <Words>4967</Words>
  <Characters>28313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Рубаняк Святослав</dc:creator>
  <cp:keywords/>
  <dc:description/>
  <cp:lastModifiedBy>Sviatoslav Rubaniak</cp:lastModifiedBy>
  <cp:revision>6</cp:revision>
  <dcterms:created xsi:type="dcterms:W3CDTF">2023-12-19T02:11:00Z</dcterms:created>
  <dcterms:modified xsi:type="dcterms:W3CDTF">2023-12-29T11:09:00Z</dcterms:modified>
</cp:coreProperties>
</file>