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53D02" w14:textId="77777777" w:rsidR="00FF568B" w:rsidRPr="00FF568B" w:rsidRDefault="00FF568B" w:rsidP="00FF568B">
      <w:pPr>
        <w:jc w:val="center"/>
        <w:rPr>
          <w:rFonts w:ascii="Times New Roman" w:hAnsi="Times New Roman"/>
          <w:sz w:val="28"/>
          <w:szCs w:val="28"/>
        </w:rPr>
      </w:pPr>
      <w:r w:rsidRPr="00FF568B">
        <w:rPr>
          <w:rFonts w:ascii="Times New Roman" w:hAnsi="Times New Roman"/>
          <w:sz w:val="28"/>
          <w:szCs w:val="28"/>
        </w:rPr>
        <w:t>Міністерство освіти і науки України</w:t>
      </w:r>
    </w:p>
    <w:p w14:paraId="25B259E8" w14:textId="77777777" w:rsidR="00FF568B" w:rsidRPr="00FF568B" w:rsidRDefault="00FF568B" w:rsidP="00FF568B">
      <w:pPr>
        <w:jc w:val="center"/>
        <w:rPr>
          <w:rFonts w:ascii="Times New Roman" w:hAnsi="Times New Roman"/>
          <w:sz w:val="28"/>
          <w:szCs w:val="28"/>
        </w:rPr>
      </w:pPr>
      <w:r w:rsidRPr="00FF568B">
        <w:rPr>
          <w:rFonts w:ascii="Times New Roman" w:hAnsi="Times New Roman"/>
          <w:sz w:val="28"/>
          <w:szCs w:val="28"/>
        </w:rPr>
        <w:t>Прикарпатський національний університет імені Василя Стефаника</w:t>
      </w:r>
    </w:p>
    <w:p w14:paraId="462FED80" w14:textId="77777777" w:rsidR="00FF568B" w:rsidRPr="00FF568B" w:rsidRDefault="00FF568B" w:rsidP="00FF568B">
      <w:pPr>
        <w:jc w:val="center"/>
        <w:rPr>
          <w:rFonts w:ascii="Times New Roman" w:hAnsi="Times New Roman"/>
          <w:sz w:val="28"/>
          <w:szCs w:val="28"/>
        </w:rPr>
      </w:pPr>
      <w:r w:rsidRPr="00FF568B">
        <w:rPr>
          <w:rFonts w:ascii="Times New Roman" w:hAnsi="Times New Roman"/>
          <w:sz w:val="28"/>
          <w:szCs w:val="28"/>
        </w:rPr>
        <w:t>Економічний факультет</w:t>
      </w:r>
    </w:p>
    <w:p w14:paraId="37B727A2" w14:textId="77777777" w:rsidR="00FF568B" w:rsidRPr="00FF568B" w:rsidRDefault="00FF568B" w:rsidP="00FF568B">
      <w:pPr>
        <w:jc w:val="center"/>
        <w:rPr>
          <w:rFonts w:ascii="Times New Roman" w:hAnsi="Times New Roman"/>
          <w:sz w:val="28"/>
          <w:szCs w:val="28"/>
        </w:rPr>
      </w:pPr>
    </w:p>
    <w:p w14:paraId="228C2B55" w14:textId="77777777" w:rsidR="00FF568B" w:rsidRPr="00FF568B" w:rsidRDefault="00FF568B" w:rsidP="00FF568B">
      <w:pPr>
        <w:rPr>
          <w:rFonts w:ascii="Times New Roman" w:hAnsi="Times New Roman"/>
          <w:sz w:val="28"/>
          <w:szCs w:val="28"/>
          <w:lang w:val="en-US"/>
        </w:rPr>
      </w:pPr>
    </w:p>
    <w:p w14:paraId="766732B8" w14:textId="77777777" w:rsidR="00FF568B" w:rsidRPr="00FF568B" w:rsidRDefault="00FF568B" w:rsidP="00FF568B">
      <w:pPr>
        <w:jc w:val="center"/>
        <w:rPr>
          <w:rFonts w:ascii="Times New Roman" w:hAnsi="Times New Roman"/>
          <w:sz w:val="28"/>
          <w:szCs w:val="28"/>
        </w:rPr>
      </w:pPr>
    </w:p>
    <w:p w14:paraId="7011AAB0" w14:textId="797D3A0E" w:rsidR="00FF568B" w:rsidRPr="00FF568B" w:rsidRDefault="00FF568B" w:rsidP="00FF568B">
      <w:pPr>
        <w:widowControl w:val="0"/>
        <w:spacing w:line="360" w:lineRule="auto"/>
        <w:jc w:val="center"/>
        <w:rPr>
          <w:rFonts w:ascii="Times New Roman" w:hAnsi="Times New Roman"/>
          <w:sz w:val="28"/>
          <w:szCs w:val="28"/>
        </w:rPr>
      </w:pPr>
      <w:r>
        <w:rPr>
          <w:rFonts w:ascii="Times New Roman" w:hAnsi="Times New Roman"/>
          <w:sz w:val="28"/>
          <w:szCs w:val="28"/>
        </w:rPr>
        <w:t>КУЦІНСЬКИЙ ОЛЕГ ЄВГЕНОВИЧ</w:t>
      </w:r>
    </w:p>
    <w:p w14:paraId="70CE06DD" w14:textId="77777777" w:rsidR="00FF568B" w:rsidRPr="00FF568B" w:rsidRDefault="00FF568B" w:rsidP="00FF568B">
      <w:pPr>
        <w:jc w:val="right"/>
        <w:rPr>
          <w:rFonts w:ascii="Times New Roman" w:hAnsi="Times New Roman"/>
          <w:sz w:val="28"/>
          <w:szCs w:val="28"/>
        </w:rPr>
      </w:pPr>
      <w:r w:rsidRPr="00FF568B">
        <w:rPr>
          <w:rFonts w:ascii="Times New Roman" w:hAnsi="Times New Roman"/>
          <w:sz w:val="28"/>
          <w:szCs w:val="28"/>
        </w:rPr>
        <w:t xml:space="preserve"> </w:t>
      </w:r>
    </w:p>
    <w:p w14:paraId="2AEA3FE7" w14:textId="77777777" w:rsidR="00FF568B" w:rsidRPr="00FF568B" w:rsidRDefault="00FF568B" w:rsidP="00FF568B">
      <w:pPr>
        <w:jc w:val="center"/>
        <w:rPr>
          <w:rFonts w:ascii="Times New Roman" w:hAnsi="Times New Roman"/>
          <w:sz w:val="28"/>
          <w:szCs w:val="28"/>
        </w:rPr>
      </w:pPr>
      <w:bookmarkStart w:id="0" w:name="_GoBack"/>
      <w:bookmarkEnd w:id="0"/>
    </w:p>
    <w:p w14:paraId="63BB2A04" w14:textId="77777777" w:rsidR="00FF568B" w:rsidRPr="00FF568B" w:rsidRDefault="00FF568B" w:rsidP="00FF568B">
      <w:pPr>
        <w:rPr>
          <w:rFonts w:ascii="Times New Roman" w:hAnsi="Times New Roman"/>
          <w:sz w:val="28"/>
          <w:szCs w:val="28"/>
          <w:lang w:val="en-US"/>
        </w:rPr>
      </w:pPr>
    </w:p>
    <w:p w14:paraId="42785399" w14:textId="48D659FE" w:rsidR="00FF568B" w:rsidRPr="00FF568B" w:rsidRDefault="00FF568B" w:rsidP="00FF568B">
      <w:pPr>
        <w:jc w:val="center"/>
        <w:rPr>
          <w:b/>
          <w:sz w:val="32"/>
        </w:rPr>
      </w:pPr>
      <w:r w:rsidRPr="00FF568B">
        <w:rPr>
          <w:b/>
          <w:sz w:val="32"/>
        </w:rPr>
        <w:t>Стан та перспективи розвитку кредитного ринку в Україні</w:t>
      </w:r>
    </w:p>
    <w:p w14:paraId="62474F5F" w14:textId="77777777" w:rsidR="00FF568B" w:rsidRPr="00FF568B" w:rsidRDefault="00FF568B" w:rsidP="00FF568B">
      <w:pPr>
        <w:jc w:val="center"/>
        <w:rPr>
          <w:rFonts w:ascii="Times New Roman" w:hAnsi="Times New Roman"/>
          <w:sz w:val="28"/>
          <w:szCs w:val="28"/>
        </w:rPr>
      </w:pPr>
    </w:p>
    <w:p w14:paraId="1D2BD9D1" w14:textId="77777777" w:rsidR="00FF568B" w:rsidRPr="00FF568B" w:rsidRDefault="00FF568B" w:rsidP="00FF568B">
      <w:pPr>
        <w:jc w:val="center"/>
        <w:rPr>
          <w:rFonts w:ascii="Times New Roman" w:hAnsi="Times New Roman"/>
          <w:color w:val="000000"/>
          <w:sz w:val="28"/>
          <w:szCs w:val="28"/>
          <w:u w:val="single"/>
        </w:rPr>
      </w:pPr>
      <w:r w:rsidRPr="00FF568B">
        <w:rPr>
          <w:rFonts w:ascii="Times New Roman" w:hAnsi="Times New Roman"/>
          <w:color w:val="000000"/>
          <w:sz w:val="28"/>
          <w:szCs w:val="28"/>
          <w:u w:val="single"/>
        </w:rPr>
        <w:t>072 «Фінанси, банківська справа і страхування»</w:t>
      </w:r>
    </w:p>
    <w:p w14:paraId="364FFA79" w14:textId="77777777" w:rsidR="00FF568B" w:rsidRPr="00FF568B" w:rsidRDefault="00FF568B" w:rsidP="00FF568B">
      <w:pPr>
        <w:jc w:val="center"/>
        <w:rPr>
          <w:rFonts w:ascii="Times New Roman" w:hAnsi="Times New Roman"/>
          <w:sz w:val="24"/>
          <w:szCs w:val="24"/>
          <w:u w:val="single"/>
        </w:rPr>
      </w:pPr>
      <w:r w:rsidRPr="00FF568B">
        <w:rPr>
          <w:rFonts w:ascii="Times New Roman" w:hAnsi="Times New Roman"/>
          <w:color w:val="000000"/>
          <w:sz w:val="28"/>
          <w:szCs w:val="28"/>
          <w:u w:val="single"/>
        </w:rPr>
        <w:t xml:space="preserve">(галузь наук - Управління та адміністрування) </w:t>
      </w:r>
    </w:p>
    <w:p w14:paraId="3548BBBD" w14:textId="77777777" w:rsidR="00FF568B" w:rsidRPr="00FF568B" w:rsidRDefault="00FF568B" w:rsidP="00FF568B">
      <w:pPr>
        <w:jc w:val="center"/>
        <w:rPr>
          <w:rFonts w:ascii="Times New Roman" w:hAnsi="Times New Roman"/>
          <w:sz w:val="24"/>
          <w:szCs w:val="24"/>
        </w:rPr>
      </w:pPr>
      <w:r w:rsidRPr="00FF568B">
        <w:rPr>
          <w:rFonts w:ascii="Times New Roman" w:hAnsi="Times New Roman"/>
          <w:sz w:val="24"/>
          <w:szCs w:val="24"/>
        </w:rPr>
        <w:t xml:space="preserve">Шифр та назва спеціальності (галузь наук) </w:t>
      </w:r>
    </w:p>
    <w:p w14:paraId="42571BF3" w14:textId="77777777" w:rsidR="00FF568B" w:rsidRPr="00FF568B" w:rsidRDefault="00FF568B" w:rsidP="00FF568B">
      <w:pPr>
        <w:jc w:val="center"/>
        <w:rPr>
          <w:rFonts w:ascii="Times New Roman" w:hAnsi="Times New Roman"/>
          <w:sz w:val="24"/>
          <w:szCs w:val="24"/>
        </w:rPr>
      </w:pPr>
    </w:p>
    <w:p w14:paraId="22D80E66" w14:textId="77777777" w:rsidR="00FF568B" w:rsidRPr="00FF568B" w:rsidRDefault="00FF568B" w:rsidP="00FF568B">
      <w:pPr>
        <w:jc w:val="center"/>
        <w:rPr>
          <w:rFonts w:ascii="Times New Roman" w:hAnsi="Times New Roman"/>
          <w:sz w:val="28"/>
          <w:szCs w:val="28"/>
        </w:rPr>
      </w:pPr>
    </w:p>
    <w:p w14:paraId="2D474E6A" w14:textId="77777777" w:rsidR="00FF568B" w:rsidRPr="00FF568B" w:rsidRDefault="00FF568B" w:rsidP="00FF568B">
      <w:pPr>
        <w:rPr>
          <w:rFonts w:ascii="Times New Roman" w:hAnsi="Times New Roman"/>
          <w:sz w:val="28"/>
          <w:szCs w:val="28"/>
          <w:lang w:val="en-US"/>
        </w:rPr>
      </w:pPr>
    </w:p>
    <w:p w14:paraId="2397FC05" w14:textId="77777777" w:rsidR="00FF568B" w:rsidRPr="00FF568B" w:rsidRDefault="00FF568B" w:rsidP="00FF568B">
      <w:pPr>
        <w:jc w:val="center"/>
        <w:rPr>
          <w:rFonts w:ascii="Times New Roman" w:hAnsi="Times New Roman"/>
          <w:sz w:val="32"/>
          <w:szCs w:val="32"/>
        </w:rPr>
      </w:pPr>
      <w:r w:rsidRPr="00FF568B">
        <w:rPr>
          <w:rFonts w:ascii="Times New Roman" w:hAnsi="Times New Roman"/>
          <w:sz w:val="28"/>
          <w:szCs w:val="28"/>
        </w:rPr>
        <w:t>Автореферат на здобуття</w:t>
      </w:r>
      <w:r w:rsidRPr="00FF568B">
        <w:rPr>
          <w:rFonts w:ascii="Times New Roman" w:hAnsi="Times New Roman"/>
          <w:sz w:val="32"/>
          <w:szCs w:val="32"/>
        </w:rPr>
        <w:t xml:space="preserve"> </w:t>
      </w:r>
    </w:p>
    <w:p w14:paraId="62AA74E8" w14:textId="196F4268" w:rsidR="00FF568B" w:rsidRPr="00FF568B" w:rsidRDefault="00FF568B" w:rsidP="00FF568B">
      <w:pPr>
        <w:jc w:val="center"/>
        <w:rPr>
          <w:rFonts w:ascii="Times New Roman" w:hAnsi="Times New Roman"/>
          <w:sz w:val="28"/>
          <w:szCs w:val="28"/>
        </w:rPr>
      </w:pPr>
      <w:r w:rsidRPr="00FF568B">
        <w:rPr>
          <w:rFonts w:ascii="Times New Roman" w:hAnsi="Times New Roman"/>
          <w:sz w:val="32"/>
          <w:szCs w:val="32"/>
        </w:rPr>
        <w:t>другого (магістерського) рівня вищої освіти</w:t>
      </w:r>
    </w:p>
    <w:p w14:paraId="4053DA9F" w14:textId="77777777" w:rsidR="00FF568B" w:rsidRPr="00FF568B" w:rsidRDefault="00FF568B" w:rsidP="00FF568B">
      <w:pPr>
        <w:jc w:val="center"/>
        <w:rPr>
          <w:rFonts w:ascii="Times New Roman" w:hAnsi="Times New Roman"/>
          <w:sz w:val="28"/>
          <w:szCs w:val="28"/>
        </w:rPr>
      </w:pPr>
    </w:p>
    <w:p w14:paraId="6BF6E6A4" w14:textId="77777777" w:rsidR="00FF568B" w:rsidRPr="00FF568B" w:rsidRDefault="00FF568B" w:rsidP="00FF568B">
      <w:pPr>
        <w:jc w:val="center"/>
        <w:rPr>
          <w:rFonts w:ascii="Times New Roman" w:hAnsi="Times New Roman"/>
          <w:sz w:val="28"/>
          <w:szCs w:val="28"/>
        </w:rPr>
      </w:pPr>
    </w:p>
    <w:p w14:paraId="359D09AC" w14:textId="77777777" w:rsidR="00FF568B" w:rsidRDefault="00FF568B" w:rsidP="00FF568B">
      <w:pPr>
        <w:rPr>
          <w:rFonts w:ascii="Times New Roman" w:hAnsi="Times New Roman"/>
          <w:sz w:val="28"/>
          <w:szCs w:val="28"/>
          <w:lang w:val="en-US"/>
        </w:rPr>
      </w:pPr>
    </w:p>
    <w:p w14:paraId="1797BCF3" w14:textId="77777777" w:rsidR="00FF568B" w:rsidRDefault="00FF568B" w:rsidP="00FF568B">
      <w:pPr>
        <w:rPr>
          <w:rFonts w:ascii="Times New Roman" w:hAnsi="Times New Roman"/>
          <w:sz w:val="28"/>
          <w:szCs w:val="28"/>
          <w:lang w:val="en-US"/>
        </w:rPr>
      </w:pPr>
    </w:p>
    <w:p w14:paraId="33386E06" w14:textId="77777777" w:rsidR="00FF568B" w:rsidRDefault="00FF568B" w:rsidP="00FF568B">
      <w:pPr>
        <w:rPr>
          <w:rFonts w:ascii="Times New Roman" w:hAnsi="Times New Roman"/>
          <w:sz w:val="28"/>
          <w:szCs w:val="28"/>
          <w:lang w:val="en-US"/>
        </w:rPr>
      </w:pPr>
    </w:p>
    <w:p w14:paraId="16E1BB6B" w14:textId="77777777" w:rsidR="00FF568B" w:rsidRDefault="00FF568B" w:rsidP="00FF568B">
      <w:pPr>
        <w:rPr>
          <w:rFonts w:ascii="Times New Roman" w:hAnsi="Times New Roman"/>
          <w:sz w:val="28"/>
          <w:szCs w:val="28"/>
          <w:lang w:val="en-US"/>
        </w:rPr>
      </w:pPr>
    </w:p>
    <w:p w14:paraId="5AF6EFED" w14:textId="77777777" w:rsidR="00FF568B" w:rsidRPr="00FF568B" w:rsidRDefault="00FF568B" w:rsidP="00FF568B">
      <w:pPr>
        <w:rPr>
          <w:rFonts w:ascii="Times New Roman" w:hAnsi="Times New Roman"/>
          <w:sz w:val="28"/>
          <w:szCs w:val="28"/>
          <w:lang w:val="en-US"/>
        </w:rPr>
      </w:pPr>
    </w:p>
    <w:p w14:paraId="6488DD01" w14:textId="77777777" w:rsidR="00FF568B" w:rsidRPr="00FF568B" w:rsidRDefault="00FF568B" w:rsidP="00FF568B">
      <w:pPr>
        <w:jc w:val="center"/>
        <w:rPr>
          <w:rFonts w:ascii="Times New Roman" w:hAnsi="Times New Roman"/>
        </w:rPr>
      </w:pPr>
      <w:r w:rsidRPr="00FF568B">
        <w:rPr>
          <w:rFonts w:ascii="Times New Roman" w:hAnsi="Times New Roman"/>
          <w:sz w:val="28"/>
          <w:szCs w:val="28"/>
        </w:rPr>
        <w:t>Івано-Франківськ – 20</w:t>
      </w:r>
      <w:r w:rsidRPr="00FF568B">
        <w:rPr>
          <w:rFonts w:ascii="Times New Roman" w:hAnsi="Times New Roman"/>
          <w:color w:val="000000"/>
          <w:sz w:val="28"/>
          <w:szCs w:val="28"/>
        </w:rPr>
        <w:t>23</w:t>
      </w:r>
    </w:p>
    <w:p w14:paraId="440FB1D3" w14:textId="77777777" w:rsidR="00CD72B1" w:rsidRDefault="00CD72B1" w:rsidP="00B95040">
      <w:pPr>
        <w:spacing w:line="360" w:lineRule="auto"/>
        <w:ind w:firstLine="709"/>
        <w:jc w:val="center"/>
        <w:rPr>
          <w:rFonts w:ascii="Times New Roman" w:hAnsi="Times New Roman"/>
          <w:sz w:val="28"/>
          <w:szCs w:val="28"/>
          <w:lang w:eastAsia="zh-CN" w:bidi="hi-IN"/>
        </w:rPr>
      </w:pPr>
      <w:r>
        <w:rPr>
          <w:rFonts w:ascii="Times New Roman" w:hAnsi="Times New Roman"/>
          <w:sz w:val="28"/>
          <w:szCs w:val="28"/>
          <w:lang w:eastAsia="zh-CN" w:bidi="hi-IN"/>
        </w:rPr>
        <w:br w:type="page"/>
      </w:r>
      <w:r>
        <w:rPr>
          <w:rFonts w:ascii="Times New Roman" w:hAnsi="Times New Roman"/>
          <w:sz w:val="28"/>
          <w:szCs w:val="28"/>
          <w:lang w:eastAsia="zh-CN" w:bidi="hi-IN"/>
        </w:rPr>
        <w:lastRenderedPageBreak/>
        <w:t>Дипломна робота виконання в Прикарпатському національному університеті імені Василя Стефаника</w:t>
      </w:r>
    </w:p>
    <w:p w14:paraId="4DDBEF00" w14:textId="77777777" w:rsidR="00CD72B1" w:rsidRDefault="00CD72B1" w:rsidP="00CD72B1">
      <w:pPr>
        <w:spacing w:line="360" w:lineRule="auto"/>
        <w:ind w:firstLine="709"/>
        <w:jc w:val="both"/>
        <w:rPr>
          <w:rFonts w:ascii="Times New Roman" w:hAnsi="Times New Roman"/>
          <w:sz w:val="28"/>
          <w:szCs w:val="28"/>
          <w:lang w:eastAsia="zh-CN" w:bidi="hi-IN"/>
        </w:rPr>
      </w:pPr>
    </w:p>
    <w:p w14:paraId="3461D779" w14:textId="77777777" w:rsidR="00CD72B1" w:rsidRDefault="00CD72B1" w:rsidP="00CD72B1">
      <w:pPr>
        <w:spacing w:line="360" w:lineRule="auto"/>
        <w:ind w:firstLine="709"/>
        <w:jc w:val="both"/>
        <w:rPr>
          <w:rFonts w:ascii="Times New Roman" w:hAnsi="Times New Roman"/>
          <w:sz w:val="28"/>
          <w:szCs w:val="28"/>
          <w:lang w:eastAsia="zh-CN" w:bidi="hi-IN"/>
        </w:rPr>
      </w:pPr>
    </w:p>
    <w:p w14:paraId="6FB63C94" w14:textId="56AEF480" w:rsidR="00CA1A31" w:rsidRDefault="00CD72B1" w:rsidP="00B95040">
      <w:pPr>
        <w:spacing w:after="0" w:line="240" w:lineRule="auto"/>
        <w:jc w:val="center"/>
        <w:rPr>
          <w:rFonts w:ascii="Times New Roman" w:eastAsia="Times New Roman" w:hAnsi="Times New Roman"/>
          <w:sz w:val="28"/>
          <w:szCs w:val="28"/>
        </w:rPr>
      </w:pPr>
      <w:r w:rsidRPr="3E9FD14C">
        <w:rPr>
          <w:rFonts w:ascii="Times New Roman" w:hAnsi="Times New Roman"/>
          <w:sz w:val="28"/>
          <w:szCs w:val="28"/>
          <w:lang w:eastAsia="zh-CN" w:bidi="hi-IN"/>
        </w:rPr>
        <w:t>Науковий керівник</w:t>
      </w:r>
      <w:r w:rsidR="00F02F87" w:rsidRPr="3E9FD14C">
        <w:rPr>
          <w:rFonts w:ascii="Times New Roman" w:hAnsi="Times New Roman"/>
          <w:sz w:val="28"/>
          <w:szCs w:val="28"/>
          <w:lang w:eastAsia="zh-CN" w:bidi="hi-IN"/>
        </w:rPr>
        <w:t>:</w:t>
      </w:r>
      <w:r w:rsidRPr="3E9FD14C">
        <w:rPr>
          <w:rFonts w:ascii="Times New Roman" w:hAnsi="Times New Roman"/>
          <w:sz w:val="28"/>
          <w:szCs w:val="28"/>
          <w:lang w:eastAsia="zh-CN" w:bidi="hi-IN"/>
        </w:rPr>
        <w:t xml:space="preserve"> </w:t>
      </w:r>
      <w:r w:rsidR="6CCB2578" w:rsidRPr="3E9FD14C">
        <w:rPr>
          <w:rFonts w:ascii="Times New Roman" w:eastAsia="Times New Roman" w:hAnsi="Times New Roman"/>
          <w:color w:val="000000" w:themeColor="text1"/>
          <w:sz w:val="28"/>
          <w:szCs w:val="28"/>
          <w:u w:val="single"/>
        </w:rPr>
        <w:t>кандидат економічних наук, доцент кафедри фінансів Кохан І.В.</w:t>
      </w:r>
    </w:p>
    <w:p w14:paraId="3CF2D8B6" w14:textId="7417F642" w:rsidR="00CA1A31" w:rsidRDefault="00CA1A31" w:rsidP="3E9FD14C">
      <w:pPr>
        <w:spacing w:line="360" w:lineRule="auto"/>
        <w:ind w:firstLine="709"/>
        <w:jc w:val="both"/>
        <w:rPr>
          <w:rFonts w:ascii="Times New Roman" w:hAnsi="Times New Roman"/>
          <w:sz w:val="28"/>
          <w:szCs w:val="28"/>
          <w:lang w:eastAsia="zh-CN" w:bidi="hi-IN"/>
        </w:rPr>
      </w:pPr>
    </w:p>
    <w:p w14:paraId="0FB78278" w14:textId="77777777" w:rsidR="00F02F87" w:rsidRDefault="00F02F87" w:rsidP="00CD72B1">
      <w:pPr>
        <w:spacing w:line="360" w:lineRule="auto"/>
        <w:ind w:firstLine="709"/>
        <w:jc w:val="both"/>
        <w:rPr>
          <w:rFonts w:ascii="Times New Roman" w:hAnsi="Times New Roman"/>
          <w:sz w:val="28"/>
          <w:szCs w:val="28"/>
          <w:lang w:eastAsia="zh-CN" w:bidi="hi-IN"/>
        </w:rPr>
      </w:pPr>
    </w:p>
    <w:p w14:paraId="1FC39945" w14:textId="77777777" w:rsidR="00F02F87" w:rsidRDefault="00F02F87" w:rsidP="00CD72B1">
      <w:pPr>
        <w:spacing w:line="360" w:lineRule="auto"/>
        <w:ind w:firstLine="709"/>
        <w:jc w:val="both"/>
        <w:rPr>
          <w:rFonts w:ascii="Times New Roman" w:hAnsi="Times New Roman"/>
          <w:sz w:val="28"/>
          <w:szCs w:val="28"/>
          <w:lang w:eastAsia="zh-CN" w:bidi="hi-IN"/>
        </w:rPr>
      </w:pPr>
    </w:p>
    <w:p w14:paraId="07AC9E0D" w14:textId="1D69C0B7" w:rsidR="00CA1A31" w:rsidRDefault="00CA1A31" w:rsidP="00B95040">
      <w:pPr>
        <w:spacing w:line="360" w:lineRule="auto"/>
        <w:ind w:firstLine="709"/>
        <w:jc w:val="center"/>
        <w:rPr>
          <w:rFonts w:ascii="Times New Roman" w:hAnsi="Times New Roman"/>
          <w:sz w:val="28"/>
          <w:szCs w:val="28"/>
          <w:lang w:eastAsia="zh-CN" w:bidi="hi-IN"/>
        </w:rPr>
      </w:pPr>
      <w:r>
        <w:rPr>
          <w:rFonts w:ascii="Times New Roman" w:hAnsi="Times New Roman"/>
          <w:sz w:val="28"/>
          <w:szCs w:val="28"/>
          <w:lang w:eastAsia="zh-CN" w:bidi="hi-IN"/>
        </w:rPr>
        <w:t xml:space="preserve">Рецензент: </w:t>
      </w:r>
      <w:r w:rsidRPr="00F02F87">
        <w:rPr>
          <w:rFonts w:ascii="Times New Roman" w:hAnsi="Times New Roman"/>
          <w:sz w:val="28"/>
          <w:szCs w:val="28"/>
          <w:u w:val="single"/>
          <w:lang w:eastAsia="zh-CN" w:bidi="hi-IN"/>
        </w:rPr>
        <w:t xml:space="preserve">кандидат економічних наук, доцент, </w:t>
      </w:r>
      <w:r w:rsidR="00DB2366">
        <w:rPr>
          <w:rFonts w:ascii="Times New Roman" w:hAnsi="Times New Roman"/>
          <w:sz w:val="28"/>
          <w:szCs w:val="28"/>
          <w:u w:val="single"/>
          <w:lang w:eastAsia="zh-CN" w:bidi="hi-IN"/>
        </w:rPr>
        <w:t>Ємець Ольга Іванівна</w:t>
      </w:r>
      <w:r w:rsidRPr="00F02F87">
        <w:rPr>
          <w:rFonts w:ascii="Times New Roman" w:hAnsi="Times New Roman"/>
          <w:sz w:val="28"/>
          <w:szCs w:val="28"/>
          <w:u w:val="single"/>
          <w:lang w:eastAsia="zh-CN" w:bidi="hi-IN"/>
        </w:rPr>
        <w:t xml:space="preserve">, </w:t>
      </w:r>
      <w:r w:rsidR="00F02F87" w:rsidRPr="00F02F87">
        <w:rPr>
          <w:rFonts w:ascii="Times New Roman" w:hAnsi="Times New Roman"/>
          <w:sz w:val="28"/>
          <w:szCs w:val="28"/>
          <w:u w:val="single"/>
        </w:rPr>
        <w:t>кафедра теоретичної та прикладної економіки, доцент</w:t>
      </w:r>
    </w:p>
    <w:p w14:paraId="0562CB0E" w14:textId="77777777" w:rsidR="00596E93" w:rsidRDefault="00596E93" w:rsidP="00B95040">
      <w:pPr>
        <w:spacing w:line="360" w:lineRule="auto"/>
        <w:ind w:firstLine="709"/>
        <w:jc w:val="center"/>
        <w:rPr>
          <w:rFonts w:ascii="Times New Roman" w:hAnsi="Times New Roman"/>
          <w:sz w:val="28"/>
          <w:szCs w:val="28"/>
        </w:rPr>
      </w:pPr>
    </w:p>
    <w:p w14:paraId="1FA495B0" w14:textId="2F61987F" w:rsidR="00F02F87" w:rsidRDefault="00F02F87" w:rsidP="00B95040">
      <w:pPr>
        <w:spacing w:line="360" w:lineRule="auto"/>
        <w:ind w:firstLine="709"/>
        <w:jc w:val="center"/>
        <w:rPr>
          <w:rFonts w:ascii="Times New Roman" w:hAnsi="Times New Roman"/>
          <w:sz w:val="28"/>
          <w:szCs w:val="28"/>
          <w:u w:val="single"/>
        </w:rPr>
      </w:pPr>
      <w:r w:rsidRPr="3E9FD14C">
        <w:rPr>
          <w:rFonts w:ascii="Times New Roman" w:hAnsi="Times New Roman"/>
          <w:sz w:val="28"/>
          <w:szCs w:val="28"/>
        </w:rPr>
        <w:t>Захист відбудеться «</w:t>
      </w:r>
      <w:r w:rsidR="756AEFB5" w:rsidRPr="3E9FD14C">
        <w:rPr>
          <w:rFonts w:ascii="Times New Roman" w:hAnsi="Times New Roman"/>
          <w:sz w:val="28"/>
          <w:szCs w:val="28"/>
        </w:rPr>
        <w:t>__</w:t>
      </w:r>
      <w:r w:rsidRPr="3E9FD14C">
        <w:rPr>
          <w:rFonts w:ascii="Times New Roman" w:hAnsi="Times New Roman"/>
          <w:sz w:val="28"/>
          <w:szCs w:val="28"/>
        </w:rPr>
        <w:t xml:space="preserve">» </w:t>
      </w:r>
      <w:r w:rsidRPr="3E9FD14C">
        <w:rPr>
          <w:rFonts w:ascii="Times New Roman" w:hAnsi="Times New Roman"/>
          <w:sz w:val="28"/>
          <w:szCs w:val="28"/>
          <w:u w:val="single"/>
        </w:rPr>
        <w:t>грудня</w:t>
      </w:r>
      <w:r w:rsidRPr="3E9FD14C">
        <w:rPr>
          <w:rFonts w:ascii="Times New Roman" w:hAnsi="Times New Roman"/>
          <w:sz w:val="28"/>
          <w:szCs w:val="28"/>
        </w:rPr>
        <w:t xml:space="preserve"> </w:t>
      </w:r>
      <w:r w:rsidRPr="3E9FD14C">
        <w:rPr>
          <w:rFonts w:ascii="Times New Roman" w:hAnsi="Times New Roman"/>
          <w:sz w:val="28"/>
          <w:szCs w:val="28"/>
          <w:u w:val="single"/>
        </w:rPr>
        <w:t>202</w:t>
      </w:r>
      <w:r w:rsidR="1E084A99" w:rsidRPr="3E9FD14C">
        <w:rPr>
          <w:rFonts w:ascii="Times New Roman" w:hAnsi="Times New Roman"/>
          <w:sz w:val="28"/>
          <w:szCs w:val="28"/>
          <w:u w:val="single"/>
        </w:rPr>
        <w:t>3</w:t>
      </w:r>
      <w:r w:rsidRPr="3E9FD14C">
        <w:rPr>
          <w:rFonts w:ascii="Times New Roman" w:hAnsi="Times New Roman"/>
          <w:sz w:val="28"/>
          <w:szCs w:val="28"/>
        </w:rPr>
        <w:t xml:space="preserve"> </w:t>
      </w:r>
      <w:r w:rsidRPr="3E9FD14C">
        <w:rPr>
          <w:rFonts w:ascii="Times New Roman" w:hAnsi="Times New Roman"/>
          <w:sz w:val="28"/>
          <w:szCs w:val="28"/>
          <w:u w:val="single"/>
        </w:rPr>
        <w:t>р.</w:t>
      </w:r>
    </w:p>
    <w:p w14:paraId="34CE0A41" w14:textId="77777777" w:rsidR="00F02F87" w:rsidRDefault="00F02F87" w:rsidP="00B95040">
      <w:pPr>
        <w:spacing w:line="360" w:lineRule="auto"/>
        <w:ind w:firstLine="709"/>
        <w:jc w:val="center"/>
        <w:rPr>
          <w:rFonts w:ascii="Times New Roman" w:hAnsi="Times New Roman"/>
          <w:sz w:val="28"/>
          <w:szCs w:val="28"/>
          <w:u w:val="single"/>
        </w:rPr>
      </w:pPr>
    </w:p>
    <w:p w14:paraId="62EBF3C5" w14:textId="77777777" w:rsidR="00F02F87" w:rsidRDefault="00F02F87" w:rsidP="00B95040">
      <w:pPr>
        <w:spacing w:line="360" w:lineRule="auto"/>
        <w:ind w:firstLine="709"/>
        <w:jc w:val="center"/>
        <w:rPr>
          <w:rFonts w:ascii="Times New Roman" w:hAnsi="Times New Roman"/>
          <w:sz w:val="28"/>
          <w:szCs w:val="28"/>
          <w:u w:val="single"/>
        </w:rPr>
      </w:pPr>
    </w:p>
    <w:p w14:paraId="09C38FE1" w14:textId="31C9C7F4" w:rsidR="00F02F87" w:rsidRDefault="00F02F87" w:rsidP="00B95040">
      <w:pPr>
        <w:spacing w:line="360" w:lineRule="auto"/>
        <w:ind w:firstLine="709"/>
        <w:jc w:val="center"/>
        <w:rPr>
          <w:rFonts w:ascii="Times New Roman" w:hAnsi="Times New Roman"/>
          <w:sz w:val="28"/>
          <w:szCs w:val="28"/>
        </w:rPr>
      </w:pPr>
      <w:r w:rsidRPr="3E9FD14C">
        <w:rPr>
          <w:rFonts w:ascii="Times New Roman" w:hAnsi="Times New Roman"/>
          <w:sz w:val="28"/>
          <w:szCs w:val="28"/>
        </w:rPr>
        <w:t>Дипломну роботу надано до захисту «___» __________202</w:t>
      </w:r>
      <w:r w:rsidR="05B96781" w:rsidRPr="3E9FD14C">
        <w:rPr>
          <w:rFonts w:ascii="Times New Roman" w:hAnsi="Times New Roman"/>
          <w:sz w:val="28"/>
          <w:szCs w:val="28"/>
        </w:rPr>
        <w:t>3</w:t>
      </w:r>
      <w:r w:rsidRPr="3E9FD14C">
        <w:rPr>
          <w:rFonts w:ascii="Times New Roman" w:hAnsi="Times New Roman"/>
          <w:sz w:val="28"/>
          <w:szCs w:val="28"/>
        </w:rPr>
        <w:t xml:space="preserve"> р.</w:t>
      </w:r>
    </w:p>
    <w:p w14:paraId="6D98A12B" w14:textId="77777777" w:rsidR="00227A52" w:rsidRDefault="00227A52" w:rsidP="00B95040">
      <w:pPr>
        <w:spacing w:line="360" w:lineRule="auto"/>
        <w:ind w:firstLine="709"/>
        <w:jc w:val="center"/>
        <w:rPr>
          <w:rFonts w:ascii="Times New Roman" w:hAnsi="Times New Roman"/>
          <w:sz w:val="28"/>
          <w:szCs w:val="28"/>
        </w:rPr>
      </w:pPr>
    </w:p>
    <w:p w14:paraId="2946DB82" w14:textId="77777777" w:rsidR="00227A52" w:rsidRDefault="00227A52" w:rsidP="00F02F87">
      <w:pPr>
        <w:spacing w:line="360" w:lineRule="auto"/>
        <w:ind w:firstLine="709"/>
        <w:jc w:val="both"/>
        <w:rPr>
          <w:rFonts w:ascii="Times New Roman" w:hAnsi="Times New Roman"/>
          <w:sz w:val="28"/>
          <w:szCs w:val="28"/>
        </w:rPr>
      </w:pPr>
    </w:p>
    <w:p w14:paraId="5997CC1D" w14:textId="77777777" w:rsidR="00227A52" w:rsidRDefault="00227A52" w:rsidP="00F02F87">
      <w:pPr>
        <w:spacing w:line="360" w:lineRule="auto"/>
        <w:ind w:firstLine="709"/>
        <w:jc w:val="both"/>
        <w:rPr>
          <w:rFonts w:ascii="Times New Roman" w:hAnsi="Times New Roman"/>
          <w:sz w:val="28"/>
          <w:szCs w:val="28"/>
        </w:rPr>
      </w:pPr>
    </w:p>
    <w:p w14:paraId="110FFD37" w14:textId="77777777" w:rsidR="00227A52" w:rsidRDefault="00227A52" w:rsidP="00F02F87">
      <w:pPr>
        <w:spacing w:line="360" w:lineRule="auto"/>
        <w:ind w:firstLine="709"/>
        <w:jc w:val="both"/>
        <w:rPr>
          <w:rFonts w:ascii="Times New Roman" w:hAnsi="Times New Roman"/>
          <w:sz w:val="28"/>
          <w:szCs w:val="28"/>
        </w:rPr>
      </w:pPr>
    </w:p>
    <w:p w14:paraId="6B699379" w14:textId="77777777" w:rsidR="00227A52" w:rsidRDefault="00227A52" w:rsidP="00F02F87">
      <w:pPr>
        <w:spacing w:line="360" w:lineRule="auto"/>
        <w:ind w:firstLine="709"/>
        <w:jc w:val="both"/>
        <w:rPr>
          <w:rFonts w:ascii="Times New Roman" w:hAnsi="Times New Roman"/>
          <w:sz w:val="28"/>
          <w:szCs w:val="28"/>
        </w:rPr>
      </w:pPr>
    </w:p>
    <w:p w14:paraId="5DDA47DE" w14:textId="77777777" w:rsidR="00227A52" w:rsidRPr="00F02F87" w:rsidRDefault="00227A52" w:rsidP="00B95040">
      <w:pPr>
        <w:spacing w:line="360" w:lineRule="auto"/>
        <w:ind w:firstLine="709"/>
        <w:jc w:val="center"/>
        <w:rPr>
          <w:rFonts w:ascii="Times New Roman" w:hAnsi="Times New Roman"/>
          <w:sz w:val="28"/>
          <w:szCs w:val="28"/>
        </w:rPr>
      </w:pPr>
      <w:r>
        <w:rPr>
          <w:rFonts w:ascii="Times New Roman" w:hAnsi="Times New Roman"/>
          <w:sz w:val="28"/>
          <w:szCs w:val="28"/>
        </w:rPr>
        <w:t>Завідувач кафедри  __________________         Омелян ЛЕВАНДІВСЬКИЙ</w:t>
      </w:r>
    </w:p>
    <w:p w14:paraId="3FE9F23F" w14:textId="77777777" w:rsidR="00F02F87" w:rsidRDefault="00F02F87" w:rsidP="00596E93">
      <w:pPr>
        <w:pStyle w:val="a3"/>
        <w:widowControl w:val="0"/>
        <w:spacing w:line="360" w:lineRule="auto"/>
        <w:ind w:left="360"/>
        <w:jc w:val="center"/>
        <w:rPr>
          <w:rFonts w:ascii="Times New Roman" w:hAnsi="Times New Roman"/>
          <w:b/>
          <w:sz w:val="28"/>
          <w:szCs w:val="28"/>
        </w:rPr>
      </w:pPr>
    </w:p>
    <w:p w14:paraId="38759E99" w14:textId="192BB734" w:rsidR="00227A52" w:rsidRDefault="00227A52" w:rsidP="3E9FD14C">
      <w:pPr>
        <w:rPr>
          <w:rFonts w:ascii="Times New Roman" w:eastAsia="Times New Roman" w:hAnsi="Times New Roman"/>
          <w:color w:val="000000" w:themeColor="text1"/>
          <w:sz w:val="28"/>
          <w:szCs w:val="28"/>
        </w:rPr>
      </w:pPr>
      <w:r w:rsidRPr="3E9FD14C">
        <w:rPr>
          <w:rFonts w:ascii="Times New Roman" w:hAnsi="Times New Roman"/>
          <w:b/>
          <w:bCs/>
          <w:sz w:val="28"/>
          <w:szCs w:val="28"/>
        </w:rPr>
        <w:br w:type="page"/>
      </w:r>
    </w:p>
    <w:p w14:paraId="77D055D9" w14:textId="30643A32" w:rsidR="00227A52" w:rsidRDefault="69EE0488" w:rsidP="3E9FD14C">
      <w:pPr>
        <w:jc w:val="center"/>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lastRenderedPageBreak/>
        <w:t>ЗМІСТ</w:t>
      </w:r>
    </w:p>
    <w:p w14:paraId="7A09FF93" w14:textId="45E18180" w:rsidR="00227A52" w:rsidRPr="00353BDD" w:rsidRDefault="69EE0488" w:rsidP="00353BDD">
      <w:pPr>
        <w:tabs>
          <w:tab w:val="center" w:pos="14122"/>
          <w:tab w:val="left" w:pos="26295"/>
        </w:tabs>
        <w:rPr>
          <w:lang w:val="ru-RU"/>
        </w:rPr>
      </w:pPr>
      <w:r w:rsidRPr="3E9FD14C">
        <w:rPr>
          <w:rFonts w:ascii="Times New Roman" w:eastAsia="Times New Roman" w:hAnsi="Times New Roman"/>
          <w:color w:val="000000" w:themeColor="text1"/>
          <w:sz w:val="28"/>
          <w:szCs w:val="28"/>
        </w:rPr>
        <w:t>ВСТУП ......................................................................................................</w:t>
      </w:r>
      <w:r w:rsidR="2B3AE63D" w:rsidRPr="3E9FD14C">
        <w:rPr>
          <w:rFonts w:ascii="Times New Roman" w:eastAsia="Times New Roman" w:hAnsi="Times New Roman"/>
          <w:color w:val="000000" w:themeColor="text1"/>
          <w:sz w:val="28"/>
          <w:szCs w:val="28"/>
        </w:rPr>
        <w:t>........</w:t>
      </w:r>
      <w:r w:rsidR="696E8DD3" w:rsidRPr="3E9FD14C">
        <w:rPr>
          <w:rFonts w:ascii="Times New Roman" w:eastAsia="Times New Roman" w:hAnsi="Times New Roman"/>
          <w:color w:val="000000" w:themeColor="text1"/>
          <w:sz w:val="28"/>
          <w:szCs w:val="28"/>
        </w:rPr>
        <w:t>.</w:t>
      </w:r>
      <w:r w:rsidR="2B3AE63D" w:rsidRPr="3E9FD14C">
        <w:rPr>
          <w:rFonts w:ascii="Times New Roman" w:eastAsia="Times New Roman" w:hAnsi="Times New Roman"/>
          <w:color w:val="000000" w:themeColor="text1"/>
          <w:sz w:val="28"/>
          <w:szCs w:val="28"/>
        </w:rPr>
        <w:t>.</w:t>
      </w:r>
      <w:r w:rsidR="00353BDD">
        <w:rPr>
          <w:rFonts w:ascii="Times New Roman" w:eastAsia="Times New Roman" w:hAnsi="Times New Roman"/>
          <w:color w:val="000000" w:themeColor="text1"/>
          <w:sz w:val="28"/>
          <w:szCs w:val="28"/>
        </w:rPr>
        <w:t>....</w:t>
      </w:r>
      <w:r w:rsidRPr="3E9FD14C">
        <w:rPr>
          <w:rFonts w:ascii="Times New Roman" w:eastAsia="Times New Roman" w:hAnsi="Times New Roman"/>
          <w:color w:val="000000" w:themeColor="text1"/>
          <w:sz w:val="28"/>
          <w:szCs w:val="28"/>
        </w:rPr>
        <w:t>3</w:t>
      </w:r>
      <w:r w:rsidR="000C6E42">
        <w:rPr>
          <w:rFonts w:ascii="Times New Roman" w:eastAsia="Times New Roman" w:hAnsi="Times New Roman"/>
          <w:color w:val="000000" w:themeColor="text1"/>
          <w:sz w:val="28"/>
          <w:szCs w:val="28"/>
        </w:rPr>
        <w:tab/>
      </w:r>
      <w:r w:rsidR="000C6E42" w:rsidRPr="00353BDD">
        <w:rPr>
          <w:rFonts w:ascii="Times New Roman" w:eastAsia="Times New Roman" w:hAnsi="Times New Roman"/>
          <w:color w:val="000000" w:themeColor="text1"/>
          <w:sz w:val="28"/>
          <w:szCs w:val="28"/>
          <w:lang w:val="ru-RU"/>
        </w:rPr>
        <w:t>3</w:t>
      </w:r>
      <w:r w:rsidR="00353BDD">
        <w:t xml:space="preserve"> </w:t>
      </w:r>
      <w:r w:rsidR="000C6E42">
        <w:rPr>
          <w:rFonts w:ascii="Times New Roman" w:eastAsia="Times New Roman" w:hAnsi="Times New Roman"/>
          <w:color w:val="000000" w:themeColor="text1"/>
          <w:sz w:val="28"/>
          <w:szCs w:val="28"/>
        </w:rPr>
        <w:tab/>
      </w:r>
      <w:r w:rsidRPr="3E9FD14C">
        <w:rPr>
          <w:rFonts w:ascii="Times New Roman" w:eastAsia="Times New Roman" w:hAnsi="Times New Roman"/>
          <w:color w:val="000000" w:themeColor="text1"/>
          <w:sz w:val="28"/>
          <w:szCs w:val="28"/>
        </w:rPr>
        <w:t>РОЗДІЛ 1. ТЕОРЕТИЧНІ ОСНОВИ РОЗВИТКУ КРЕДИТНОГО РИНКУ 6</w:t>
      </w:r>
      <w:r w:rsidR="000C6E42">
        <w:rPr>
          <w:rFonts w:ascii="Times New Roman" w:eastAsia="Times New Roman" w:hAnsi="Times New Roman"/>
          <w:color w:val="000000" w:themeColor="text1"/>
          <w:sz w:val="28"/>
          <w:szCs w:val="28"/>
        </w:rPr>
        <w:tab/>
      </w:r>
      <w:r w:rsidR="000C6E42">
        <w:rPr>
          <w:rFonts w:ascii="Times New Roman" w:eastAsia="Times New Roman" w:hAnsi="Times New Roman"/>
          <w:color w:val="000000" w:themeColor="text1"/>
          <w:sz w:val="28"/>
          <w:szCs w:val="28"/>
        </w:rPr>
        <w:tab/>
      </w:r>
      <w:r w:rsidR="000C6E42">
        <w:rPr>
          <w:rFonts w:ascii="Times New Roman" w:eastAsia="Times New Roman" w:hAnsi="Times New Roman"/>
          <w:color w:val="000000" w:themeColor="text1"/>
          <w:sz w:val="28"/>
          <w:szCs w:val="28"/>
        </w:rPr>
        <w:tab/>
      </w:r>
    </w:p>
    <w:p w14:paraId="15BC2E8D" w14:textId="2E011A26" w:rsidR="00227A52" w:rsidRDefault="69EE0488" w:rsidP="000C6E42">
      <w:pPr>
        <w:jc w:val="center"/>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1.1. Економічна роль і сутність кредиту ...................................................</w:t>
      </w:r>
      <w:r w:rsidR="52669162" w:rsidRPr="3E9FD14C">
        <w:rPr>
          <w:rFonts w:ascii="Times New Roman" w:eastAsia="Times New Roman" w:hAnsi="Times New Roman"/>
          <w:color w:val="000000" w:themeColor="text1"/>
          <w:sz w:val="28"/>
          <w:szCs w:val="28"/>
        </w:rPr>
        <w:t>.....</w:t>
      </w:r>
      <w:r w:rsidRPr="3E9FD14C">
        <w:rPr>
          <w:rFonts w:ascii="Times New Roman" w:eastAsia="Times New Roman" w:hAnsi="Times New Roman"/>
          <w:color w:val="000000" w:themeColor="text1"/>
          <w:sz w:val="28"/>
          <w:szCs w:val="28"/>
        </w:rPr>
        <w:t xml:space="preserve"> 6</w:t>
      </w:r>
    </w:p>
    <w:p w14:paraId="6D849C90" w14:textId="432432BF" w:rsidR="00227A52" w:rsidRDefault="69EE0488" w:rsidP="000C6E42">
      <w:pPr>
        <w:jc w:val="center"/>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1.2. Класифікація кредитів і методів кредитування ..................................</w:t>
      </w:r>
      <w:r w:rsidR="5E475058" w:rsidRPr="3E9FD14C">
        <w:rPr>
          <w:rFonts w:ascii="Times New Roman" w:eastAsia="Times New Roman" w:hAnsi="Times New Roman"/>
          <w:color w:val="000000" w:themeColor="text1"/>
          <w:sz w:val="28"/>
          <w:szCs w:val="28"/>
        </w:rPr>
        <w:t>....</w:t>
      </w:r>
      <w:r w:rsidRPr="3E9FD14C">
        <w:rPr>
          <w:rFonts w:ascii="Times New Roman" w:eastAsia="Times New Roman" w:hAnsi="Times New Roman"/>
          <w:color w:val="000000" w:themeColor="text1"/>
          <w:sz w:val="28"/>
          <w:szCs w:val="28"/>
        </w:rPr>
        <w:t xml:space="preserve"> 9</w:t>
      </w:r>
    </w:p>
    <w:p w14:paraId="7E6AA4E9" w14:textId="7B54FB8B" w:rsidR="00B95040" w:rsidRDefault="69EE0488" w:rsidP="000C6E42">
      <w:pPr>
        <w:jc w:val="center"/>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1.3. Організація та правове регулювання кредитного обслуговування в Україні............................................................................................................</w:t>
      </w:r>
      <w:r w:rsidR="503BF4EA" w:rsidRPr="3E9FD14C">
        <w:rPr>
          <w:rFonts w:ascii="Times New Roman" w:eastAsia="Times New Roman" w:hAnsi="Times New Roman"/>
          <w:color w:val="000000" w:themeColor="text1"/>
          <w:sz w:val="28"/>
          <w:szCs w:val="28"/>
        </w:rPr>
        <w:t>..</w:t>
      </w:r>
      <w:r w:rsidR="07E2E762" w:rsidRPr="3E9FD14C">
        <w:rPr>
          <w:rFonts w:ascii="Times New Roman" w:eastAsia="Times New Roman" w:hAnsi="Times New Roman"/>
          <w:color w:val="000000" w:themeColor="text1"/>
          <w:sz w:val="28"/>
          <w:szCs w:val="28"/>
        </w:rPr>
        <w:t>..</w:t>
      </w:r>
      <w:r w:rsidR="7C8BB1F5" w:rsidRPr="3E9FD14C">
        <w:rPr>
          <w:rFonts w:ascii="Times New Roman" w:eastAsia="Times New Roman" w:hAnsi="Times New Roman"/>
          <w:color w:val="000000" w:themeColor="text1"/>
          <w:sz w:val="28"/>
          <w:szCs w:val="28"/>
        </w:rPr>
        <w:t xml:space="preserve"> </w:t>
      </w:r>
      <w:r w:rsidRPr="3E9FD14C">
        <w:rPr>
          <w:rFonts w:ascii="Times New Roman" w:eastAsia="Times New Roman" w:hAnsi="Times New Roman"/>
          <w:color w:val="000000" w:themeColor="text1"/>
          <w:sz w:val="28"/>
          <w:szCs w:val="28"/>
        </w:rPr>
        <w:t>20</w:t>
      </w:r>
    </w:p>
    <w:p w14:paraId="772A9DF3" w14:textId="0642F83D" w:rsidR="00227A52" w:rsidRDefault="69EE0488" w:rsidP="000C6E42">
      <w:pPr>
        <w:jc w:val="center"/>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Висновки за розділом 1 ...........................................................................</w:t>
      </w:r>
      <w:r w:rsidR="17FC1FD5" w:rsidRPr="3E9FD14C">
        <w:rPr>
          <w:rFonts w:ascii="Times New Roman" w:eastAsia="Times New Roman" w:hAnsi="Times New Roman"/>
          <w:color w:val="000000" w:themeColor="text1"/>
          <w:sz w:val="28"/>
          <w:szCs w:val="28"/>
        </w:rPr>
        <w:t>......</w:t>
      </w:r>
      <w:r w:rsidR="6030E367" w:rsidRPr="3E9FD14C">
        <w:rPr>
          <w:rFonts w:ascii="Times New Roman" w:eastAsia="Times New Roman" w:hAnsi="Times New Roman"/>
          <w:color w:val="000000" w:themeColor="text1"/>
          <w:sz w:val="28"/>
          <w:szCs w:val="28"/>
        </w:rPr>
        <w:t>.</w:t>
      </w:r>
      <w:r w:rsidR="17FC1FD5" w:rsidRPr="3E9FD14C">
        <w:rPr>
          <w:rFonts w:ascii="Times New Roman" w:eastAsia="Times New Roman" w:hAnsi="Times New Roman"/>
          <w:color w:val="000000" w:themeColor="text1"/>
          <w:sz w:val="28"/>
          <w:szCs w:val="28"/>
        </w:rPr>
        <w:t>..</w:t>
      </w:r>
      <w:r w:rsidRPr="3E9FD14C">
        <w:rPr>
          <w:rFonts w:ascii="Times New Roman" w:eastAsia="Times New Roman" w:hAnsi="Times New Roman"/>
          <w:color w:val="000000" w:themeColor="text1"/>
          <w:sz w:val="28"/>
          <w:szCs w:val="28"/>
        </w:rPr>
        <w:t xml:space="preserve"> 31</w:t>
      </w:r>
    </w:p>
    <w:p w14:paraId="13671B50" w14:textId="5239EFA3" w:rsidR="00227A52" w:rsidRDefault="69EE0488" w:rsidP="000C6E42">
      <w:pPr>
        <w:jc w:val="center"/>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РОЗДІЛ 2 Аналіз стану кредитного ринку в Україні ..............................</w:t>
      </w:r>
      <w:r w:rsidR="7D625191" w:rsidRPr="3E9FD14C">
        <w:rPr>
          <w:rFonts w:ascii="Times New Roman" w:eastAsia="Times New Roman" w:hAnsi="Times New Roman"/>
          <w:color w:val="000000" w:themeColor="text1"/>
          <w:sz w:val="28"/>
          <w:szCs w:val="28"/>
        </w:rPr>
        <w:t>...</w:t>
      </w:r>
      <w:r w:rsidR="4A253835" w:rsidRPr="3E9FD14C">
        <w:rPr>
          <w:rFonts w:ascii="Times New Roman" w:eastAsia="Times New Roman" w:hAnsi="Times New Roman"/>
          <w:color w:val="000000" w:themeColor="text1"/>
          <w:sz w:val="28"/>
          <w:szCs w:val="28"/>
        </w:rPr>
        <w:t>.</w:t>
      </w:r>
      <w:r w:rsidR="7D625191" w:rsidRPr="3E9FD14C">
        <w:rPr>
          <w:rFonts w:ascii="Times New Roman" w:eastAsia="Times New Roman" w:hAnsi="Times New Roman"/>
          <w:color w:val="000000" w:themeColor="text1"/>
          <w:sz w:val="28"/>
          <w:szCs w:val="28"/>
        </w:rPr>
        <w:t>..</w:t>
      </w:r>
      <w:r w:rsidRPr="3E9FD14C">
        <w:rPr>
          <w:rFonts w:ascii="Times New Roman" w:eastAsia="Times New Roman" w:hAnsi="Times New Roman"/>
          <w:color w:val="000000" w:themeColor="text1"/>
          <w:sz w:val="28"/>
          <w:szCs w:val="28"/>
        </w:rPr>
        <w:t xml:space="preserve"> 34</w:t>
      </w:r>
    </w:p>
    <w:p w14:paraId="6341D4D7" w14:textId="13AB11E4" w:rsidR="00227A52" w:rsidRDefault="69EE0488" w:rsidP="000C6E42">
      <w:pPr>
        <w:jc w:val="center"/>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2.1 Оцінка сучасного стану та динаміки розвитку кредитного ринку в Україні ............................................................................................................</w:t>
      </w:r>
      <w:r w:rsidR="0D2BBCD8" w:rsidRPr="3E9FD14C">
        <w:rPr>
          <w:rFonts w:ascii="Times New Roman" w:eastAsia="Times New Roman" w:hAnsi="Times New Roman"/>
          <w:color w:val="000000" w:themeColor="text1"/>
          <w:sz w:val="28"/>
          <w:szCs w:val="28"/>
        </w:rPr>
        <w:t>..............</w:t>
      </w:r>
      <w:r w:rsidR="73CCDDC2" w:rsidRPr="3E9FD14C">
        <w:rPr>
          <w:rFonts w:ascii="Times New Roman" w:eastAsia="Times New Roman" w:hAnsi="Times New Roman"/>
          <w:color w:val="000000" w:themeColor="text1"/>
          <w:sz w:val="28"/>
          <w:szCs w:val="28"/>
        </w:rPr>
        <w:t>.</w:t>
      </w:r>
      <w:r w:rsidR="0D2BBCD8" w:rsidRPr="3E9FD14C">
        <w:rPr>
          <w:rFonts w:ascii="Times New Roman" w:eastAsia="Times New Roman" w:hAnsi="Times New Roman"/>
          <w:color w:val="000000" w:themeColor="text1"/>
          <w:sz w:val="28"/>
          <w:szCs w:val="28"/>
        </w:rPr>
        <w:t>..</w:t>
      </w:r>
      <w:r w:rsidRPr="3E9FD14C">
        <w:rPr>
          <w:rFonts w:ascii="Times New Roman" w:eastAsia="Times New Roman" w:hAnsi="Times New Roman"/>
          <w:color w:val="000000" w:themeColor="text1"/>
          <w:sz w:val="28"/>
          <w:szCs w:val="28"/>
        </w:rPr>
        <w:t xml:space="preserve"> 34</w:t>
      </w:r>
    </w:p>
    <w:p w14:paraId="7A7CCBCB" w14:textId="24DA0ADB" w:rsidR="00227A52" w:rsidRDefault="69EE0488" w:rsidP="000C6E42">
      <w:pPr>
        <w:jc w:val="center"/>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2.2 Діагностика діяльності фінансово-кредитних установ України ......</w:t>
      </w:r>
      <w:r w:rsidR="255881FB" w:rsidRPr="3E9FD14C">
        <w:rPr>
          <w:rFonts w:ascii="Times New Roman" w:eastAsia="Times New Roman" w:hAnsi="Times New Roman"/>
          <w:color w:val="000000" w:themeColor="text1"/>
          <w:sz w:val="28"/>
          <w:szCs w:val="28"/>
        </w:rPr>
        <w:t>..</w:t>
      </w:r>
      <w:r w:rsidR="1D043EED" w:rsidRPr="3E9FD14C">
        <w:rPr>
          <w:rFonts w:ascii="Times New Roman" w:eastAsia="Times New Roman" w:hAnsi="Times New Roman"/>
          <w:color w:val="000000" w:themeColor="text1"/>
          <w:sz w:val="28"/>
          <w:szCs w:val="28"/>
        </w:rPr>
        <w:t>..</w:t>
      </w:r>
      <w:r w:rsidR="255881FB" w:rsidRPr="3E9FD14C">
        <w:rPr>
          <w:rFonts w:ascii="Times New Roman" w:eastAsia="Times New Roman" w:hAnsi="Times New Roman"/>
          <w:color w:val="000000" w:themeColor="text1"/>
          <w:sz w:val="28"/>
          <w:szCs w:val="28"/>
        </w:rPr>
        <w:t>.</w:t>
      </w:r>
      <w:r w:rsidRPr="3E9FD14C">
        <w:rPr>
          <w:rFonts w:ascii="Times New Roman" w:eastAsia="Times New Roman" w:hAnsi="Times New Roman"/>
          <w:color w:val="000000" w:themeColor="text1"/>
          <w:sz w:val="28"/>
          <w:szCs w:val="28"/>
        </w:rPr>
        <w:t>. 46</w:t>
      </w:r>
    </w:p>
    <w:p w14:paraId="091D78EF" w14:textId="5BDF41C8" w:rsidR="00227A52" w:rsidRDefault="69EE0488" w:rsidP="000C6E42">
      <w:pPr>
        <w:jc w:val="center"/>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2.3 Аналіз чинників, що впливають на розвиток кредитного ринку в Україні ............................................................................................................</w:t>
      </w:r>
      <w:r w:rsidR="27CCD6AE" w:rsidRPr="3E9FD14C">
        <w:rPr>
          <w:rFonts w:ascii="Times New Roman" w:eastAsia="Times New Roman" w:hAnsi="Times New Roman"/>
          <w:color w:val="000000" w:themeColor="text1"/>
          <w:sz w:val="28"/>
          <w:szCs w:val="28"/>
        </w:rPr>
        <w:t>...........</w:t>
      </w:r>
      <w:r w:rsidR="0A6BF946" w:rsidRPr="3E9FD14C">
        <w:rPr>
          <w:rFonts w:ascii="Times New Roman" w:eastAsia="Times New Roman" w:hAnsi="Times New Roman"/>
          <w:color w:val="000000" w:themeColor="text1"/>
          <w:sz w:val="28"/>
          <w:szCs w:val="28"/>
        </w:rPr>
        <w:t>..</w:t>
      </w:r>
      <w:r w:rsidR="27CCD6AE" w:rsidRPr="3E9FD14C">
        <w:rPr>
          <w:rFonts w:ascii="Times New Roman" w:eastAsia="Times New Roman" w:hAnsi="Times New Roman"/>
          <w:color w:val="000000" w:themeColor="text1"/>
          <w:sz w:val="28"/>
          <w:szCs w:val="28"/>
        </w:rPr>
        <w:t>....</w:t>
      </w:r>
      <w:r w:rsidRPr="3E9FD14C">
        <w:rPr>
          <w:rFonts w:ascii="Times New Roman" w:eastAsia="Times New Roman" w:hAnsi="Times New Roman"/>
          <w:color w:val="000000" w:themeColor="text1"/>
          <w:sz w:val="28"/>
          <w:szCs w:val="28"/>
        </w:rPr>
        <w:t xml:space="preserve"> 58</w:t>
      </w:r>
    </w:p>
    <w:p w14:paraId="65F84DA8" w14:textId="1EEB87C6" w:rsidR="00227A52" w:rsidRDefault="69EE0488" w:rsidP="000C6E42">
      <w:pPr>
        <w:jc w:val="center"/>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Висновки за розділом 2 ..........................................................................</w:t>
      </w:r>
      <w:r w:rsidR="3602AFEB" w:rsidRPr="3E9FD14C">
        <w:rPr>
          <w:rFonts w:ascii="Times New Roman" w:eastAsia="Times New Roman" w:hAnsi="Times New Roman"/>
          <w:color w:val="000000" w:themeColor="text1"/>
          <w:sz w:val="28"/>
          <w:szCs w:val="28"/>
        </w:rPr>
        <w:t>.....</w:t>
      </w:r>
      <w:r w:rsidR="03FE8521" w:rsidRPr="3E9FD14C">
        <w:rPr>
          <w:rFonts w:ascii="Times New Roman" w:eastAsia="Times New Roman" w:hAnsi="Times New Roman"/>
          <w:color w:val="000000" w:themeColor="text1"/>
          <w:sz w:val="28"/>
          <w:szCs w:val="28"/>
        </w:rPr>
        <w:t>...</w:t>
      </w:r>
      <w:r w:rsidR="3602AFEB" w:rsidRPr="3E9FD14C">
        <w:rPr>
          <w:rFonts w:ascii="Times New Roman" w:eastAsia="Times New Roman" w:hAnsi="Times New Roman"/>
          <w:color w:val="000000" w:themeColor="text1"/>
          <w:sz w:val="28"/>
          <w:szCs w:val="28"/>
        </w:rPr>
        <w:t>.</w:t>
      </w:r>
      <w:r w:rsidRPr="3E9FD14C">
        <w:rPr>
          <w:rFonts w:ascii="Times New Roman" w:eastAsia="Times New Roman" w:hAnsi="Times New Roman"/>
          <w:color w:val="000000" w:themeColor="text1"/>
          <w:sz w:val="28"/>
          <w:szCs w:val="28"/>
        </w:rPr>
        <w:t>. 64</w:t>
      </w:r>
    </w:p>
    <w:p w14:paraId="5A36D68F" w14:textId="4CC482E8" w:rsidR="00227A52" w:rsidRDefault="69EE0488" w:rsidP="000C6E42">
      <w:pPr>
        <w:jc w:val="center"/>
      </w:pPr>
      <w:r w:rsidRPr="3E9FD14C">
        <w:rPr>
          <w:rFonts w:ascii="Times New Roman" w:eastAsia="Times New Roman" w:hAnsi="Times New Roman"/>
          <w:color w:val="000000" w:themeColor="text1"/>
          <w:sz w:val="28"/>
          <w:szCs w:val="28"/>
        </w:rPr>
        <w:t>РОЗДІЛ 3 ПЕРСПЕКТИВИ РОЗВИТКУ КРЕДИТНОГО РИНКУ В УКРАЇНІ ........................................................................................................</w:t>
      </w:r>
      <w:r w:rsidR="6B156673" w:rsidRPr="3E9FD14C">
        <w:rPr>
          <w:rFonts w:ascii="Times New Roman" w:eastAsia="Times New Roman" w:hAnsi="Times New Roman"/>
          <w:color w:val="000000" w:themeColor="text1"/>
          <w:sz w:val="28"/>
          <w:szCs w:val="28"/>
        </w:rPr>
        <w:t>................</w:t>
      </w:r>
      <w:r w:rsidR="0FA8A836" w:rsidRPr="3E9FD14C">
        <w:rPr>
          <w:rFonts w:ascii="Times New Roman" w:eastAsia="Times New Roman" w:hAnsi="Times New Roman"/>
          <w:color w:val="000000" w:themeColor="text1"/>
          <w:sz w:val="28"/>
          <w:szCs w:val="28"/>
        </w:rPr>
        <w:t>...</w:t>
      </w:r>
      <w:r w:rsidR="6B156673" w:rsidRPr="3E9FD14C">
        <w:rPr>
          <w:rFonts w:ascii="Times New Roman" w:eastAsia="Times New Roman" w:hAnsi="Times New Roman"/>
          <w:color w:val="000000" w:themeColor="text1"/>
          <w:sz w:val="28"/>
          <w:szCs w:val="28"/>
        </w:rPr>
        <w:t>.</w:t>
      </w:r>
      <w:r w:rsidRPr="3E9FD14C">
        <w:rPr>
          <w:rFonts w:ascii="Times New Roman" w:eastAsia="Times New Roman" w:hAnsi="Times New Roman"/>
          <w:color w:val="000000" w:themeColor="text1"/>
          <w:sz w:val="28"/>
          <w:szCs w:val="28"/>
        </w:rPr>
        <w:t>. 67</w:t>
      </w:r>
    </w:p>
    <w:p w14:paraId="115EEF6C" w14:textId="29DEDF2A" w:rsidR="00227A52" w:rsidRDefault="69EE0488" w:rsidP="000C6E42">
      <w:pPr>
        <w:jc w:val="center"/>
      </w:pPr>
      <w:r w:rsidRPr="3E9FD14C">
        <w:rPr>
          <w:rFonts w:ascii="Times New Roman" w:eastAsia="Times New Roman" w:hAnsi="Times New Roman"/>
          <w:color w:val="000000" w:themeColor="text1"/>
          <w:sz w:val="28"/>
          <w:szCs w:val="28"/>
        </w:rPr>
        <w:t xml:space="preserve">3.1 Проблеми розвитку кредитного ринку в </w:t>
      </w:r>
      <w:proofErr w:type="spellStart"/>
      <w:r w:rsidRPr="3E9FD14C">
        <w:rPr>
          <w:rFonts w:ascii="Times New Roman" w:eastAsia="Times New Roman" w:hAnsi="Times New Roman"/>
          <w:color w:val="000000" w:themeColor="text1"/>
          <w:sz w:val="28"/>
          <w:szCs w:val="28"/>
        </w:rPr>
        <w:t>Україні..............................</w:t>
      </w:r>
      <w:r w:rsidR="67F25A89" w:rsidRPr="3E9FD14C">
        <w:rPr>
          <w:rFonts w:ascii="Times New Roman" w:eastAsia="Times New Roman" w:hAnsi="Times New Roman"/>
          <w:color w:val="000000" w:themeColor="text1"/>
          <w:sz w:val="28"/>
          <w:szCs w:val="28"/>
        </w:rPr>
        <w:t>.</w:t>
      </w:r>
      <w:proofErr w:type="spellEnd"/>
      <w:r w:rsidR="712A234C" w:rsidRPr="3E9FD14C">
        <w:rPr>
          <w:rFonts w:ascii="Times New Roman" w:eastAsia="Times New Roman" w:hAnsi="Times New Roman"/>
          <w:color w:val="000000" w:themeColor="text1"/>
          <w:sz w:val="28"/>
          <w:szCs w:val="28"/>
        </w:rPr>
        <w:t>...</w:t>
      </w:r>
      <w:r w:rsidR="67F25A89" w:rsidRPr="3E9FD14C">
        <w:rPr>
          <w:rFonts w:ascii="Times New Roman" w:eastAsia="Times New Roman" w:hAnsi="Times New Roman"/>
          <w:color w:val="000000" w:themeColor="text1"/>
          <w:sz w:val="28"/>
          <w:szCs w:val="28"/>
        </w:rPr>
        <w:t>..</w:t>
      </w:r>
      <w:r w:rsidRPr="3E9FD14C">
        <w:rPr>
          <w:rFonts w:ascii="Times New Roman" w:eastAsia="Times New Roman" w:hAnsi="Times New Roman"/>
          <w:color w:val="000000" w:themeColor="text1"/>
          <w:sz w:val="28"/>
          <w:szCs w:val="28"/>
        </w:rPr>
        <w:t>. 67</w:t>
      </w:r>
    </w:p>
    <w:p w14:paraId="2A9C6482" w14:textId="662422C6" w:rsidR="00227A52" w:rsidRDefault="69EE0488" w:rsidP="000C6E42">
      <w:pPr>
        <w:jc w:val="center"/>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 xml:space="preserve">3.2 Удосконалення системи управління кредитним ризиком як важливий напрям забезпечення розвитку кредитного ринку </w:t>
      </w:r>
      <w:proofErr w:type="spellStart"/>
      <w:r w:rsidRPr="3E9FD14C">
        <w:rPr>
          <w:rFonts w:ascii="Times New Roman" w:eastAsia="Times New Roman" w:hAnsi="Times New Roman"/>
          <w:color w:val="000000" w:themeColor="text1"/>
          <w:sz w:val="28"/>
          <w:szCs w:val="28"/>
        </w:rPr>
        <w:t>України....................</w:t>
      </w:r>
      <w:proofErr w:type="spellEnd"/>
      <w:r w:rsidRPr="3E9FD14C">
        <w:rPr>
          <w:rFonts w:ascii="Times New Roman" w:eastAsia="Times New Roman" w:hAnsi="Times New Roman"/>
          <w:color w:val="000000" w:themeColor="text1"/>
          <w:sz w:val="28"/>
          <w:szCs w:val="28"/>
        </w:rPr>
        <w:t>.</w:t>
      </w:r>
      <w:r w:rsidR="5ECA7229" w:rsidRPr="3E9FD14C">
        <w:rPr>
          <w:rFonts w:ascii="Times New Roman" w:eastAsia="Times New Roman" w:hAnsi="Times New Roman"/>
          <w:color w:val="000000" w:themeColor="text1"/>
          <w:sz w:val="28"/>
          <w:szCs w:val="28"/>
        </w:rPr>
        <w:t>...</w:t>
      </w:r>
      <w:r w:rsidRPr="3E9FD14C">
        <w:rPr>
          <w:rFonts w:ascii="Times New Roman" w:eastAsia="Times New Roman" w:hAnsi="Times New Roman"/>
          <w:color w:val="000000" w:themeColor="text1"/>
          <w:sz w:val="28"/>
          <w:szCs w:val="28"/>
        </w:rPr>
        <w:t>.. 76</w:t>
      </w:r>
    </w:p>
    <w:p w14:paraId="729B8B81" w14:textId="135701F0" w:rsidR="00B95040" w:rsidRDefault="69EE0488" w:rsidP="000C6E42">
      <w:pPr>
        <w:jc w:val="center"/>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3.3 Напрями оптимізації функціонування кредитного ринку в Україні.</w:t>
      </w:r>
      <w:r w:rsidR="32C475B1" w:rsidRPr="3E9FD14C">
        <w:rPr>
          <w:rFonts w:ascii="Times New Roman" w:eastAsia="Times New Roman" w:hAnsi="Times New Roman"/>
          <w:color w:val="000000" w:themeColor="text1"/>
          <w:sz w:val="28"/>
          <w:szCs w:val="28"/>
        </w:rPr>
        <w:t>.</w:t>
      </w:r>
      <w:r w:rsidR="5489DE95" w:rsidRPr="3E9FD14C">
        <w:rPr>
          <w:rFonts w:ascii="Times New Roman" w:eastAsia="Times New Roman" w:hAnsi="Times New Roman"/>
          <w:color w:val="000000" w:themeColor="text1"/>
          <w:sz w:val="28"/>
          <w:szCs w:val="28"/>
        </w:rPr>
        <w:t>...</w:t>
      </w:r>
      <w:r w:rsidRPr="3E9FD14C">
        <w:rPr>
          <w:rFonts w:ascii="Times New Roman" w:eastAsia="Times New Roman" w:hAnsi="Times New Roman"/>
          <w:color w:val="000000" w:themeColor="text1"/>
          <w:sz w:val="28"/>
          <w:szCs w:val="28"/>
        </w:rPr>
        <w:t>. 88 Висновки за розділом 3 .........................................................................</w:t>
      </w:r>
      <w:r w:rsidR="6364A258" w:rsidRPr="3E9FD14C">
        <w:rPr>
          <w:rFonts w:ascii="Times New Roman" w:eastAsia="Times New Roman" w:hAnsi="Times New Roman"/>
          <w:color w:val="000000" w:themeColor="text1"/>
          <w:sz w:val="28"/>
          <w:szCs w:val="28"/>
        </w:rPr>
        <w:t>......</w:t>
      </w:r>
      <w:r w:rsidR="15BAAE78" w:rsidRPr="3E9FD14C">
        <w:rPr>
          <w:rFonts w:ascii="Times New Roman" w:eastAsia="Times New Roman" w:hAnsi="Times New Roman"/>
          <w:color w:val="000000" w:themeColor="text1"/>
          <w:sz w:val="28"/>
          <w:szCs w:val="28"/>
        </w:rPr>
        <w:t>...</w:t>
      </w:r>
      <w:r w:rsidRPr="3E9FD14C">
        <w:rPr>
          <w:rFonts w:ascii="Times New Roman" w:eastAsia="Times New Roman" w:hAnsi="Times New Roman"/>
          <w:color w:val="000000" w:themeColor="text1"/>
          <w:sz w:val="28"/>
          <w:szCs w:val="28"/>
        </w:rPr>
        <w:t>.. 99</w:t>
      </w:r>
    </w:p>
    <w:p w14:paraId="491D02A5" w14:textId="0BF21F45" w:rsidR="00B95040" w:rsidRDefault="69EE0488" w:rsidP="000C6E42">
      <w:pPr>
        <w:jc w:val="center"/>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ВИСНОВКИ ........................................................................................</w:t>
      </w:r>
      <w:r w:rsidR="7A65B57D" w:rsidRPr="3E9FD14C">
        <w:rPr>
          <w:rFonts w:ascii="Times New Roman" w:eastAsia="Times New Roman" w:hAnsi="Times New Roman"/>
          <w:color w:val="000000" w:themeColor="text1"/>
          <w:sz w:val="28"/>
          <w:szCs w:val="28"/>
        </w:rPr>
        <w:t>........</w:t>
      </w:r>
      <w:r w:rsidRPr="3E9FD14C">
        <w:rPr>
          <w:rFonts w:ascii="Times New Roman" w:eastAsia="Times New Roman" w:hAnsi="Times New Roman"/>
          <w:color w:val="000000" w:themeColor="text1"/>
          <w:sz w:val="28"/>
          <w:szCs w:val="28"/>
        </w:rPr>
        <w:t>..</w:t>
      </w:r>
      <w:r w:rsidR="3D9A0378" w:rsidRPr="3E9FD14C">
        <w:rPr>
          <w:rFonts w:ascii="Times New Roman" w:eastAsia="Times New Roman" w:hAnsi="Times New Roman"/>
          <w:color w:val="000000" w:themeColor="text1"/>
          <w:sz w:val="28"/>
          <w:szCs w:val="28"/>
        </w:rPr>
        <w:t>..</w:t>
      </w:r>
      <w:r w:rsidRPr="3E9FD14C">
        <w:rPr>
          <w:rFonts w:ascii="Times New Roman" w:eastAsia="Times New Roman" w:hAnsi="Times New Roman"/>
          <w:color w:val="000000" w:themeColor="text1"/>
          <w:sz w:val="28"/>
          <w:szCs w:val="28"/>
        </w:rPr>
        <w:t xml:space="preserve"> 102</w:t>
      </w:r>
    </w:p>
    <w:p w14:paraId="5B3FEAB3" w14:textId="62A64DB1" w:rsidR="00B95040" w:rsidRDefault="69EE0488" w:rsidP="000C6E42">
      <w:pPr>
        <w:jc w:val="center"/>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СПИСОК ВИКОРИСТАНИХ ДЖЕРЕЛ................................................</w:t>
      </w:r>
      <w:r w:rsidR="41463459" w:rsidRPr="3E9FD14C">
        <w:rPr>
          <w:rFonts w:ascii="Times New Roman" w:eastAsia="Times New Roman" w:hAnsi="Times New Roman"/>
          <w:color w:val="000000" w:themeColor="text1"/>
          <w:sz w:val="28"/>
          <w:szCs w:val="28"/>
        </w:rPr>
        <w:t>....</w:t>
      </w:r>
      <w:r w:rsidR="19F42C2A" w:rsidRPr="3E9FD14C">
        <w:rPr>
          <w:rFonts w:ascii="Times New Roman" w:eastAsia="Times New Roman" w:hAnsi="Times New Roman"/>
          <w:color w:val="000000" w:themeColor="text1"/>
          <w:sz w:val="28"/>
          <w:szCs w:val="28"/>
        </w:rPr>
        <w:t>.</w:t>
      </w:r>
      <w:r w:rsidR="6B900A04" w:rsidRPr="3E9FD14C">
        <w:rPr>
          <w:rFonts w:ascii="Times New Roman" w:eastAsia="Times New Roman" w:hAnsi="Times New Roman"/>
          <w:color w:val="000000" w:themeColor="text1"/>
          <w:sz w:val="28"/>
          <w:szCs w:val="28"/>
        </w:rPr>
        <w:t>.</w:t>
      </w:r>
      <w:r w:rsidR="41463459" w:rsidRPr="3E9FD14C">
        <w:rPr>
          <w:rFonts w:ascii="Times New Roman" w:eastAsia="Times New Roman" w:hAnsi="Times New Roman"/>
          <w:color w:val="000000" w:themeColor="text1"/>
          <w:sz w:val="28"/>
          <w:szCs w:val="28"/>
        </w:rPr>
        <w:t>..</w:t>
      </w:r>
      <w:r w:rsidRPr="3E9FD14C">
        <w:rPr>
          <w:rFonts w:ascii="Times New Roman" w:eastAsia="Times New Roman" w:hAnsi="Times New Roman"/>
          <w:color w:val="000000" w:themeColor="text1"/>
          <w:sz w:val="28"/>
          <w:szCs w:val="28"/>
        </w:rPr>
        <w:t xml:space="preserve"> 106</w:t>
      </w:r>
    </w:p>
    <w:p w14:paraId="215EF079" w14:textId="3E1BB336" w:rsidR="00227A52" w:rsidRDefault="69EE0488" w:rsidP="000C6E42">
      <w:pPr>
        <w:jc w:val="center"/>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ДОДАТКИ ............................................................................................</w:t>
      </w:r>
      <w:r w:rsidR="0357A08E" w:rsidRPr="3E9FD14C">
        <w:rPr>
          <w:rFonts w:ascii="Times New Roman" w:eastAsia="Times New Roman" w:hAnsi="Times New Roman"/>
          <w:color w:val="000000" w:themeColor="text1"/>
          <w:sz w:val="28"/>
          <w:szCs w:val="28"/>
        </w:rPr>
        <w:t>........</w:t>
      </w:r>
      <w:r w:rsidR="0B36B971" w:rsidRPr="3E9FD14C">
        <w:rPr>
          <w:rFonts w:ascii="Times New Roman" w:eastAsia="Times New Roman" w:hAnsi="Times New Roman"/>
          <w:color w:val="000000" w:themeColor="text1"/>
          <w:sz w:val="28"/>
          <w:szCs w:val="28"/>
        </w:rPr>
        <w:t>.</w:t>
      </w:r>
      <w:r w:rsidR="0357A08E" w:rsidRPr="3E9FD14C">
        <w:rPr>
          <w:rFonts w:ascii="Times New Roman" w:eastAsia="Times New Roman" w:hAnsi="Times New Roman"/>
          <w:color w:val="000000" w:themeColor="text1"/>
          <w:sz w:val="28"/>
          <w:szCs w:val="28"/>
        </w:rPr>
        <w:t>.</w:t>
      </w:r>
      <w:r w:rsidRPr="3E9FD14C">
        <w:rPr>
          <w:rFonts w:ascii="Times New Roman" w:eastAsia="Times New Roman" w:hAnsi="Times New Roman"/>
          <w:color w:val="000000" w:themeColor="text1"/>
          <w:sz w:val="28"/>
          <w:szCs w:val="28"/>
        </w:rPr>
        <w:t>. 107</w:t>
      </w:r>
    </w:p>
    <w:p w14:paraId="1F72F646" w14:textId="283DC041" w:rsidR="00227A52" w:rsidRDefault="00227A52" w:rsidP="000C6E42">
      <w:pPr>
        <w:jc w:val="center"/>
        <w:rPr>
          <w:rFonts w:ascii="Times New Roman" w:hAnsi="Times New Roman"/>
          <w:b/>
          <w:bCs/>
          <w:sz w:val="28"/>
          <w:szCs w:val="28"/>
        </w:rPr>
      </w:pPr>
    </w:p>
    <w:p w14:paraId="61CDCEAD" w14:textId="77777777" w:rsidR="00596E93" w:rsidRDefault="00596E93" w:rsidP="00596E93">
      <w:pPr>
        <w:pStyle w:val="a3"/>
        <w:widowControl w:val="0"/>
        <w:spacing w:line="360" w:lineRule="auto"/>
        <w:ind w:left="360"/>
        <w:jc w:val="center"/>
        <w:rPr>
          <w:rFonts w:ascii="Times New Roman" w:hAnsi="Times New Roman"/>
          <w:b/>
          <w:sz w:val="28"/>
          <w:szCs w:val="28"/>
        </w:rPr>
      </w:pPr>
    </w:p>
    <w:p w14:paraId="6BB9E253" w14:textId="77777777" w:rsidR="00596E93" w:rsidRDefault="00596E93" w:rsidP="00596E93">
      <w:pPr>
        <w:pStyle w:val="a3"/>
        <w:widowControl w:val="0"/>
        <w:spacing w:line="360" w:lineRule="auto"/>
        <w:ind w:left="360"/>
        <w:jc w:val="center"/>
        <w:rPr>
          <w:rFonts w:ascii="Times New Roman" w:hAnsi="Times New Roman"/>
          <w:b/>
          <w:sz w:val="28"/>
          <w:szCs w:val="28"/>
        </w:rPr>
      </w:pPr>
    </w:p>
    <w:p w14:paraId="23DE523C" w14:textId="77777777" w:rsidR="00596E93" w:rsidRDefault="00596E93" w:rsidP="00596E93">
      <w:pPr>
        <w:pStyle w:val="a3"/>
        <w:widowControl w:val="0"/>
        <w:spacing w:line="360" w:lineRule="auto"/>
        <w:ind w:left="360"/>
        <w:jc w:val="center"/>
        <w:rPr>
          <w:rFonts w:ascii="Times New Roman" w:hAnsi="Times New Roman"/>
          <w:b/>
          <w:sz w:val="28"/>
          <w:szCs w:val="28"/>
        </w:rPr>
      </w:pPr>
    </w:p>
    <w:p w14:paraId="52E56223" w14:textId="77777777" w:rsidR="00596E93" w:rsidRDefault="00596E93" w:rsidP="00596E93">
      <w:pPr>
        <w:rPr>
          <w:rFonts w:ascii="Times New Roman" w:hAnsi="Times New Roman"/>
          <w:b/>
          <w:sz w:val="28"/>
          <w:szCs w:val="28"/>
        </w:rPr>
      </w:pPr>
      <w:r>
        <w:rPr>
          <w:rFonts w:ascii="Times New Roman" w:hAnsi="Times New Roman"/>
          <w:b/>
          <w:sz w:val="28"/>
          <w:szCs w:val="28"/>
        </w:rPr>
        <w:br w:type="page"/>
      </w:r>
    </w:p>
    <w:p w14:paraId="61AFDD9C" w14:textId="77777777" w:rsidR="00596E93" w:rsidRDefault="00596E93" w:rsidP="00596E93">
      <w:pPr>
        <w:pStyle w:val="a3"/>
        <w:widowControl w:val="0"/>
        <w:spacing w:line="360" w:lineRule="auto"/>
        <w:ind w:left="360"/>
        <w:jc w:val="center"/>
        <w:rPr>
          <w:rFonts w:ascii="Times New Roman" w:hAnsi="Times New Roman"/>
          <w:b/>
          <w:sz w:val="28"/>
          <w:szCs w:val="28"/>
        </w:rPr>
      </w:pPr>
      <w:r>
        <w:rPr>
          <w:rFonts w:ascii="Times New Roman" w:hAnsi="Times New Roman"/>
          <w:b/>
          <w:sz w:val="28"/>
          <w:szCs w:val="28"/>
        </w:rPr>
        <w:lastRenderedPageBreak/>
        <w:t>ВСТУП</w:t>
      </w:r>
    </w:p>
    <w:p w14:paraId="07547A01" w14:textId="77777777" w:rsidR="00596E93" w:rsidRDefault="00596E93" w:rsidP="00596E93">
      <w:pPr>
        <w:pStyle w:val="a3"/>
        <w:widowControl w:val="0"/>
        <w:spacing w:line="360" w:lineRule="auto"/>
        <w:ind w:left="360"/>
        <w:jc w:val="center"/>
        <w:rPr>
          <w:rFonts w:ascii="Times New Roman" w:hAnsi="Times New Roman"/>
          <w:b/>
          <w:sz w:val="28"/>
          <w:szCs w:val="28"/>
        </w:rPr>
      </w:pPr>
    </w:p>
    <w:p w14:paraId="05F5BA55" w14:textId="10489F11" w:rsidR="00227A52" w:rsidRDefault="00227A52" w:rsidP="3E9FD14C">
      <w:pPr>
        <w:spacing w:after="0" w:line="360" w:lineRule="auto"/>
        <w:ind w:firstLine="709"/>
        <w:jc w:val="both"/>
        <w:rPr>
          <w:rFonts w:ascii="Times New Roman" w:eastAsia="Times New Roman" w:hAnsi="Times New Roman"/>
          <w:color w:val="000000" w:themeColor="text1"/>
          <w:sz w:val="28"/>
          <w:szCs w:val="28"/>
        </w:rPr>
      </w:pPr>
      <w:r w:rsidRPr="3E9FD14C">
        <w:rPr>
          <w:rFonts w:ascii="Times New Roman" w:hAnsi="Times New Roman"/>
          <w:b/>
          <w:bCs/>
          <w:sz w:val="28"/>
          <w:szCs w:val="28"/>
        </w:rPr>
        <w:t xml:space="preserve">Актуальність </w:t>
      </w:r>
      <w:r w:rsidR="004A36D9" w:rsidRPr="3E9FD14C">
        <w:rPr>
          <w:rFonts w:ascii="Times New Roman" w:hAnsi="Times New Roman"/>
          <w:b/>
          <w:bCs/>
          <w:sz w:val="28"/>
          <w:szCs w:val="28"/>
        </w:rPr>
        <w:t>досліджень.</w:t>
      </w:r>
      <w:r w:rsidRPr="3E9FD14C">
        <w:rPr>
          <w:rFonts w:ascii="Times New Roman" w:hAnsi="Times New Roman"/>
          <w:sz w:val="28"/>
          <w:szCs w:val="28"/>
        </w:rPr>
        <w:t xml:space="preserve"> </w:t>
      </w:r>
      <w:r w:rsidR="3BC50BC5" w:rsidRPr="3E9FD14C">
        <w:rPr>
          <w:rFonts w:ascii="Times New Roman" w:eastAsia="Times New Roman" w:hAnsi="Times New Roman"/>
          <w:color w:val="000000" w:themeColor="text1"/>
          <w:sz w:val="28"/>
          <w:szCs w:val="28"/>
        </w:rPr>
        <w:t>Кредитний ринок, як ключова складова фінансової системи України, відіграє істотну роль у підтримці економічного розвитку країни. Однак, у контексті сучасних внутрішніх політичних та економічних труднощів, посилення зовнішніх факторів, спостерігається зниження активності на кредитному ринку, що має свої наслідки у вигляді зниження попиту на позиковий капітал.</w:t>
      </w:r>
    </w:p>
    <w:p w14:paraId="4E39D10F" w14:textId="00A9AB19" w:rsidR="3BC50BC5" w:rsidRDefault="3BC50BC5" w:rsidP="3E9FD14C">
      <w:pPr>
        <w:spacing w:after="0" w:line="360" w:lineRule="auto"/>
        <w:ind w:firstLine="709"/>
        <w:jc w:val="both"/>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Необхідно зазначити, що проблеми ефективності кредитного ринку пов'язані переважно з недоліками у функціонуванні його ключового компонента – банківської системи. Очевидно, що кредитний ринок має виконувати функцію ефективного розподілу фінансових ресурсів, необхідних для розвитку національної економіки.</w:t>
      </w:r>
    </w:p>
    <w:p w14:paraId="04856209" w14:textId="1E8DFDBA" w:rsidR="76879A09" w:rsidRDefault="76879A09" w:rsidP="3E9FD14C">
      <w:pPr>
        <w:spacing w:after="0" w:line="360" w:lineRule="auto"/>
        <w:ind w:firstLine="709"/>
        <w:jc w:val="both"/>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Фундаментальною складовою економічної системи держави є кредитування, яке сприяє її стабілізації та економічному зростанню. Роль фінансових установ та кредитної системи у цьому контексті полягає у забезпеченні ефективного розподілу грошових ресурсів, відповідно до потреб та вимог господарських суб'єктів.</w:t>
      </w:r>
    </w:p>
    <w:p w14:paraId="6DFA7C19" w14:textId="591C8683" w:rsidR="76879A09" w:rsidRDefault="76879A09" w:rsidP="3E9FD14C">
      <w:pPr>
        <w:spacing w:after="0" w:line="360" w:lineRule="auto"/>
        <w:ind w:firstLine="709"/>
        <w:jc w:val="both"/>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 xml:space="preserve">Кредит як фінансова послуга є економічним інструментом, що задовольняє потреби різних суб'єктів. Через кредитні операції, фінансові посередники маніпулюють фінансовими активами, сприяючи створенню </w:t>
      </w:r>
      <w:proofErr w:type="spellStart"/>
      <w:r w:rsidRPr="3E9FD14C">
        <w:rPr>
          <w:rFonts w:ascii="Times New Roman" w:eastAsia="Times New Roman" w:hAnsi="Times New Roman"/>
          <w:color w:val="000000" w:themeColor="text1"/>
          <w:sz w:val="28"/>
          <w:szCs w:val="28"/>
        </w:rPr>
        <w:t>міжсуб'єктних</w:t>
      </w:r>
      <w:proofErr w:type="spellEnd"/>
      <w:r w:rsidRPr="3E9FD14C">
        <w:rPr>
          <w:rFonts w:ascii="Times New Roman" w:eastAsia="Times New Roman" w:hAnsi="Times New Roman"/>
          <w:color w:val="000000" w:themeColor="text1"/>
          <w:sz w:val="28"/>
          <w:szCs w:val="28"/>
        </w:rPr>
        <w:t xml:space="preserve"> кредитних відносин і взаємодії на ринку фінансових послуг.</w:t>
      </w:r>
    </w:p>
    <w:p w14:paraId="7C44EBEF" w14:textId="77777777" w:rsidR="004A36D9" w:rsidRDefault="004A36D9" w:rsidP="00596E93">
      <w:pPr>
        <w:pStyle w:val="a3"/>
        <w:widowControl w:val="0"/>
        <w:spacing w:line="360" w:lineRule="auto"/>
        <w:ind w:left="0" w:firstLine="709"/>
        <w:jc w:val="both"/>
        <w:rPr>
          <w:rFonts w:ascii="Times New Roman" w:hAnsi="Times New Roman"/>
          <w:sz w:val="28"/>
          <w:szCs w:val="28"/>
        </w:rPr>
      </w:pPr>
      <w:r>
        <w:rPr>
          <w:rFonts w:ascii="Times New Roman" w:hAnsi="Times New Roman"/>
          <w:sz w:val="28"/>
          <w:szCs w:val="28"/>
        </w:rPr>
        <w:t>Зв'язок роботи з науковими програмами, планами, темами. Робота виконана в межах науково-дослідної тематики  кафедри фінансів Прикарпатського національного університету імені Василя Стефаника.</w:t>
      </w:r>
    </w:p>
    <w:p w14:paraId="28CA9042" w14:textId="47F34A0B" w:rsidR="00596E93" w:rsidRDefault="00596E93" w:rsidP="3E9FD14C">
      <w:pPr>
        <w:shd w:val="clear" w:color="auto" w:fill="FFFFFF" w:themeFill="background1"/>
        <w:spacing w:after="0" w:line="360" w:lineRule="auto"/>
        <w:ind w:firstLine="709"/>
        <w:jc w:val="both"/>
        <w:rPr>
          <w:rFonts w:ascii="Times New Roman" w:eastAsia="Times New Roman" w:hAnsi="Times New Roman"/>
          <w:color w:val="000000" w:themeColor="text1"/>
          <w:sz w:val="28"/>
          <w:szCs w:val="28"/>
        </w:rPr>
      </w:pPr>
      <w:r w:rsidRPr="3E9FD14C">
        <w:rPr>
          <w:b/>
          <w:bCs/>
          <w:color w:val="000000" w:themeColor="text1"/>
          <w:sz w:val="28"/>
          <w:szCs w:val="28"/>
        </w:rPr>
        <w:t>Об’єктом дослідження</w:t>
      </w:r>
      <w:r w:rsidRPr="3E9FD14C">
        <w:rPr>
          <w:color w:val="000000" w:themeColor="text1"/>
          <w:sz w:val="28"/>
          <w:szCs w:val="28"/>
        </w:rPr>
        <w:t xml:space="preserve"> </w:t>
      </w:r>
      <w:r w:rsidR="24025439" w:rsidRPr="3E9FD14C">
        <w:rPr>
          <w:rFonts w:ascii="Times New Roman" w:eastAsia="Times New Roman" w:hAnsi="Times New Roman"/>
          <w:color w:val="000000" w:themeColor="text1"/>
          <w:sz w:val="28"/>
          <w:szCs w:val="28"/>
        </w:rPr>
        <w:t>є процес функціонування кредитного ринку України.</w:t>
      </w:r>
      <w:r>
        <w:tab/>
      </w:r>
    </w:p>
    <w:p w14:paraId="78B2A02E" w14:textId="6A887817" w:rsidR="00596E93" w:rsidRDefault="00596E93" w:rsidP="3E9FD14C">
      <w:pPr>
        <w:shd w:val="clear" w:color="auto" w:fill="FFFFFF" w:themeFill="background1"/>
        <w:spacing w:after="0" w:line="360" w:lineRule="auto"/>
        <w:ind w:firstLine="709"/>
        <w:jc w:val="both"/>
      </w:pPr>
      <w:r w:rsidRPr="3E9FD14C">
        <w:rPr>
          <w:b/>
          <w:bCs/>
          <w:color w:val="000000" w:themeColor="text1"/>
          <w:sz w:val="28"/>
          <w:szCs w:val="28"/>
        </w:rPr>
        <w:t>Предметом магістерського дослідження</w:t>
      </w:r>
      <w:r w:rsidRPr="3E9FD14C">
        <w:rPr>
          <w:color w:val="000000" w:themeColor="text1"/>
          <w:sz w:val="28"/>
          <w:szCs w:val="28"/>
        </w:rPr>
        <w:t xml:space="preserve"> </w:t>
      </w:r>
      <w:r w:rsidR="5D126E32" w:rsidRPr="3E9FD14C">
        <w:rPr>
          <w:rFonts w:ascii="Times New Roman" w:eastAsia="Times New Roman" w:hAnsi="Times New Roman"/>
          <w:color w:val="000000" w:themeColor="text1"/>
          <w:sz w:val="28"/>
          <w:szCs w:val="28"/>
        </w:rPr>
        <w:t>виступає сукупність теоретичних, методологічних та практичних аспектів, пов’язаних з функціонуванням кредитного ринку України.</w:t>
      </w:r>
    </w:p>
    <w:p w14:paraId="355CFCBC" w14:textId="4D21771F" w:rsidR="00596E93" w:rsidRDefault="00596E93" w:rsidP="3E9FD14C">
      <w:pPr>
        <w:widowControl w:val="0"/>
        <w:shd w:val="clear" w:color="auto" w:fill="FFFFFF" w:themeFill="background1"/>
        <w:spacing w:after="0" w:line="360" w:lineRule="auto"/>
        <w:ind w:right="279" w:firstLine="680"/>
        <w:jc w:val="both"/>
        <w:rPr>
          <w:rFonts w:ascii="Times New Roman" w:eastAsia="Times New Roman" w:hAnsi="Times New Roman"/>
          <w:color w:val="000000" w:themeColor="text1"/>
          <w:sz w:val="28"/>
          <w:szCs w:val="28"/>
        </w:rPr>
      </w:pPr>
      <w:r w:rsidRPr="3E9FD14C">
        <w:rPr>
          <w:b/>
          <w:bCs/>
          <w:color w:val="000000" w:themeColor="text1"/>
          <w:sz w:val="28"/>
          <w:szCs w:val="28"/>
        </w:rPr>
        <w:lastRenderedPageBreak/>
        <w:t>Методичну та теоретичну</w:t>
      </w:r>
      <w:r w:rsidRPr="3E9FD14C">
        <w:rPr>
          <w:color w:val="000000" w:themeColor="text1"/>
          <w:sz w:val="28"/>
          <w:szCs w:val="28"/>
        </w:rPr>
        <w:t xml:space="preserve"> основу магістерської роботи </w:t>
      </w:r>
      <w:r w:rsidR="35A36EEB" w:rsidRPr="3E9FD14C">
        <w:rPr>
          <w:color w:val="000000" w:themeColor="text1"/>
          <w:sz w:val="28"/>
          <w:szCs w:val="28"/>
        </w:rPr>
        <w:t>складають методичні розробки та напрацювання вітчизняних науковців з приводу функціонування кредитного ринку та виявлення перспектив його розвитку.</w:t>
      </w:r>
    </w:p>
    <w:p w14:paraId="1EC7F694" w14:textId="38044B58" w:rsidR="35A36EEB" w:rsidRDefault="35A36EEB" w:rsidP="3E9FD14C">
      <w:pPr>
        <w:widowControl w:val="0"/>
        <w:spacing w:after="0" w:line="360" w:lineRule="auto"/>
        <w:ind w:left="271" w:right="279" w:firstLine="707"/>
        <w:jc w:val="both"/>
      </w:pPr>
      <w:r w:rsidRPr="3E9FD14C">
        <w:rPr>
          <w:rFonts w:ascii="Times New Roman" w:eastAsia="Times New Roman" w:hAnsi="Times New Roman"/>
          <w:color w:val="000000" w:themeColor="text1"/>
          <w:sz w:val="28"/>
          <w:szCs w:val="28"/>
        </w:rPr>
        <w:t xml:space="preserve">В процесі написання дипломної роботи були застосовані монографічний метод дослідження, математично - статистичні методи, </w:t>
      </w:r>
      <w:proofErr w:type="spellStart"/>
      <w:r w:rsidRPr="3E9FD14C">
        <w:rPr>
          <w:rFonts w:ascii="Times New Roman" w:eastAsia="Times New Roman" w:hAnsi="Times New Roman"/>
          <w:color w:val="000000" w:themeColor="text1"/>
          <w:sz w:val="28"/>
          <w:szCs w:val="28"/>
        </w:rPr>
        <w:t>методи</w:t>
      </w:r>
      <w:proofErr w:type="spellEnd"/>
      <w:r w:rsidRPr="3E9FD14C">
        <w:rPr>
          <w:rFonts w:ascii="Times New Roman" w:eastAsia="Times New Roman" w:hAnsi="Times New Roman"/>
          <w:color w:val="000000" w:themeColor="text1"/>
          <w:sz w:val="28"/>
          <w:szCs w:val="28"/>
        </w:rPr>
        <w:t xml:space="preserve"> математичного програмування, економічної статистики, методи фінансового аналізу, прийоми синтезу, аналізу та групування, блок - схеми тощо.</w:t>
      </w:r>
    </w:p>
    <w:p w14:paraId="4C9A389E" w14:textId="18C001E7" w:rsidR="3E9FD14C" w:rsidRDefault="3E9FD14C" w:rsidP="3E9FD14C">
      <w:pPr>
        <w:pStyle w:val="3"/>
        <w:keepNext w:val="0"/>
        <w:ind w:firstLine="271"/>
        <w:rPr>
          <w:rFonts w:ascii="Times New Roman" w:hAnsi="Times New Roman"/>
          <w:b/>
          <w:bCs/>
          <w:color w:val="000000" w:themeColor="text1"/>
          <w:sz w:val="28"/>
          <w:szCs w:val="28"/>
        </w:rPr>
      </w:pPr>
    </w:p>
    <w:p w14:paraId="619C5841" w14:textId="6EF7C111" w:rsidR="00596E93" w:rsidRDefault="00596E93" w:rsidP="3E9FD14C">
      <w:pPr>
        <w:pStyle w:val="3"/>
        <w:keepNext w:val="0"/>
        <w:ind w:firstLine="708"/>
        <w:jc w:val="both"/>
        <w:rPr>
          <w:rFonts w:ascii="Times New Roman" w:eastAsia="Times New Roman" w:hAnsi="Times New Roman" w:cs="Times New Roman"/>
          <w:color w:val="auto"/>
          <w:sz w:val="28"/>
          <w:szCs w:val="28"/>
        </w:rPr>
      </w:pPr>
      <w:r w:rsidRPr="3E9FD14C">
        <w:rPr>
          <w:rFonts w:ascii="Times New Roman" w:hAnsi="Times New Roman"/>
          <w:b/>
          <w:bCs/>
          <w:color w:val="000000" w:themeColor="text1"/>
          <w:sz w:val="28"/>
          <w:szCs w:val="28"/>
        </w:rPr>
        <w:t>Науковою новизною дослідження</w:t>
      </w:r>
      <w:r w:rsidRPr="3E9FD14C">
        <w:rPr>
          <w:rFonts w:ascii="Times New Roman" w:hAnsi="Times New Roman"/>
          <w:color w:val="000000" w:themeColor="text1"/>
          <w:sz w:val="28"/>
          <w:szCs w:val="28"/>
        </w:rPr>
        <w:t xml:space="preserve"> </w:t>
      </w:r>
      <w:r w:rsidR="7250F56E" w:rsidRPr="3E9FD14C">
        <w:rPr>
          <w:rFonts w:ascii="Times New Roman" w:eastAsia="Times New Roman" w:hAnsi="Times New Roman" w:cs="Times New Roman"/>
          <w:color w:val="auto"/>
          <w:sz w:val="28"/>
          <w:szCs w:val="28"/>
        </w:rPr>
        <w:t>отриманих результатів полягає у розробці методології аналізу сучасного стану кредитного ринку України, з виявленням ключових тенденцій та визначенням напрямків його розвитку, з огляду на актуальні виклики та можливості.</w:t>
      </w:r>
    </w:p>
    <w:p w14:paraId="47058EE1" w14:textId="0B2D36B7" w:rsidR="3E9FD14C" w:rsidRDefault="3E9FD14C" w:rsidP="3E9FD14C">
      <w:pPr>
        <w:tabs>
          <w:tab w:val="left" w:pos="993"/>
        </w:tabs>
        <w:spacing w:after="0" w:line="360" w:lineRule="auto"/>
        <w:ind w:firstLine="709"/>
        <w:jc w:val="both"/>
        <w:rPr>
          <w:rFonts w:ascii="Times New Roman" w:hAnsi="Times New Roman"/>
          <w:color w:val="000000" w:themeColor="text1"/>
          <w:sz w:val="28"/>
          <w:szCs w:val="28"/>
        </w:rPr>
      </w:pPr>
    </w:p>
    <w:p w14:paraId="401745DF" w14:textId="1BD3E214" w:rsidR="00596E93" w:rsidRDefault="00596E93" w:rsidP="3E9FD14C">
      <w:pPr>
        <w:widowControl w:val="0"/>
        <w:spacing w:after="200" w:line="360" w:lineRule="auto"/>
        <w:ind w:firstLine="709"/>
        <w:jc w:val="both"/>
        <w:rPr>
          <w:rFonts w:ascii="Times New Roman" w:eastAsia="Times New Roman" w:hAnsi="Times New Roman"/>
          <w:sz w:val="28"/>
          <w:szCs w:val="28"/>
        </w:rPr>
      </w:pPr>
      <w:r w:rsidRPr="3E9FD14C">
        <w:rPr>
          <w:rFonts w:ascii="Times New Roman" w:hAnsi="Times New Roman"/>
          <w:b/>
          <w:bCs/>
          <w:color w:val="000000" w:themeColor="text1"/>
          <w:sz w:val="28"/>
          <w:szCs w:val="28"/>
        </w:rPr>
        <w:t>Практичне значення отриманих результатів</w:t>
      </w:r>
      <w:r w:rsidR="0FC41B17" w:rsidRPr="3E9FD14C">
        <w:rPr>
          <w:rFonts w:ascii="Times New Roman" w:hAnsi="Times New Roman"/>
          <w:b/>
          <w:bCs/>
          <w:color w:val="000000" w:themeColor="text1"/>
          <w:sz w:val="28"/>
          <w:szCs w:val="28"/>
        </w:rPr>
        <w:t xml:space="preserve"> </w:t>
      </w:r>
      <w:r w:rsidR="0FC41B17" w:rsidRPr="3E9FD14C">
        <w:rPr>
          <w:rFonts w:ascii="Times New Roman" w:hAnsi="Times New Roman"/>
          <w:color w:val="000000" w:themeColor="text1"/>
          <w:sz w:val="28"/>
          <w:szCs w:val="28"/>
        </w:rPr>
        <w:t>п</w:t>
      </w:r>
      <w:r w:rsidR="0FC41B17" w:rsidRPr="3E9FD14C">
        <w:rPr>
          <w:rFonts w:ascii="Times New Roman" w:eastAsia="Times New Roman" w:hAnsi="Times New Roman"/>
          <w:color w:val="000000" w:themeColor="text1"/>
          <w:sz w:val="28"/>
          <w:szCs w:val="28"/>
        </w:rPr>
        <w:t>олягає у розробці рекомендацій відносно покращення стану та дослідженні перспектив розвитку кредитного ринку в Україні.</w:t>
      </w:r>
    </w:p>
    <w:p w14:paraId="098E6504" w14:textId="79DDE6D9" w:rsidR="16ACC4C3" w:rsidRDefault="16ACC4C3" w:rsidP="3E9FD14C">
      <w:pPr>
        <w:widowControl w:val="0"/>
        <w:spacing w:after="200" w:line="360" w:lineRule="auto"/>
        <w:ind w:firstLine="709"/>
        <w:jc w:val="both"/>
        <w:rPr>
          <w:rFonts w:ascii="Times New Roman" w:eastAsia="Times New Roman" w:hAnsi="Times New Roman"/>
          <w:sz w:val="28"/>
          <w:szCs w:val="28"/>
        </w:rPr>
      </w:pPr>
      <w:r w:rsidRPr="3E9FD14C">
        <w:rPr>
          <w:rFonts w:ascii="Times New Roman" w:eastAsia="Times New Roman" w:hAnsi="Times New Roman"/>
          <w:b/>
          <w:bCs/>
          <w:color w:val="000000" w:themeColor="text1"/>
          <w:sz w:val="28"/>
          <w:szCs w:val="28"/>
        </w:rPr>
        <w:t>Структура роботи.</w:t>
      </w:r>
      <w:r w:rsidRPr="3E9FD14C">
        <w:rPr>
          <w:rFonts w:ascii="Times New Roman" w:eastAsia="Times New Roman" w:hAnsi="Times New Roman"/>
          <w:color w:val="000000" w:themeColor="text1"/>
          <w:sz w:val="28"/>
          <w:szCs w:val="28"/>
        </w:rPr>
        <w:t xml:space="preserve"> Магістерська робота складається з вступу, трьох розділів, висновків, списку використаних джерел та додатків. Містить 16 таблиць, 12 рисунків, список літератури із джерел.</w:t>
      </w:r>
    </w:p>
    <w:p w14:paraId="6A6C2012" w14:textId="4260BCD8" w:rsidR="3E9FD14C" w:rsidRDefault="3E9FD14C" w:rsidP="3E9FD14C">
      <w:pPr>
        <w:widowControl w:val="0"/>
        <w:shd w:val="clear" w:color="auto" w:fill="FFFFFF" w:themeFill="background1"/>
        <w:spacing w:after="0" w:line="360" w:lineRule="auto"/>
        <w:ind w:firstLine="539"/>
        <w:jc w:val="both"/>
        <w:rPr>
          <w:rFonts w:ascii="Times New Roman" w:hAnsi="Times New Roman"/>
          <w:sz w:val="28"/>
          <w:szCs w:val="28"/>
        </w:rPr>
      </w:pPr>
    </w:p>
    <w:p w14:paraId="5043CB0F" w14:textId="77777777" w:rsidR="00596E93" w:rsidRDefault="00596E93" w:rsidP="00596E93">
      <w:pPr>
        <w:pStyle w:val="a3"/>
        <w:widowControl w:val="0"/>
        <w:spacing w:line="360" w:lineRule="auto"/>
        <w:ind w:left="0" w:firstLine="709"/>
        <w:jc w:val="both"/>
        <w:rPr>
          <w:rFonts w:ascii="Times New Roman" w:hAnsi="Times New Roman"/>
          <w:sz w:val="28"/>
          <w:szCs w:val="28"/>
        </w:rPr>
      </w:pPr>
    </w:p>
    <w:p w14:paraId="07459315" w14:textId="77777777" w:rsidR="00596E93" w:rsidRDefault="00596E93" w:rsidP="00596E93">
      <w:pPr>
        <w:rPr>
          <w:rFonts w:ascii="Times New Roman" w:hAnsi="Times New Roman"/>
          <w:b/>
          <w:sz w:val="28"/>
          <w:szCs w:val="28"/>
        </w:rPr>
      </w:pPr>
      <w:r>
        <w:rPr>
          <w:rFonts w:ascii="Times New Roman" w:hAnsi="Times New Roman"/>
          <w:b/>
          <w:sz w:val="28"/>
          <w:szCs w:val="28"/>
        </w:rPr>
        <w:br w:type="page"/>
      </w:r>
    </w:p>
    <w:p w14:paraId="37D8D4EA" w14:textId="77777777" w:rsidR="0040441C" w:rsidRDefault="00605A8A" w:rsidP="00605A8A">
      <w:pPr>
        <w:jc w:val="center"/>
        <w:rPr>
          <w:rFonts w:ascii="Times New Roman" w:hAnsi="Times New Roman"/>
          <w:b/>
          <w:sz w:val="28"/>
          <w:szCs w:val="28"/>
        </w:rPr>
      </w:pPr>
      <w:r w:rsidRPr="00605A8A">
        <w:rPr>
          <w:rFonts w:ascii="Times New Roman" w:hAnsi="Times New Roman"/>
          <w:b/>
          <w:sz w:val="28"/>
          <w:szCs w:val="28"/>
        </w:rPr>
        <w:lastRenderedPageBreak/>
        <w:t>ОСНОВНИЙ ЗМІСТ МАГІСТЕРСЬКОЇ РОБОТИ</w:t>
      </w:r>
    </w:p>
    <w:p w14:paraId="6537F28F" w14:textId="77777777" w:rsidR="00605A8A" w:rsidRDefault="00605A8A" w:rsidP="00605A8A">
      <w:pPr>
        <w:jc w:val="center"/>
        <w:rPr>
          <w:rFonts w:ascii="Times New Roman" w:hAnsi="Times New Roman"/>
          <w:b/>
          <w:sz w:val="28"/>
          <w:szCs w:val="28"/>
        </w:rPr>
      </w:pPr>
    </w:p>
    <w:p w14:paraId="1D256038" w14:textId="2EC38C58" w:rsidR="001E30F2" w:rsidRPr="00A96626" w:rsidRDefault="00A96626" w:rsidP="3E9FD14C">
      <w:pPr>
        <w:pStyle w:val="rvps2"/>
        <w:widowControl w:val="0"/>
        <w:shd w:val="clear" w:color="auto" w:fill="FFFFFF" w:themeFill="background1"/>
        <w:tabs>
          <w:tab w:val="left" w:pos="851"/>
          <w:tab w:val="left" w:pos="993"/>
        </w:tabs>
        <w:spacing w:before="0" w:beforeAutospacing="0" w:after="0" w:afterAutospacing="0" w:line="360" w:lineRule="auto"/>
        <w:ind w:firstLine="709"/>
        <w:jc w:val="both"/>
        <w:rPr>
          <w:sz w:val="28"/>
          <w:szCs w:val="28"/>
          <w:shd w:val="clear" w:color="auto" w:fill="FFFFFF"/>
        </w:rPr>
      </w:pPr>
      <w:r w:rsidRPr="00A96626">
        <w:rPr>
          <w:sz w:val="28"/>
          <w:szCs w:val="28"/>
          <w:shd w:val="clear" w:color="auto" w:fill="FFFFFF"/>
        </w:rPr>
        <w:t xml:space="preserve">У </w:t>
      </w:r>
      <w:r w:rsidR="4EEB1390" w:rsidRPr="3E9FD14C">
        <w:rPr>
          <w:color w:val="000000" w:themeColor="text1"/>
        </w:rPr>
        <w:t>РОЗДІЛІ</w:t>
      </w:r>
      <w:r w:rsidR="4EEB1390" w:rsidRPr="3E9FD14C">
        <w:rPr>
          <w:color w:val="000000" w:themeColor="text1"/>
          <w:sz w:val="28"/>
          <w:szCs w:val="28"/>
        </w:rPr>
        <w:t xml:space="preserve"> 1 “Теоретичні основи розвитку кредитного ринку”</w:t>
      </w:r>
      <w:r w:rsidRPr="3E9FD14C">
        <w:rPr>
          <w:sz w:val="32"/>
          <w:szCs w:val="32"/>
          <w:shd w:val="clear" w:color="auto" w:fill="FFFFFF"/>
        </w:rPr>
        <w:t xml:space="preserve"> </w:t>
      </w:r>
      <w:r w:rsidRPr="00A96626">
        <w:rPr>
          <w:sz w:val="28"/>
          <w:szCs w:val="28"/>
          <w:shd w:val="clear" w:color="auto" w:fill="FFFFFF"/>
        </w:rPr>
        <w:t xml:space="preserve">досліджено сутність поняття «кредит». </w:t>
      </w:r>
      <w:r w:rsidR="001E30F2" w:rsidRPr="00A96626">
        <w:rPr>
          <w:sz w:val="28"/>
          <w:szCs w:val="28"/>
          <w:shd w:val="clear" w:color="auto" w:fill="FFFFFF"/>
        </w:rPr>
        <w:t xml:space="preserve">Вважаємо, що трактування </w:t>
      </w:r>
      <w:r w:rsidR="001E30F2">
        <w:rPr>
          <w:sz w:val="28"/>
          <w:szCs w:val="28"/>
          <w:shd w:val="clear" w:color="auto" w:fill="FFFFFF"/>
        </w:rPr>
        <w:t xml:space="preserve">кредиту </w:t>
      </w:r>
      <w:r w:rsidR="00D1301D">
        <w:rPr>
          <w:sz w:val="28"/>
          <w:szCs w:val="28"/>
          <w:shd w:val="clear" w:color="auto" w:fill="FFFFFF"/>
        </w:rPr>
        <w:t>в</w:t>
      </w:r>
      <w:r w:rsidR="001E30F2">
        <w:rPr>
          <w:sz w:val="28"/>
          <w:szCs w:val="28"/>
          <w:shd w:val="clear" w:color="auto" w:fill="FFFFFF"/>
        </w:rPr>
        <w:t xml:space="preserve"> законодавстві </w:t>
      </w:r>
      <w:r w:rsidR="001E30F2" w:rsidRPr="00A96626">
        <w:rPr>
          <w:sz w:val="28"/>
          <w:szCs w:val="28"/>
          <w:shd w:val="clear" w:color="auto" w:fill="FFFFFF"/>
        </w:rPr>
        <w:t>як будь-як</w:t>
      </w:r>
      <w:r w:rsidR="00D1301D">
        <w:rPr>
          <w:sz w:val="28"/>
          <w:szCs w:val="28"/>
          <w:shd w:val="clear" w:color="auto" w:fill="FFFFFF"/>
        </w:rPr>
        <w:t>ого</w:t>
      </w:r>
      <w:r w:rsidR="001E30F2" w:rsidRPr="00A96626">
        <w:rPr>
          <w:sz w:val="28"/>
          <w:szCs w:val="28"/>
          <w:shd w:val="clear" w:color="auto" w:fill="FFFFFF"/>
        </w:rPr>
        <w:t xml:space="preserve"> зобов'язання банку</w:t>
      </w:r>
      <w:r w:rsidR="00D1301D">
        <w:rPr>
          <w:sz w:val="28"/>
          <w:szCs w:val="28"/>
          <w:shd w:val="clear" w:color="auto" w:fill="FFFFFF"/>
        </w:rPr>
        <w:t xml:space="preserve"> чи гарантії </w:t>
      </w:r>
      <w:r w:rsidR="001E30F2" w:rsidRPr="00A96626">
        <w:rPr>
          <w:sz w:val="28"/>
          <w:szCs w:val="28"/>
          <w:shd w:val="clear" w:color="auto" w:fill="FFFFFF"/>
        </w:rPr>
        <w:t xml:space="preserve">надати певну суму </w:t>
      </w:r>
      <w:r w:rsidR="00D1301D">
        <w:rPr>
          <w:sz w:val="28"/>
          <w:szCs w:val="28"/>
          <w:shd w:val="clear" w:color="auto" w:fill="FFFFFF"/>
        </w:rPr>
        <w:t xml:space="preserve">грошей, </w:t>
      </w:r>
      <w:r w:rsidR="001E30F2" w:rsidRPr="00A96626">
        <w:rPr>
          <w:sz w:val="28"/>
          <w:szCs w:val="28"/>
          <w:shd w:val="clear" w:color="auto" w:fill="FFFFFF"/>
        </w:rPr>
        <w:t>придбати право вимоги боргу, будь-яке продовження строку погашення боргу, яке надано в обмін на зобов'язання боржника щодо повернення заборгованої суми, а також на зобов'язання на сплату процентів та інших зборів з такої суми</w:t>
      </w:r>
      <w:r w:rsidR="00D1301D">
        <w:rPr>
          <w:sz w:val="28"/>
          <w:szCs w:val="28"/>
          <w:shd w:val="clear" w:color="auto" w:fill="FFFFFF"/>
        </w:rPr>
        <w:t>,</w:t>
      </w:r>
      <w:r w:rsidR="001E30F2" w:rsidRPr="00A96626">
        <w:rPr>
          <w:sz w:val="28"/>
          <w:szCs w:val="28"/>
          <w:shd w:val="clear" w:color="auto" w:fill="FFFFFF"/>
        </w:rPr>
        <w:t xml:space="preserve"> ототожнює поняття банківського кредиту та договору банківського кредитування, маємо на увазі зобов’язання банку, зазначені у кредитних договорах щодо надання коштів у тимчасове користування як у формі звичайного банківського кредиту, так і при здійсненні факторингових, лізингових послуг чи наданні банківських гарантій.</w:t>
      </w:r>
    </w:p>
    <w:p w14:paraId="13D98462" w14:textId="16850B3C" w:rsidR="108EC50C" w:rsidRDefault="108EC50C" w:rsidP="3E9FD14C">
      <w:pPr>
        <w:spacing w:after="0" w:line="360" w:lineRule="auto"/>
        <w:ind w:firstLine="709"/>
        <w:jc w:val="both"/>
      </w:pPr>
      <w:r w:rsidRPr="3E9FD14C">
        <w:rPr>
          <w:rFonts w:ascii="Times New Roman" w:eastAsia="Times New Roman" w:hAnsi="Times New Roman"/>
          <w:color w:val="000000" w:themeColor="text1"/>
          <w:sz w:val="28"/>
          <w:szCs w:val="28"/>
        </w:rPr>
        <w:t>Основний ризик, пов'язаний з кредитними операціями, варіюється та обумовлюється багатьма факторами. Серед ключових аспектів, що впливають на ризик, є платоспроможність позичальників, якість кредитного портфеля банку, його диверсифікація та ефективність систем управління кредитними ризиками.</w:t>
      </w:r>
    </w:p>
    <w:p w14:paraId="2833431C" w14:textId="308FBD7B" w:rsidR="36D975F1" w:rsidRDefault="36D975F1" w:rsidP="3E9FD14C">
      <w:pPr>
        <w:spacing w:after="0" w:line="360" w:lineRule="auto"/>
        <w:ind w:firstLine="709"/>
        <w:jc w:val="both"/>
      </w:pPr>
      <w:r w:rsidRPr="3E9FD14C">
        <w:rPr>
          <w:rFonts w:ascii="Times New Roman" w:eastAsia="Times New Roman" w:hAnsi="Times New Roman"/>
          <w:color w:val="000000" w:themeColor="text1"/>
          <w:sz w:val="28"/>
          <w:szCs w:val="28"/>
        </w:rPr>
        <w:t>Попри індивідуалізований підхід до кожного кредитного продукту, існують також стандартизовані форми кредитів, наприклад споживчі кредити, що доступні широкому колу клієнтів. Це сприяє оптимізації процесів кредитування та спрощенню їх адміністрування в банках.</w:t>
      </w:r>
    </w:p>
    <w:p w14:paraId="55D511E7" w14:textId="56475573" w:rsidR="6935607C" w:rsidRDefault="6935607C" w:rsidP="3E9FD14C">
      <w:pPr>
        <w:pStyle w:val="rvps2"/>
        <w:widowControl w:val="0"/>
        <w:tabs>
          <w:tab w:val="left" w:pos="851"/>
          <w:tab w:val="left" w:pos="993"/>
        </w:tabs>
        <w:spacing w:before="0" w:beforeAutospacing="0" w:after="0" w:afterAutospacing="0" w:line="360" w:lineRule="auto"/>
        <w:ind w:firstLine="709"/>
        <w:jc w:val="both"/>
      </w:pPr>
      <w:r w:rsidRPr="3E9FD14C">
        <w:rPr>
          <w:color w:val="000000" w:themeColor="text1"/>
          <w:sz w:val="28"/>
          <w:szCs w:val="28"/>
        </w:rPr>
        <w:t>У фінансовій практиці кредити класифікуються залежно від тривалості їх надання. Середньострокові кредити, як правило, надаються на термін від одного до трьох років, тоді як довгострокові кредити охоплюють період понад три роки. В українському банківському секторі не завжди проводиться чітке розмежування між цими двома категоріями через їхню схожість, на відміну від практики, що застосовується у західних країнах.</w:t>
      </w:r>
    </w:p>
    <w:p w14:paraId="0EFF0E5D" w14:textId="0AFF9481" w:rsidR="6935607C" w:rsidRDefault="6935607C" w:rsidP="3E9FD14C">
      <w:pPr>
        <w:pStyle w:val="rvps2"/>
        <w:widowControl w:val="0"/>
        <w:numPr>
          <w:ilvl w:val="0"/>
          <w:numId w:val="6"/>
        </w:numPr>
        <w:shd w:val="clear" w:color="auto" w:fill="FFFFFF" w:themeFill="background1"/>
        <w:tabs>
          <w:tab w:val="left" w:pos="993"/>
        </w:tabs>
        <w:spacing w:before="0" w:beforeAutospacing="0" w:after="0" w:afterAutospacing="0" w:line="360" w:lineRule="auto"/>
        <w:ind w:left="0" w:firstLine="709"/>
        <w:jc w:val="both"/>
        <w:rPr>
          <w:lang w:val="ru-RU"/>
        </w:rPr>
      </w:pPr>
      <w:r w:rsidRPr="3E9FD14C">
        <w:rPr>
          <w:color w:val="000000" w:themeColor="text1"/>
          <w:sz w:val="28"/>
          <w:szCs w:val="28"/>
        </w:rPr>
        <w:t xml:space="preserve">Для більш глибокого аналізу кредитних послуг можна розглянути також об'єкти вкладення та джерела повернення коштів. Короткострокові кредити, зазвичай, призначені для фінансування оборотного капіталу і </w:t>
      </w:r>
      <w:r w:rsidRPr="3E9FD14C">
        <w:rPr>
          <w:color w:val="000000" w:themeColor="text1"/>
          <w:sz w:val="28"/>
          <w:szCs w:val="28"/>
        </w:rPr>
        <w:lastRenderedPageBreak/>
        <w:t>погашаються з поточних доходів, отриманих від реалізації прокредитованих активів. Натомість довгострокові кредити зазвичай використовуються для інвестицій у основний капітал і погашаються за рахунок прибутку, отриманого від втілення фінансованих проектів.</w:t>
      </w:r>
    </w:p>
    <w:p w14:paraId="6D47A3C7" w14:textId="6B5763D8" w:rsidR="6935607C" w:rsidRDefault="6935607C" w:rsidP="3E9FD14C">
      <w:pPr>
        <w:spacing w:after="0" w:line="360" w:lineRule="auto"/>
        <w:ind w:firstLine="709"/>
        <w:jc w:val="both"/>
        <w:rPr>
          <w:rFonts w:cs="Calibri"/>
          <w:sz w:val="24"/>
          <w:szCs w:val="24"/>
          <w:lang w:val="ru-RU"/>
        </w:rPr>
      </w:pPr>
      <w:r w:rsidRPr="3E9FD14C">
        <w:rPr>
          <w:rFonts w:ascii="Times New Roman" w:eastAsia="Times New Roman" w:hAnsi="Times New Roman"/>
          <w:color w:val="000000" w:themeColor="text1"/>
          <w:sz w:val="28"/>
          <w:szCs w:val="28"/>
        </w:rPr>
        <w:t>Крім того, важливим аспектом у класифікації кредитів є їх забезпеченість. Так, кредити можна розділити на забезпечені, які включають ломбардні кредити, і незабезпечені, які часто зустрічаються у банківській практиці. Забезпечені кредити надаються під заставу, яка може бути рухомим чи нерухомим майном позичальника.</w:t>
      </w:r>
    </w:p>
    <w:p w14:paraId="150F7FED" w14:textId="23FFBC8B" w:rsidR="6935607C" w:rsidRDefault="6935607C" w:rsidP="3E9FD14C">
      <w:pPr>
        <w:widowControl w:val="0"/>
        <w:tabs>
          <w:tab w:val="left" w:pos="993"/>
        </w:tabs>
        <w:spacing w:after="0" w:line="360" w:lineRule="auto"/>
        <w:jc w:val="both"/>
        <w:rPr>
          <w:rFonts w:cs="Calibri"/>
          <w:sz w:val="24"/>
          <w:szCs w:val="24"/>
          <w:lang w:val="ru-RU"/>
        </w:rPr>
      </w:pPr>
      <w:r w:rsidRPr="3E9FD14C">
        <w:rPr>
          <w:rFonts w:ascii="Times New Roman" w:eastAsia="Times New Roman" w:hAnsi="Times New Roman"/>
          <w:color w:val="000000" w:themeColor="text1"/>
          <w:sz w:val="28"/>
          <w:szCs w:val="28"/>
        </w:rPr>
        <w:t>Отже, розуміння різних аспектів кредитних послуг та їх класифікації дозволяє глибше аналізувати цю важливу сферу фінансової діяльності, враховуючи вплив різноманітних внутрішніх та зовнішніх чинників.</w:t>
      </w:r>
    </w:p>
    <w:p w14:paraId="4642A71B" w14:textId="30688665" w:rsidR="6935607C" w:rsidRDefault="6935607C" w:rsidP="3E9FD14C">
      <w:pPr>
        <w:widowControl w:val="0"/>
        <w:tabs>
          <w:tab w:val="left" w:pos="993"/>
        </w:tabs>
        <w:spacing w:after="0" w:line="360" w:lineRule="auto"/>
        <w:ind w:firstLine="708"/>
        <w:jc w:val="both"/>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 xml:space="preserve">З огляду на кредитний ризик, банківські позики можна класифікувати на стандартні та кредити з підвищеним ризиком. Стандартні кредити надаються фінансово стабільним позичальникам, які мають історію своєчасних платежів та відсотків. У той час як кредити з підвищеним ризиком включають кредитування без забезпечення або позичальникам з нестабільною фінансовою історією. </w:t>
      </w:r>
      <w:r>
        <w:tab/>
      </w:r>
    </w:p>
    <w:p w14:paraId="7E386B21" w14:textId="441E026B" w:rsidR="6935607C" w:rsidRDefault="6935607C" w:rsidP="3E9FD14C">
      <w:pPr>
        <w:widowControl w:val="0"/>
        <w:tabs>
          <w:tab w:val="left" w:pos="993"/>
        </w:tabs>
        <w:spacing w:after="0" w:line="360" w:lineRule="auto"/>
        <w:ind w:firstLine="708"/>
        <w:jc w:val="both"/>
        <w:rPr>
          <w:rFonts w:ascii="Times New Roman" w:eastAsia="Times New Roman" w:hAnsi="Times New Roman"/>
          <w:sz w:val="28"/>
          <w:szCs w:val="28"/>
        </w:rPr>
      </w:pPr>
      <w:r w:rsidRPr="3E9FD14C">
        <w:rPr>
          <w:rFonts w:ascii="Times New Roman" w:eastAsia="Times New Roman" w:hAnsi="Times New Roman"/>
          <w:color w:val="000000" w:themeColor="text1"/>
          <w:sz w:val="28"/>
          <w:szCs w:val="28"/>
        </w:rPr>
        <w:t>Різні методи надання банківських позик також можна розділити на декілька категорій, включаючи одноразові, перманентні та гарантовані позики. Одноразові позики означають виділення кредиту на основі індивідуального розгляду кожної заяви та документації, поданої клієнтом.</w:t>
      </w:r>
    </w:p>
    <w:p w14:paraId="30489761" w14:textId="503DB9BE" w:rsidR="6935607C" w:rsidRDefault="6935607C" w:rsidP="3E9FD14C">
      <w:pPr>
        <w:spacing w:after="0" w:line="360" w:lineRule="auto"/>
        <w:ind w:firstLine="709"/>
        <w:jc w:val="both"/>
        <w:rPr>
          <w:rFonts w:ascii="Times New Roman" w:eastAsia="Times New Roman" w:hAnsi="Times New Roman"/>
          <w:sz w:val="28"/>
          <w:szCs w:val="28"/>
        </w:rPr>
      </w:pPr>
      <w:r w:rsidRPr="3E9FD14C">
        <w:rPr>
          <w:rFonts w:ascii="Times New Roman" w:eastAsia="Times New Roman" w:hAnsi="Times New Roman"/>
          <w:color w:val="000000" w:themeColor="text1"/>
          <w:sz w:val="28"/>
          <w:szCs w:val="28"/>
        </w:rPr>
        <w:t>Законодавче регулювання кредитних відносин базується на комплексі документів, розроблених на державному рівні, що включає стратегії та програми, розроблені у співпраці з Урядом та НБУ. В умовах проведення різноманітних реформ в Україні, акцентується на необхідності адаптації нормативної бази до викликів сучасного економічного середовища. Це передбачає впровадження ефективних механізмів регулювання, орієнтованих на стабілізацію кредитних відносин та інтеграцію передового європейського досвіду в цю сферу. Основним завданням є зміцнення довіри до фінансово-кредитних установ і підвищення їхньої стабільності.</w:t>
      </w:r>
    </w:p>
    <w:p w14:paraId="5CE3BB04" w14:textId="4D745747" w:rsidR="3E9FD14C" w:rsidRDefault="3E9FD14C" w:rsidP="3E9FD14C">
      <w:pPr>
        <w:widowControl w:val="0"/>
        <w:tabs>
          <w:tab w:val="left" w:pos="993"/>
        </w:tabs>
        <w:spacing w:after="0" w:line="360" w:lineRule="auto"/>
        <w:ind w:firstLine="708"/>
        <w:jc w:val="both"/>
        <w:rPr>
          <w:rFonts w:ascii="Times New Roman" w:eastAsia="Times New Roman" w:hAnsi="Times New Roman"/>
          <w:color w:val="000000" w:themeColor="text1"/>
          <w:sz w:val="28"/>
          <w:szCs w:val="28"/>
        </w:rPr>
      </w:pPr>
    </w:p>
    <w:p w14:paraId="0866EB29" w14:textId="35C05D4E" w:rsidR="006A6A95" w:rsidRDefault="006A6A95" w:rsidP="3E9FD14C">
      <w:pPr>
        <w:spacing w:after="0" w:line="360" w:lineRule="auto"/>
        <w:ind w:firstLine="709"/>
        <w:jc w:val="both"/>
        <w:rPr>
          <w:rFonts w:ascii="Times New Roman" w:eastAsia="Times New Roman" w:hAnsi="Times New Roman"/>
          <w:sz w:val="28"/>
          <w:szCs w:val="28"/>
        </w:rPr>
      </w:pPr>
      <w:r w:rsidRPr="3E9FD14C">
        <w:rPr>
          <w:rFonts w:ascii="Times New Roman" w:hAnsi="Times New Roman"/>
          <w:b/>
          <w:bCs/>
          <w:sz w:val="28"/>
          <w:szCs w:val="28"/>
        </w:rPr>
        <w:t xml:space="preserve">У </w:t>
      </w:r>
      <w:r w:rsidR="0DA69949" w:rsidRPr="3E9FD14C">
        <w:rPr>
          <w:rFonts w:ascii="Times New Roman" w:eastAsia="Times New Roman" w:hAnsi="Times New Roman"/>
          <w:b/>
          <w:bCs/>
          <w:color w:val="000000" w:themeColor="text1"/>
          <w:sz w:val="28"/>
          <w:szCs w:val="28"/>
        </w:rPr>
        <w:t>РОЗДІЛ 2 “Аналіз стану кредитного ринку в Україні</w:t>
      </w:r>
      <w:r w:rsidR="3B5E98D8" w:rsidRPr="3E9FD14C">
        <w:rPr>
          <w:rFonts w:ascii="Times New Roman" w:eastAsia="Times New Roman" w:hAnsi="Times New Roman"/>
          <w:b/>
          <w:bCs/>
          <w:color w:val="000000" w:themeColor="text1"/>
          <w:sz w:val="28"/>
          <w:szCs w:val="28"/>
        </w:rPr>
        <w:t>”</w:t>
      </w:r>
      <w:r w:rsidR="5E76DD62" w:rsidRPr="3E9FD14C">
        <w:rPr>
          <w:rFonts w:ascii="Times New Roman" w:eastAsia="Times New Roman" w:hAnsi="Times New Roman"/>
          <w:b/>
          <w:bCs/>
          <w:color w:val="000000" w:themeColor="text1"/>
          <w:sz w:val="28"/>
          <w:szCs w:val="28"/>
        </w:rPr>
        <w:t xml:space="preserve"> </w:t>
      </w:r>
      <w:r w:rsidR="5E76DD62" w:rsidRPr="3E9FD14C">
        <w:rPr>
          <w:rFonts w:ascii="Times New Roman" w:eastAsia="Times New Roman" w:hAnsi="Times New Roman"/>
          <w:color w:val="000000" w:themeColor="text1"/>
          <w:sz w:val="28"/>
          <w:szCs w:val="28"/>
        </w:rPr>
        <w:t>проводиться</w:t>
      </w:r>
      <w:r w:rsidR="5E76DD62" w:rsidRPr="3E9FD14C">
        <w:rPr>
          <w:rFonts w:ascii="Times New Roman" w:eastAsia="Times New Roman" w:hAnsi="Times New Roman"/>
          <w:b/>
          <w:bCs/>
          <w:color w:val="000000" w:themeColor="text1"/>
          <w:sz w:val="28"/>
          <w:szCs w:val="28"/>
        </w:rPr>
        <w:t xml:space="preserve"> о</w:t>
      </w:r>
      <w:r w:rsidR="5E76DD62" w:rsidRPr="3E9FD14C">
        <w:rPr>
          <w:rFonts w:ascii="Times New Roman" w:eastAsia="Times New Roman" w:hAnsi="Times New Roman"/>
          <w:color w:val="000000" w:themeColor="text1"/>
          <w:sz w:val="28"/>
          <w:szCs w:val="28"/>
        </w:rPr>
        <w:t xml:space="preserve">цінка сучасного стану та динаміки розвитку кредитного ринку в Україні, діагностика діяльності фінансово-кредитних установ України. </w:t>
      </w:r>
    </w:p>
    <w:p w14:paraId="7C88EA81" w14:textId="1B1C6648" w:rsidR="5E76DD62" w:rsidRDefault="5E76DD62" w:rsidP="3E9FD14C">
      <w:pPr>
        <w:spacing w:after="0" w:line="360" w:lineRule="auto"/>
        <w:ind w:firstLine="709"/>
        <w:jc w:val="both"/>
        <w:rPr>
          <w:rFonts w:ascii="Times New Roman" w:eastAsia="Times New Roman" w:hAnsi="Times New Roman"/>
          <w:sz w:val="28"/>
          <w:szCs w:val="28"/>
        </w:rPr>
      </w:pPr>
      <w:r w:rsidRPr="3E9FD14C">
        <w:rPr>
          <w:rFonts w:ascii="Times New Roman" w:eastAsia="Times New Roman" w:hAnsi="Times New Roman"/>
          <w:color w:val="000000" w:themeColor="text1"/>
          <w:sz w:val="28"/>
          <w:szCs w:val="28"/>
        </w:rPr>
        <w:t>Однією з ключових характеристик кредитного ринку є його здатність акумулювати фінансові ресурси та надавати їх у вигляді платних послуг різним економічним суб'єктам. Це створює умови для розвитку та експансії підприємницьких структур, зокрема через розширення існуючих або створення нових підприємств.</w:t>
      </w:r>
    </w:p>
    <w:p w14:paraId="68A6C256" w14:textId="2DD54F3F" w:rsidR="1D1BC294" w:rsidRDefault="1D1BC294" w:rsidP="3E9FD14C">
      <w:pPr>
        <w:spacing w:after="0" w:line="360" w:lineRule="auto"/>
        <w:ind w:firstLine="709"/>
        <w:jc w:val="both"/>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Роль комерційних банків у концентрації та координації фінансових ресурсів на кредитному ринку є домінуючою. Така ситуація зумовлює значний вплив кредитного ринку на економічні та соціальні процеси в країні.</w:t>
      </w:r>
    </w:p>
    <w:p w14:paraId="13D5719E" w14:textId="086A831A" w:rsidR="1D1BC294" w:rsidRDefault="1D1BC294" w:rsidP="3E9FD14C">
      <w:pPr>
        <w:spacing w:after="0" w:line="360" w:lineRule="auto"/>
        <w:ind w:firstLine="709"/>
        <w:jc w:val="both"/>
      </w:pPr>
      <w:r w:rsidRPr="3E9FD14C">
        <w:rPr>
          <w:rFonts w:ascii="Times New Roman" w:eastAsia="Times New Roman" w:hAnsi="Times New Roman"/>
          <w:color w:val="000000" w:themeColor="text1"/>
          <w:sz w:val="28"/>
          <w:szCs w:val="28"/>
        </w:rPr>
        <w:t>«Аналізуючи динаміку кредитного ринку України у період 2017-2021 років, слід звернути увагу на тенденцію зростання обсягів кредитування в національній валюті порівняно з іноземною валютою. Дані свідчать про зниження залежності вітчизняної економіки від зовнішніх факторів і підвищення стабільності кредитного ринку. Така тенденція засвідчує зміцнення позицій національної валюти та вплив на економічну незалежність країни»</w:t>
      </w:r>
    </w:p>
    <w:p w14:paraId="6EB109D2" w14:textId="4C82A63F" w:rsidR="54C45D64" w:rsidRDefault="54C45D64" w:rsidP="3E9FD14C">
      <w:pPr>
        <w:spacing w:after="0" w:line="360" w:lineRule="auto"/>
        <w:ind w:firstLine="709"/>
        <w:jc w:val="both"/>
      </w:pPr>
      <w:r w:rsidRPr="3E9FD14C">
        <w:rPr>
          <w:rFonts w:ascii="Times New Roman" w:eastAsia="Times New Roman" w:hAnsi="Times New Roman"/>
          <w:color w:val="000000" w:themeColor="text1"/>
          <w:sz w:val="28"/>
          <w:szCs w:val="28"/>
        </w:rPr>
        <w:t>Аналізуючи ринок кредитування в Україні протягом 2017-2021 років з використанням даних, представлених на рисунку 2.2, можна простежити значну динаміку у видачі короткострокових і середньострокових кредитів у національній валюті. Цей тренд підкреслює перевагу, яку фінансові установи та їх клієнти надають кредитам з меншим терміном погашення, які можуть бути пов'язані з меншими ризиками та більшою гнучкістю у фінансовому плануванні.</w:t>
      </w:r>
    </w:p>
    <w:p w14:paraId="1B382359" w14:textId="2C22F327" w:rsidR="3E9FD14C" w:rsidRDefault="3E9FD14C" w:rsidP="3E9FD14C">
      <w:pPr>
        <w:spacing w:after="0" w:line="360" w:lineRule="auto"/>
        <w:ind w:firstLine="709"/>
        <w:jc w:val="both"/>
      </w:pPr>
    </w:p>
    <w:p w14:paraId="27A1BB60" w14:textId="7E84A152" w:rsidR="54C45D64" w:rsidRDefault="54C45D64" w:rsidP="3E9FD14C">
      <w:pPr>
        <w:spacing w:after="0" w:line="360" w:lineRule="auto"/>
        <w:jc w:val="both"/>
      </w:pPr>
      <w:r>
        <w:rPr>
          <w:noProof/>
          <w:lang w:eastAsia="uk-UA"/>
        </w:rPr>
        <w:lastRenderedPageBreak/>
        <w:drawing>
          <wp:inline distT="0" distB="0" distL="0" distR="0" wp14:anchorId="146AC6E5" wp14:editId="030813AC">
            <wp:extent cx="5934076" cy="2800350"/>
            <wp:effectExtent l="0" t="0" r="0" b="0"/>
            <wp:docPr id="561970753" name="Рисунок 561970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934076" cy="2800350"/>
                    </a:xfrm>
                    <a:prstGeom prst="rect">
                      <a:avLst/>
                    </a:prstGeom>
                  </pic:spPr>
                </pic:pic>
              </a:graphicData>
            </a:graphic>
          </wp:inline>
        </w:drawing>
      </w:r>
    </w:p>
    <w:p w14:paraId="16BED582" w14:textId="1D3C10BF" w:rsidR="54C45D64" w:rsidRDefault="54C45D64" w:rsidP="3E9FD14C">
      <w:pPr>
        <w:spacing w:after="0" w:line="360" w:lineRule="auto"/>
        <w:ind w:firstLine="709"/>
        <w:jc w:val="both"/>
        <w:rPr>
          <w:rFonts w:cs="Calibri"/>
          <w:sz w:val="20"/>
          <w:szCs w:val="20"/>
        </w:rPr>
      </w:pPr>
      <w:r w:rsidRPr="3E9FD14C">
        <w:rPr>
          <w:rFonts w:ascii="Times New Roman" w:eastAsia="Times New Roman" w:hAnsi="Times New Roman"/>
          <w:color w:val="000000" w:themeColor="text1"/>
          <w:sz w:val="24"/>
          <w:szCs w:val="24"/>
        </w:rPr>
        <w:t xml:space="preserve">Рисунок 2.2 - Динаміка структури наданих резидентами України </w:t>
      </w:r>
      <w:proofErr w:type="spellStart"/>
      <w:r w:rsidRPr="3E9FD14C">
        <w:rPr>
          <w:rFonts w:ascii="Times New Roman" w:eastAsia="Times New Roman" w:hAnsi="Times New Roman"/>
          <w:color w:val="000000" w:themeColor="text1"/>
          <w:sz w:val="24"/>
          <w:szCs w:val="24"/>
        </w:rPr>
        <w:t>креди-тів</w:t>
      </w:r>
      <w:proofErr w:type="spellEnd"/>
      <w:r w:rsidRPr="3E9FD14C">
        <w:rPr>
          <w:rFonts w:ascii="Times New Roman" w:eastAsia="Times New Roman" w:hAnsi="Times New Roman"/>
          <w:color w:val="000000" w:themeColor="text1"/>
          <w:sz w:val="24"/>
          <w:szCs w:val="24"/>
        </w:rPr>
        <w:t xml:space="preserve"> в національній валюті в розрізі строків їх надання за 2017-2021 рр., у %</w:t>
      </w:r>
    </w:p>
    <w:p w14:paraId="6831275F" w14:textId="3362FE88" w:rsidR="3E9FD14C" w:rsidRDefault="3E9FD14C" w:rsidP="3E9FD14C">
      <w:pPr>
        <w:spacing w:after="0" w:line="360" w:lineRule="auto"/>
        <w:ind w:firstLine="709"/>
        <w:jc w:val="both"/>
        <w:rPr>
          <w:rFonts w:ascii="Times New Roman" w:eastAsia="Times New Roman" w:hAnsi="Times New Roman"/>
          <w:color w:val="000000" w:themeColor="text1"/>
          <w:sz w:val="28"/>
          <w:szCs w:val="28"/>
        </w:rPr>
      </w:pPr>
    </w:p>
    <w:p w14:paraId="3F37C0AF" w14:textId="64CC42D1" w:rsidR="54C45D64" w:rsidRDefault="54C45D64" w:rsidP="3E9FD14C">
      <w:pPr>
        <w:spacing w:after="0" w:line="360" w:lineRule="auto"/>
        <w:ind w:firstLine="709"/>
        <w:jc w:val="both"/>
        <w:rPr>
          <w:rFonts w:ascii="Times New Roman" w:eastAsia="Times New Roman" w:hAnsi="Times New Roman"/>
          <w:sz w:val="28"/>
          <w:szCs w:val="28"/>
        </w:rPr>
      </w:pPr>
      <w:r w:rsidRPr="3E9FD14C">
        <w:rPr>
          <w:rFonts w:ascii="Times New Roman" w:eastAsia="Times New Roman" w:hAnsi="Times New Roman"/>
          <w:color w:val="000000" w:themeColor="text1"/>
          <w:sz w:val="28"/>
          <w:szCs w:val="28"/>
        </w:rPr>
        <w:t>Аналізуючи структуру споживчих кредитів, виділяється панування кредитів, виданих в національній валюті, на ринку України.</w:t>
      </w:r>
    </w:p>
    <w:p w14:paraId="19B44DCB" w14:textId="550D8127" w:rsidR="54C45D64" w:rsidRDefault="54C45D64" w:rsidP="3E9FD14C">
      <w:pPr>
        <w:spacing w:after="0" w:line="360" w:lineRule="auto"/>
        <w:ind w:firstLine="709"/>
        <w:jc w:val="both"/>
        <w:rPr>
          <w:rFonts w:ascii="Times New Roman" w:eastAsia="Times New Roman" w:hAnsi="Times New Roman"/>
          <w:sz w:val="28"/>
          <w:szCs w:val="28"/>
        </w:rPr>
      </w:pPr>
      <w:r w:rsidRPr="3E9FD14C">
        <w:rPr>
          <w:rFonts w:ascii="Times New Roman" w:eastAsia="Times New Roman" w:hAnsi="Times New Roman"/>
          <w:color w:val="000000" w:themeColor="text1"/>
          <w:sz w:val="28"/>
          <w:szCs w:val="28"/>
        </w:rPr>
        <w:t>На сучасному етапі розвитку економіки України, кредитний ринок став важливим інструментом, що дозволяє вирішувати фінансові потреби як юридичних, так і фізичних осіб шляхом надання позикового капіталу. Проте, для покращення стану кредитного ринку та забезпечення його стабільного функціонування, необхідно вдосконалювати механізми кредитування.</w:t>
      </w:r>
    </w:p>
    <w:p w14:paraId="3A72A8BC" w14:textId="236AB055" w:rsidR="54C45D64" w:rsidRDefault="54C45D64" w:rsidP="3E9FD14C">
      <w:pPr>
        <w:spacing w:after="0" w:line="360" w:lineRule="auto"/>
        <w:ind w:firstLine="709"/>
        <w:jc w:val="both"/>
        <w:rPr>
          <w:rFonts w:ascii="Times New Roman" w:eastAsia="Times New Roman" w:hAnsi="Times New Roman"/>
          <w:sz w:val="28"/>
          <w:szCs w:val="28"/>
        </w:rPr>
      </w:pPr>
      <w:r w:rsidRPr="3E9FD14C">
        <w:rPr>
          <w:rFonts w:ascii="Times New Roman" w:eastAsia="Times New Roman" w:hAnsi="Times New Roman"/>
          <w:color w:val="000000" w:themeColor="text1"/>
          <w:sz w:val="28"/>
          <w:szCs w:val="28"/>
        </w:rPr>
        <w:t>Діяльність банків у сучасних умовах складна, і вона негативно впливає на соціально-економічний розвиток країни. До цього можна додати військові дії на сході України, які також вплинули на роботу банків. Національний банк України вживає заходів для проведення банківської реформи та інтеграції до європейської економічної спільноти.</w:t>
      </w:r>
    </w:p>
    <w:p w14:paraId="18C03D65" w14:textId="7E2DADAD" w:rsidR="54C45D64" w:rsidRDefault="54C45D64" w:rsidP="3E9FD14C">
      <w:pPr>
        <w:widowControl w:val="0"/>
        <w:spacing w:after="0" w:line="362" w:lineRule="auto"/>
        <w:ind w:firstLine="707"/>
        <w:jc w:val="both"/>
        <w:rPr>
          <w:rFonts w:ascii="Times New Roman" w:eastAsia="Times New Roman" w:hAnsi="Times New Roman"/>
          <w:sz w:val="28"/>
          <w:szCs w:val="28"/>
        </w:rPr>
      </w:pPr>
      <w:r w:rsidRPr="3E9FD14C">
        <w:rPr>
          <w:rFonts w:ascii="Times New Roman" w:eastAsia="Times New Roman" w:hAnsi="Times New Roman"/>
          <w:color w:val="000000" w:themeColor="text1"/>
          <w:sz w:val="28"/>
          <w:szCs w:val="28"/>
        </w:rPr>
        <w:t>На сьогоднішній день в Україні діє 75 банків, за даними Національного банку України на кінець 2021 року. Це на 2 банки менше порівняно з попереднім роком і на 42 банки менше порівняно з 2017 роком</w:t>
      </w:r>
    </w:p>
    <w:p w14:paraId="5BF95FD8" w14:textId="4297C6FE" w:rsidR="54C45D64" w:rsidRDefault="54C45D64" w:rsidP="3E9FD14C">
      <w:pPr>
        <w:spacing w:after="0" w:line="360" w:lineRule="auto"/>
        <w:ind w:firstLine="709"/>
        <w:jc w:val="both"/>
        <w:rPr>
          <w:rFonts w:ascii="Times New Roman" w:eastAsia="Times New Roman" w:hAnsi="Times New Roman"/>
          <w:sz w:val="28"/>
          <w:szCs w:val="28"/>
        </w:rPr>
      </w:pPr>
      <w:r w:rsidRPr="3E9FD14C">
        <w:rPr>
          <w:rFonts w:ascii="Times New Roman" w:eastAsia="Times New Roman" w:hAnsi="Times New Roman"/>
          <w:color w:val="000000" w:themeColor="text1"/>
          <w:sz w:val="28"/>
          <w:szCs w:val="28"/>
        </w:rPr>
        <w:t xml:space="preserve">Зменшення кількості банків було спричинене впровадженням у 2014 році положень, спрямованих на збільшення їхнього власного капіталу шляхом збільшення статутного капіталу, з метою підвищення рівня відповідності економічним нормативам. Додатковими причинами можуть бути </w:t>
      </w:r>
      <w:r w:rsidRPr="3E9FD14C">
        <w:rPr>
          <w:rFonts w:ascii="Times New Roman" w:eastAsia="Times New Roman" w:hAnsi="Times New Roman"/>
          <w:color w:val="000000" w:themeColor="text1"/>
          <w:sz w:val="28"/>
          <w:szCs w:val="28"/>
        </w:rPr>
        <w:lastRenderedPageBreak/>
        <w:t>«неспроможність нейтралізувати ризики» та недостатність ресурсної бази банків, які обумовлені кризовими явищами в економіці України</w:t>
      </w:r>
    </w:p>
    <w:p w14:paraId="214EED3F" w14:textId="261B4C87" w:rsidR="3E9FD14C" w:rsidRDefault="3E9FD14C" w:rsidP="3E9FD14C">
      <w:pPr>
        <w:spacing w:after="0" w:line="360" w:lineRule="auto"/>
        <w:ind w:firstLine="709"/>
        <w:jc w:val="both"/>
        <w:rPr>
          <w:rFonts w:ascii="Times New Roman" w:eastAsia="Times New Roman" w:hAnsi="Times New Roman"/>
          <w:color w:val="000000" w:themeColor="text1"/>
          <w:sz w:val="28"/>
          <w:szCs w:val="28"/>
        </w:rPr>
      </w:pPr>
    </w:p>
    <w:p w14:paraId="2D50D47B" w14:textId="2AB9C0A3" w:rsidR="00C21A9A" w:rsidRDefault="00C21A9A" w:rsidP="3E9FD14C">
      <w:pPr>
        <w:widowControl w:val="0"/>
        <w:spacing w:after="0" w:line="360" w:lineRule="auto"/>
        <w:ind w:firstLine="709"/>
        <w:jc w:val="both"/>
        <w:rPr>
          <w:rFonts w:ascii="Times New Roman" w:hAnsi="Times New Roman"/>
          <w:sz w:val="28"/>
          <w:szCs w:val="28"/>
        </w:rPr>
      </w:pPr>
      <w:r w:rsidRPr="3E9FD14C">
        <w:rPr>
          <w:rFonts w:ascii="Times New Roman" w:hAnsi="Times New Roman"/>
          <w:sz w:val="28"/>
          <w:szCs w:val="28"/>
        </w:rPr>
        <w:t xml:space="preserve">У </w:t>
      </w:r>
      <w:r w:rsidR="09DDADEB" w:rsidRPr="3E9FD14C">
        <w:rPr>
          <w:rFonts w:ascii="Times New Roman" w:eastAsia="Times New Roman" w:hAnsi="Times New Roman"/>
          <w:color w:val="000000" w:themeColor="text1"/>
          <w:sz w:val="28"/>
          <w:szCs w:val="28"/>
        </w:rPr>
        <w:t>РОЗДІЛІ 3 “Перспективи розвитку кредитного ринку в Україні”</w:t>
      </w:r>
      <w:r w:rsidR="007B05FA" w:rsidRPr="3E9FD14C">
        <w:rPr>
          <w:rFonts w:ascii="Times New Roman" w:hAnsi="Times New Roman"/>
          <w:b/>
          <w:bCs/>
          <w:sz w:val="28"/>
          <w:szCs w:val="28"/>
        </w:rPr>
        <w:t xml:space="preserve"> </w:t>
      </w:r>
      <w:r w:rsidR="002C3864" w:rsidRPr="3E9FD14C">
        <w:rPr>
          <w:rFonts w:ascii="Times New Roman" w:hAnsi="Times New Roman"/>
          <w:sz w:val="28"/>
          <w:szCs w:val="28"/>
        </w:rPr>
        <w:t xml:space="preserve">проведено дослідження </w:t>
      </w:r>
      <w:r w:rsidR="199F6FFA" w:rsidRPr="3E9FD14C">
        <w:rPr>
          <w:rFonts w:ascii="Times New Roman" w:hAnsi="Times New Roman"/>
          <w:sz w:val="28"/>
          <w:szCs w:val="28"/>
        </w:rPr>
        <w:t>п</w:t>
      </w:r>
      <w:r w:rsidR="199F6FFA" w:rsidRPr="3E9FD14C">
        <w:rPr>
          <w:rFonts w:ascii="Times New Roman" w:eastAsia="Times New Roman" w:hAnsi="Times New Roman"/>
          <w:color w:val="000000" w:themeColor="text1"/>
          <w:sz w:val="28"/>
          <w:szCs w:val="28"/>
        </w:rPr>
        <w:t xml:space="preserve">роблеми розвитку кредитного ринку в Україні та напрями оптимізації функціонування кредитного ринку в Україні. </w:t>
      </w:r>
    </w:p>
    <w:p w14:paraId="18C7BAC3" w14:textId="6D7425BE" w:rsidR="199F6FFA" w:rsidRDefault="199F6FFA" w:rsidP="3E9FD14C">
      <w:pPr>
        <w:widowControl w:val="0"/>
        <w:spacing w:after="0" w:line="360" w:lineRule="auto"/>
        <w:ind w:firstLine="709"/>
        <w:jc w:val="both"/>
        <w:rPr>
          <w:rFonts w:ascii="Times New Roman" w:eastAsia="Times New Roman" w:hAnsi="Times New Roman"/>
          <w:sz w:val="28"/>
          <w:szCs w:val="28"/>
        </w:rPr>
      </w:pPr>
      <w:r w:rsidRPr="3E9FD14C">
        <w:rPr>
          <w:rFonts w:ascii="Times New Roman" w:eastAsia="Times New Roman" w:hAnsi="Times New Roman"/>
          <w:color w:val="000000" w:themeColor="text1"/>
          <w:sz w:val="28"/>
          <w:szCs w:val="28"/>
        </w:rPr>
        <w:t xml:space="preserve">Кредитний ринок України характеризується рядом проблем, які визначають його нинішній стан і перспективи розвитку. Основні проблеми включають недостатність кредитних ресурсів, зростання кредитного ризику, недовіру клієнтів і відсутність чіткої інституційної організації. Банківський сектор домінує на ринку, проте його активи в ВВП є відносно низькими. Проблеми включають високі відсоткові ставки, обмеження доступу до джерел фінансування, конкурентну боротьбу, відсутність законодавчого забезпечення процесу кредитування, високий рівень відсоткових ставок та складності з непрацюючими кредитами. Інфраструктура іпотечного ринку потребує розвитку, а проблеми в сфері особистого страхування позичальників залишаються нерозв'язаними. Ринок стикається з викликами, зумовленими валютною нестабільністю, інфляцією та скороченням числа фінансово-кредитних установ, що вимагає удосконалення управління кредитуванням для оптимізації функціонування кредитного ринку. </w:t>
      </w:r>
    </w:p>
    <w:p w14:paraId="6088E5BB" w14:textId="5407B493" w:rsidR="199F6FFA" w:rsidRDefault="199F6FFA" w:rsidP="3E9FD14C">
      <w:pPr>
        <w:spacing w:after="0" w:line="360" w:lineRule="auto"/>
        <w:ind w:firstLine="709"/>
        <w:jc w:val="both"/>
        <w:rPr>
          <w:rFonts w:ascii="Times New Roman" w:eastAsia="Times New Roman" w:hAnsi="Times New Roman"/>
          <w:sz w:val="28"/>
          <w:szCs w:val="28"/>
        </w:rPr>
      </w:pPr>
      <w:r w:rsidRPr="3E9FD14C">
        <w:rPr>
          <w:rFonts w:ascii="Times New Roman" w:eastAsia="Times New Roman" w:hAnsi="Times New Roman"/>
          <w:color w:val="000000" w:themeColor="text1"/>
          <w:sz w:val="28"/>
          <w:szCs w:val="28"/>
        </w:rPr>
        <w:t xml:space="preserve">Отож удосконалення системи управління кредитним ризиком є ключовим аспектом для розвитку кредитного ринку України. Учасники кредитного ринку стикаються з різноманітними ризиками, включаючи неповернення кредитів, зміни в законодавстві, макроекономічні коливання, недооцінку заставного майна та недосконалу кредитну політику. Банківські установи розробили стратегії управління проблемними активами, а Національний банк України ввів економічні нормативи для регулювання діяльності банків. Незважаючи на розроблені стратегії та нормативи, банківський сектор продовжує зіштовхуватися з високим рівнем кредитного ризику та проблемними кредитами, що зумовлює необхідність подальшого удосконалення механізмів управління ризиками. Важливими є питання оцінки та управління ризиками в </w:t>
      </w:r>
      <w:r w:rsidRPr="3E9FD14C">
        <w:rPr>
          <w:rFonts w:ascii="Times New Roman" w:eastAsia="Times New Roman" w:hAnsi="Times New Roman"/>
          <w:color w:val="000000" w:themeColor="text1"/>
          <w:sz w:val="28"/>
          <w:szCs w:val="28"/>
        </w:rPr>
        <w:lastRenderedPageBreak/>
        <w:t xml:space="preserve">сегменті незабезпечених споживчих кредитів, а також забезпечення стабільності банківської системи через диверсифікацію банківського портфеля, врахування макроекономічних умов та формування адекватних резервів. Важливу роль у цьому процесі відіграє Національний банк України, який повинен сприяти реалізації ефективних </w:t>
      </w:r>
      <w:proofErr w:type="spellStart"/>
      <w:r w:rsidRPr="3E9FD14C">
        <w:rPr>
          <w:rFonts w:ascii="Times New Roman" w:eastAsia="Times New Roman" w:hAnsi="Times New Roman"/>
          <w:color w:val="000000" w:themeColor="text1"/>
          <w:sz w:val="28"/>
          <w:szCs w:val="28"/>
        </w:rPr>
        <w:t>макропруденційних</w:t>
      </w:r>
      <w:proofErr w:type="spellEnd"/>
      <w:r w:rsidRPr="3E9FD14C">
        <w:rPr>
          <w:rFonts w:ascii="Times New Roman" w:eastAsia="Times New Roman" w:hAnsi="Times New Roman"/>
          <w:color w:val="000000" w:themeColor="text1"/>
          <w:sz w:val="28"/>
          <w:szCs w:val="28"/>
        </w:rPr>
        <w:t xml:space="preserve"> нормативів та поліпшенню якості кредитного портфеля банків.</w:t>
      </w:r>
    </w:p>
    <w:p w14:paraId="628E9172" w14:textId="7D7E0428" w:rsidR="199F6FFA" w:rsidRDefault="199F6FFA" w:rsidP="3E9FD14C">
      <w:pPr>
        <w:spacing w:after="0" w:line="360" w:lineRule="auto"/>
        <w:ind w:firstLine="709"/>
        <w:jc w:val="both"/>
        <w:rPr>
          <w:rFonts w:ascii="Times New Roman" w:eastAsia="Times New Roman" w:hAnsi="Times New Roman"/>
          <w:sz w:val="28"/>
          <w:szCs w:val="28"/>
        </w:rPr>
      </w:pPr>
      <w:r w:rsidRPr="3E9FD14C">
        <w:rPr>
          <w:rFonts w:ascii="Times New Roman" w:eastAsia="Times New Roman" w:hAnsi="Times New Roman"/>
          <w:color w:val="000000" w:themeColor="text1"/>
          <w:sz w:val="28"/>
          <w:szCs w:val="28"/>
        </w:rPr>
        <w:t>Фінансовий сектор України, у контексті сучасних викликів і вимог, потребує значних трансформацій на юридичному та організаційному рівнях. Основний акцент слід зробити на розвитку стратегічних напрямів оптимізації кредитного ринку, особливо у сфері довгострокового кредитування, яке важливе для задоволення інвестиційних потреб виробничих підприємств. Закон України «Про внесення змін до деяких законодавчих актів України щодо відновлення кредитування» вніс позитивні зміни, знизивши ризики для кредиторів і забезпечивши більшу юридичну захищеність їхніх прав. Необхідно враховувати роль Національного банку України як регулятора в оптимізації кредитного ринку, зокрема через небанківське кредитування, яке може стати важливим джерелом фінансування. Розвиток іпотечного кредитування, заходи щодо зниження кредитного ризику, та ініціативи щодо розвитку кредитних спілок та ломбардів також відіграють важливу роль у стабілізації кредитного ринку. Переосмислення підходів до кредитування, зокрема оптимізація процесів управління кредитними ризиками, є ключовим для підвищення фінансової стійкості та сприяння загальному економічному зростанню України.</w:t>
      </w:r>
    </w:p>
    <w:p w14:paraId="2C986D5C" w14:textId="2BD4961A" w:rsidR="02817955" w:rsidRDefault="02817955" w:rsidP="3E9FD14C">
      <w:pPr>
        <w:spacing w:after="0" w:line="360" w:lineRule="auto"/>
        <w:ind w:firstLine="709"/>
        <w:jc w:val="both"/>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 xml:space="preserve">У контексті мінімізації негативних наслідків системного ризику, особливо під час кризових фаз розвитку економіки, необхідно впровадження антимонопольних та </w:t>
      </w:r>
      <w:proofErr w:type="spellStart"/>
      <w:r w:rsidRPr="3E9FD14C">
        <w:rPr>
          <w:rFonts w:ascii="Times New Roman" w:eastAsia="Times New Roman" w:hAnsi="Times New Roman"/>
          <w:color w:val="000000" w:themeColor="text1"/>
          <w:sz w:val="28"/>
          <w:szCs w:val="28"/>
        </w:rPr>
        <w:t>макропруденційних</w:t>
      </w:r>
      <w:proofErr w:type="spellEnd"/>
      <w:r w:rsidRPr="3E9FD14C">
        <w:rPr>
          <w:rFonts w:ascii="Times New Roman" w:eastAsia="Times New Roman" w:hAnsi="Times New Roman"/>
          <w:color w:val="000000" w:themeColor="text1"/>
          <w:sz w:val="28"/>
          <w:szCs w:val="28"/>
        </w:rPr>
        <w:t xml:space="preserve"> заходів. Це передбачає регулювання діяльності банків, з метою згладжування надмірних дисбалансів та обмеження ризиків, особливо для системно важливих банків. Таке регулювання може включати встановлення обмежень на ризиковані операції банків та запобігання проблемі монополізації банківського сектору.</w:t>
      </w:r>
    </w:p>
    <w:p w14:paraId="48B198A5" w14:textId="410A73D7" w:rsidR="02817955" w:rsidRDefault="02817955" w:rsidP="3E9FD14C">
      <w:pPr>
        <w:spacing w:after="0" w:line="360" w:lineRule="auto"/>
        <w:ind w:firstLine="709"/>
        <w:jc w:val="both"/>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lastRenderedPageBreak/>
        <w:t>Важливим напрямком для подальшого дослідження є застосування динамічного резервування, яке має на меті зниження чутливості кредитного портфеля банків до циклічних коливань економіки.</w:t>
      </w:r>
    </w:p>
    <w:p w14:paraId="4A4F47C5" w14:textId="5C4ADFB4" w:rsidR="3E9FD14C" w:rsidRDefault="3E9FD14C" w:rsidP="3E9FD14C">
      <w:pPr>
        <w:spacing w:after="0" w:line="360" w:lineRule="auto"/>
        <w:ind w:firstLine="709"/>
        <w:jc w:val="both"/>
        <w:rPr>
          <w:rFonts w:ascii="Times New Roman" w:eastAsia="Times New Roman" w:hAnsi="Times New Roman"/>
          <w:color w:val="000000" w:themeColor="text1"/>
          <w:sz w:val="28"/>
          <w:szCs w:val="28"/>
        </w:rPr>
      </w:pPr>
    </w:p>
    <w:p w14:paraId="6392332E" w14:textId="29348447" w:rsidR="3E9FD14C" w:rsidRDefault="3E9FD14C" w:rsidP="3E9FD14C">
      <w:pPr>
        <w:widowControl w:val="0"/>
        <w:spacing w:after="0" w:line="360" w:lineRule="auto"/>
        <w:ind w:firstLine="709"/>
        <w:jc w:val="both"/>
        <w:rPr>
          <w:rFonts w:ascii="Times New Roman" w:eastAsia="Times New Roman" w:hAnsi="Times New Roman"/>
          <w:color w:val="000000" w:themeColor="text1"/>
          <w:sz w:val="28"/>
          <w:szCs w:val="28"/>
        </w:rPr>
      </w:pPr>
    </w:p>
    <w:p w14:paraId="65F9C3DC" w14:textId="77777777" w:rsidR="00AD2320" w:rsidRDefault="00AD2320" w:rsidP="00AD2320">
      <w:pPr>
        <w:widowControl w:val="0"/>
        <w:tabs>
          <w:tab w:val="left" w:pos="8662"/>
          <w:tab w:val="left" w:pos="9798"/>
        </w:tabs>
        <w:autoSpaceDE w:val="0"/>
        <w:autoSpaceDN w:val="0"/>
        <w:adjustRightInd w:val="0"/>
        <w:spacing w:after="0" w:line="360" w:lineRule="auto"/>
        <w:ind w:right="50" w:firstLine="710"/>
        <w:jc w:val="center"/>
        <w:rPr>
          <w:rFonts w:ascii="Times New Roman" w:hAnsi="Times New Roman"/>
          <w:b/>
          <w:sz w:val="28"/>
          <w:szCs w:val="28"/>
        </w:rPr>
      </w:pPr>
    </w:p>
    <w:p w14:paraId="5023141B" w14:textId="77777777" w:rsidR="002B0EFB" w:rsidRDefault="002B0EFB" w:rsidP="00AD2320">
      <w:pPr>
        <w:pStyle w:val="rvps2"/>
        <w:widowControl w:val="0"/>
        <w:shd w:val="clear" w:color="auto" w:fill="FFFFFF"/>
        <w:tabs>
          <w:tab w:val="left" w:pos="851"/>
          <w:tab w:val="left" w:pos="993"/>
        </w:tabs>
        <w:spacing w:before="0" w:beforeAutospacing="0" w:after="0" w:afterAutospacing="0" w:line="360" w:lineRule="auto"/>
        <w:ind w:firstLine="709"/>
        <w:jc w:val="center"/>
        <w:rPr>
          <w:b/>
          <w:sz w:val="28"/>
          <w:szCs w:val="28"/>
          <w:shd w:val="clear" w:color="auto" w:fill="FFFFFF"/>
        </w:rPr>
      </w:pPr>
    </w:p>
    <w:p w14:paraId="075188B8" w14:textId="0130B15C" w:rsidR="3E9FD14C" w:rsidRDefault="3E9FD14C" w:rsidP="3E9FD14C">
      <w:pPr>
        <w:pStyle w:val="rvps2"/>
        <w:widowControl w:val="0"/>
        <w:shd w:val="clear" w:color="auto" w:fill="FFFFFF" w:themeFill="background1"/>
        <w:tabs>
          <w:tab w:val="left" w:pos="851"/>
          <w:tab w:val="left" w:pos="993"/>
        </w:tabs>
        <w:spacing w:before="0" w:beforeAutospacing="0" w:after="0" w:afterAutospacing="0" w:line="360" w:lineRule="auto"/>
        <w:ind w:firstLine="709"/>
        <w:jc w:val="center"/>
        <w:rPr>
          <w:b/>
          <w:bCs/>
          <w:sz w:val="28"/>
          <w:szCs w:val="28"/>
        </w:rPr>
      </w:pPr>
    </w:p>
    <w:p w14:paraId="11CBD1EF" w14:textId="3F2962E1" w:rsidR="3E9FD14C" w:rsidRDefault="3E9FD14C" w:rsidP="3E9FD14C">
      <w:pPr>
        <w:pStyle w:val="rvps2"/>
        <w:widowControl w:val="0"/>
        <w:shd w:val="clear" w:color="auto" w:fill="FFFFFF" w:themeFill="background1"/>
        <w:tabs>
          <w:tab w:val="left" w:pos="851"/>
          <w:tab w:val="left" w:pos="993"/>
        </w:tabs>
        <w:spacing w:before="0" w:beforeAutospacing="0" w:after="0" w:afterAutospacing="0" w:line="360" w:lineRule="auto"/>
        <w:ind w:firstLine="709"/>
        <w:jc w:val="center"/>
        <w:rPr>
          <w:b/>
          <w:bCs/>
          <w:sz w:val="28"/>
          <w:szCs w:val="28"/>
        </w:rPr>
      </w:pPr>
    </w:p>
    <w:p w14:paraId="7BBE7B19" w14:textId="77777777" w:rsidR="00AD2320" w:rsidRPr="00E11F5E" w:rsidRDefault="00AD2320" w:rsidP="00AD2320">
      <w:pPr>
        <w:pStyle w:val="rvps2"/>
        <w:widowControl w:val="0"/>
        <w:shd w:val="clear" w:color="auto" w:fill="FFFFFF"/>
        <w:tabs>
          <w:tab w:val="left" w:pos="851"/>
          <w:tab w:val="left" w:pos="993"/>
        </w:tabs>
        <w:spacing w:before="0" w:beforeAutospacing="0" w:after="0" w:afterAutospacing="0" w:line="360" w:lineRule="auto"/>
        <w:ind w:firstLine="709"/>
        <w:jc w:val="center"/>
        <w:rPr>
          <w:b/>
          <w:sz w:val="28"/>
          <w:szCs w:val="28"/>
          <w:shd w:val="clear" w:color="auto" w:fill="FFFFFF"/>
        </w:rPr>
      </w:pPr>
      <w:r w:rsidRPr="00E11F5E">
        <w:rPr>
          <w:b/>
          <w:sz w:val="28"/>
          <w:szCs w:val="28"/>
          <w:shd w:val="clear" w:color="auto" w:fill="FFFFFF"/>
        </w:rPr>
        <w:t>ВИСНОВКИ</w:t>
      </w:r>
    </w:p>
    <w:p w14:paraId="1F3B1409" w14:textId="77777777" w:rsidR="00AD2320" w:rsidRDefault="00AD2320" w:rsidP="00AD2320">
      <w:pPr>
        <w:pStyle w:val="rvps2"/>
        <w:widowControl w:val="0"/>
        <w:shd w:val="clear" w:color="auto" w:fill="FFFFFF"/>
        <w:tabs>
          <w:tab w:val="left" w:pos="851"/>
          <w:tab w:val="left" w:pos="993"/>
        </w:tabs>
        <w:spacing w:before="0" w:beforeAutospacing="0" w:after="0" w:afterAutospacing="0" w:line="360" w:lineRule="auto"/>
        <w:ind w:firstLine="709"/>
        <w:jc w:val="both"/>
        <w:rPr>
          <w:sz w:val="28"/>
          <w:szCs w:val="28"/>
          <w:shd w:val="clear" w:color="auto" w:fill="FFFFFF"/>
        </w:rPr>
      </w:pPr>
    </w:p>
    <w:p w14:paraId="66183259" w14:textId="269C3021" w:rsidR="0A0C4E28" w:rsidRDefault="0A0C4E28" w:rsidP="3E9FD14C">
      <w:pPr>
        <w:spacing w:after="0" w:line="360" w:lineRule="auto"/>
        <w:ind w:firstLine="709"/>
        <w:jc w:val="both"/>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 xml:space="preserve">1. Кредитна система, яка є ключовим структурним компонентом економіки держави, виконує важливу роль у забезпеченні її стабільності та сприянні економічному зростанню. Основною функцією фінансових інституцій та кредитної системи є ефективне розподілення фінансових ресурсів, відповідно до потреб ринку та господарюючих суб'єктів. Динамічна та регульована система кредитних відносин включає в себе широкий спектр кредиторів та позичальників, які підтримують </w:t>
      </w:r>
      <w:proofErr w:type="spellStart"/>
      <w:r w:rsidRPr="3E9FD14C">
        <w:rPr>
          <w:rFonts w:ascii="Times New Roman" w:eastAsia="Times New Roman" w:hAnsi="Times New Roman"/>
          <w:color w:val="000000" w:themeColor="text1"/>
          <w:sz w:val="28"/>
          <w:szCs w:val="28"/>
        </w:rPr>
        <w:t>міжсуб'єктні</w:t>
      </w:r>
      <w:proofErr w:type="spellEnd"/>
      <w:r w:rsidRPr="3E9FD14C">
        <w:rPr>
          <w:rFonts w:ascii="Times New Roman" w:eastAsia="Times New Roman" w:hAnsi="Times New Roman"/>
          <w:color w:val="000000" w:themeColor="text1"/>
          <w:sz w:val="28"/>
          <w:szCs w:val="28"/>
        </w:rPr>
        <w:t xml:space="preserve"> відносини в рамках ринку фінансових послуг.</w:t>
      </w:r>
    </w:p>
    <w:p w14:paraId="44F4F906" w14:textId="72A5E4EF" w:rsidR="0A0C4E28" w:rsidRDefault="0A0C4E28" w:rsidP="3E9FD14C">
      <w:pPr>
        <w:spacing w:after="0" w:line="360" w:lineRule="auto"/>
        <w:ind w:firstLine="709"/>
        <w:jc w:val="both"/>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2. Комерційні банки, виступаючи як основні учасники фінансового сектору, надають широкий спектр кредитних продуктів, які відрізняються унікальними характеристиками, дохідністю та рівнем ризику. Основні ризики, пов'язані з кредитуванням, включають оцінку платоспроможності позичальників, якість кредитного портфеля, диверсифікацію та ефективність управління кредитними ризиками. Банківські інституції зосереджені на оптимізації процесів кредитування з метою задоволення різноманітних фінансових потреб клієнтів.</w:t>
      </w:r>
    </w:p>
    <w:p w14:paraId="4D68699D" w14:textId="2636592B" w:rsidR="0A0C4E28" w:rsidRDefault="0A0C4E28" w:rsidP="3E9FD14C">
      <w:pPr>
        <w:spacing w:after="0" w:line="360" w:lineRule="auto"/>
        <w:ind w:firstLine="709"/>
        <w:jc w:val="both"/>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 xml:space="preserve">3. В контексті України кредитне обслуговування є визначальним аспектом банківської діяльності, регульованим Національним банком України та відповідними законодавчими актами. Регулювання кредитних відносин базується на цілісному комплексі законодавчих документів, включаючи </w:t>
      </w:r>
      <w:r w:rsidRPr="3E9FD14C">
        <w:rPr>
          <w:rFonts w:ascii="Times New Roman" w:eastAsia="Times New Roman" w:hAnsi="Times New Roman"/>
          <w:color w:val="000000" w:themeColor="text1"/>
          <w:sz w:val="28"/>
          <w:szCs w:val="28"/>
        </w:rPr>
        <w:lastRenderedPageBreak/>
        <w:t>Цивільний та Господарський кодекси. Така регуляція сприяє стабілізації кредитних відносин і впровадженню європейських практик у цій сфері. Роль Національного банку України полягає у формуванні та реалізації грошово-кредитної політики, забезпечуючи нагляд і контроль за банківськими операціями. Водночас, держава активно впливає на банківські відносини, особливо в умовах економічної нестабільності, що вимагає ефективного контролю та дотримання законодавства.</w:t>
      </w:r>
    </w:p>
    <w:p w14:paraId="7B0AD8A8" w14:textId="351DBCBF" w:rsidR="0A0C4E28" w:rsidRDefault="0A0C4E28" w:rsidP="3E9FD14C">
      <w:pPr>
        <w:spacing w:after="0" w:line="360" w:lineRule="auto"/>
        <w:ind w:firstLine="709"/>
        <w:jc w:val="both"/>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rPr>
        <w:t xml:space="preserve">4. </w:t>
      </w:r>
      <w:r w:rsidRPr="3E9FD14C">
        <w:rPr>
          <w:rFonts w:ascii="Times New Roman" w:eastAsia="Times New Roman" w:hAnsi="Times New Roman"/>
          <w:color w:val="000000" w:themeColor="text1"/>
          <w:sz w:val="28"/>
          <w:szCs w:val="28"/>
        </w:rPr>
        <w:t>Сучасний стан та динаміка розвитку кредитного ринку України характеризується змінами в обсязі та структурі кредитування, що відображає різноманітні економічні взаємодії між різними учасниками ринку. Помітною є тенденція збільшення обсягів кредитування в національній валюті, що свідчить про зниження залежності від зовнішніх факторів і підвищення стабільності кредитного ринку. Протягом 2018-2022 років спостерігається зростання частки короткострокових і середньострокових кредитів, що вказує на активізацію ділової активності та підвищення довіри до фінансових установ. Ринок іпотечного кредитування, навпаки, демонструє зниження обсягів, що може вказувати на зміни в споживчих настроях та фінансових можливостях громадян. Загалом, спостерігається зниження відсоткових ставок для галузей економіки і зростання для домогосподарств, що відображає динаміку фінансових умов на ринку і вимагає адаптації політики кредитування до змінюваних економічних умов.</w:t>
      </w:r>
    </w:p>
    <w:p w14:paraId="32310E18" w14:textId="3C0F2770" w:rsidR="0A0C4E28" w:rsidRDefault="0A0C4E28" w:rsidP="3E9FD14C">
      <w:pPr>
        <w:spacing w:after="0" w:line="360" w:lineRule="auto"/>
        <w:ind w:firstLine="709"/>
        <w:jc w:val="both"/>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5. Протягом 2018-2022 років спостерігалося збільшення частки короткострокових та середньострокових кредитів, що свідчить про активізацію ділової активності та зростання довіри до фінансових установ. Ринок іпотечного кредитування в цей період демонструє зниження обсягів, відображаючи зміни у споживчих настроях та фінансових можливостях населення. Водночас, відзначається зниження відсоткових ставок для галузей економіки при одночасному їх зростанні для домогосподарств, що відображає динаміку фінансових умов на ринку.</w:t>
      </w:r>
    </w:p>
    <w:p w14:paraId="10069E90" w14:textId="2803E85F" w:rsidR="0A0C4E28" w:rsidRDefault="0A0C4E28" w:rsidP="3E9FD14C">
      <w:pPr>
        <w:spacing w:after="0" w:line="360" w:lineRule="auto"/>
        <w:ind w:firstLine="709"/>
        <w:jc w:val="both"/>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 xml:space="preserve">6. Кредитний ринок в Україні відіграє ключову роль у задоволенні фінансових потреб як бізнесу, так і фізичних осіб. З огляду на це, важливим є </w:t>
      </w:r>
      <w:r w:rsidRPr="3E9FD14C">
        <w:rPr>
          <w:rFonts w:ascii="Times New Roman" w:eastAsia="Times New Roman" w:hAnsi="Times New Roman"/>
          <w:color w:val="000000" w:themeColor="text1"/>
          <w:sz w:val="28"/>
          <w:szCs w:val="28"/>
        </w:rPr>
        <w:lastRenderedPageBreak/>
        <w:t>удосконалення механізмів кредитування, особливо в умовах політичної та економічної кризи та пандемії. Зростання кількості фінансових установ на кредитному ринку супроводжується зменшенням кількості банків, частково компенсованим збільшенням банків з іноземним капіталом. Важливим напрямком розвитку є формування ефективних стратегій управління капіталом банками, спрямованих на мінімізацію ризиків і розширення ресурсної бази. Відзначається також зменшення обсягу кредитів, наданих бізнесу, і зростання обсягу кредитування фізичних осіб, що свідчить про зміни в соціально-економічних умовах країни. Особливу роль на ринку відіграють кредитні спілки, які, незважаючи на скорочення кількості членів, продемонстрували зростання середнього розміру наданих кредитів, свідчачи про їх адаптацію до змінюваних умов ринку.</w:t>
      </w:r>
    </w:p>
    <w:p w14:paraId="1E93A75E" w14:textId="5D10CC78" w:rsidR="0A0C4E28" w:rsidRDefault="0A0C4E28" w:rsidP="3E9FD14C">
      <w:pPr>
        <w:spacing w:after="0" w:line="360" w:lineRule="auto"/>
        <w:ind w:firstLine="709"/>
        <w:jc w:val="both"/>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7. Ринок кредитування України, який є фундаментальним елементом національної економічної системи, зазнає серйозних викликів, що впливають на його поточний стан та майбутній розвиток. Серед основних проблем можна виділити обмеженість кредитних ресурсів, зростання кредитного ризику, зниження рівня довіри споживачів та недосконалість інституційного механізму регулювання. Банківська сфера, домінуюча на цьому ринку, характеризується низьким рівнем активів у ВВП, проблемами високих відсоткових ставок, обмеженим доступом до джерел фінансування та конкурентною боротьбою. Водночас, іпотечний ринок та сектор особистого страхування позичальників також потребують розвитку та реформування. Це вимагає удосконалення підходів до управління кредитуванням з метою оптимізації функціонування кредитного ринку.</w:t>
      </w:r>
    </w:p>
    <w:p w14:paraId="33238478" w14:textId="4E7462D8" w:rsidR="0A0C4E28" w:rsidRDefault="0A0C4E28" w:rsidP="3E9FD14C">
      <w:pPr>
        <w:spacing w:after="0" w:line="360" w:lineRule="auto"/>
        <w:ind w:firstLine="709"/>
        <w:jc w:val="both"/>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 xml:space="preserve">8. Одним із ключових аспектів для покращення ситуації на кредитному ринку України є удосконалення системи управління кредитним ризиком. Суб'єкти кредитного ринку стикаються з різноманітними ризиками, включаючи ризик неповернення кредитів, зміни в законодавстві та макроекономічні коливання. Важливим етапом є розробка стратегій управління проблемними активами, а також впровадження економічних нормативів Національного банку України для регулювання банківської діяльності. Незважаючи на існуючі </w:t>
      </w:r>
      <w:r w:rsidRPr="3E9FD14C">
        <w:rPr>
          <w:rFonts w:ascii="Times New Roman" w:eastAsia="Times New Roman" w:hAnsi="Times New Roman"/>
          <w:color w:val="000000" w:themeColor="text1"/>
          <w:sz w:val="28"/>
          <w:szCs w:val="28"/>
        </w:rPr>
        <w:lastRenderedPageBreak/>
        <w:t>заходи, сектор продовжує зіштовхуватися з високим рівнем кредитного ризику, що вимагає подальшого удосконалення механізмів управління ризиками.</w:t>
      </w:r>
    </w:p>
    <w:p w14:paraId="5ACEE37B" w14:textId="59BCACBE" w:rsidR="0A0C4E28" w:rsidRDefault="0A0C4E28" w:rsidP="3E9FD14C">
      <w:pPr>
        <w:spacing w:after="0" w:line="360" w:lineRule="auto"/>
        <w:ind w:firstLine="709"/>
        <w:jc w:val="both"/>
        <w:rPr>
          <w:rFonts w:ascii="Times New Roman" w:eastAsia="Times New Roman" w:hAnsi="Times New Roman"/>
          <w:color w:val="000000" w:themeColor="text1"/>
          <w:sz w:val="28"/>
          <w:szCs w:val="28"/>
        </w:rPr>
      </w:pPr>
      <w:r w:rsidRPr="3E9FD14C">
        <w:rPr>
          <w:rFonts w:ascii="Times New Roman" w:eastAsia="Times New Roman" w:hAnsi="Times New Roman"/>
          <w:color w:val="000000" w:themeColor="text1"/>
          <w:sz w:val="28"/>
          <w:szCs w:val="28"/>
        </w:rPr>
        <w:t xml:space="preserve">9. </w:t>
      </w:r>
      <w:proofErr w:type="spellStart"/>
      <w:r w:rsidRPr="3E9FD14C">
        <w:rPr>
          <w:rFonts w:ascii="Times New Roman" w:eastAsia="Times New Roman" w:hAnsi="Times New Roman"/>
          <w:color w:val="000000" w:themeColor="text1"/>
          <w:sz w:val="28"/>
          <w:szCs w:val="28"/>
        </w:rPr>
        <w:t>.Кредитний</w:t>
      </w:r>
      <w:proofErr w:type="spellEnd"/>
      <w:r w:rsidRPr="3E9FD14C">
        <w:rPr>
          <w:rFonts w:ascii="Times New Roman" w:eastAsia="Times New Roman" w:hAnsi="Times New Roman"/>
          <w:color w:val="000000" w:themeColor="text1"/>
          <w:sz w:val="28"/>
          <w:szCs w:val="28"/>
        </w:rPr>
        <w:t xml:space="preserve"> ринок України знаходиться перед необхідністю проведення комплексних трансформацій на різних рівнях, з акцентом на розвиток стратегічних напрямів оптимізації кредитного ринку. Особливу увагу слід приділити розвитку довгострокового кредитування для задоволення інвестиційних потреб виробничих підприємств. Законодавчі зміни, ініційовані з метою відновлення кредитування, сприяють зниженню ризиків для кредиторів та підвищенню захисту їхніх прав. Національний банк України має відігравати важливу роль у регулюванні кредитного ринку, включаючи небанківське кредитування. Розвиток іпотечного кредитування, заходи щодо зниження кредитного ризику та ініціативи у сфері розвитку кредитних спілок та ломбардів також мають важливе значення для стабілізації кредитного ринку. Оптимізація процесів управління кредитними ризиками є ключовою для підвищення фінансової стійкості та сприяння економічному зростанню України.</w:t>
      </w:r>
    </w:p>
    <w:p w14:paraId="4E6F5894" w14:textId="097A7182" w:rsidR="3E9FD14C" w:rsidRDefault="3E9FD14C" w:rsidP="3E9FD14C">
      <w:pPr>
        <w:spacing w:after="0" w:line="360" w:lineRule="auto"/>
        <w:ind w:firstLine="709"/>
        <w:jc w:val="both"/>
        <w:rPr>
          <w:rFonts w:ascii="Times New Roman" w:hAnsi="Times New Roman"/>
          <w:color w:val="000000" w:themeColor="text1"/>
          <w:sz w:val="28"/>
          <w:szCs w:val="28"/>
        </w:rPr>
      </w:pPr>
    </w:p>
    <w:p w14:paraId="50E8EFD2" w14:textId="302DA172" w:rsidR="3E9FD14C" w:rsidRDefault="3E9FD14C" w:rsidP="3E9FD14C">
      <w:pPr>
        <w:spacing w:after="0" w:line="360" w:lineRule="auto"/>
        <w:ind w:firstLine="709"/>
        <w:jc w:val="both"/>
        <w:rPr>
          <w:rFonts w:ascii="Times New Roman" w:hAnsi="Times New Roman"/>
          <w:color w:val="000000" w:themeColor="text1"/>
          <w:sz w:val="28"/>
          <w:szCs w:val="28"/>
        </w:rPr>
      </w:pPr>
    </w:p>
    <w:p w14:paraId="562C75D1" w14:textId="77777777" w:rsidR="00AD2320" w:rsidRDefault="00AD2320" w:rsidP="00AD2320">
      <w:pPr>
        <w:widowControl w:val="0"/>
        <w:tabs>
          <w:tab w:val="left" w:pos="8662"/>
          <w:tab w:val="left" w:pos="9798"/>
        </w:tabs>
        <w:autoSpaceDE w:val="0"/>
        <w:autoSpaceDN w:val="0"/>
        <w:adjustRightInd w:val="0"/>
        <w:spacing w:after="0" w:line="360" w:lineRule="auto"/>
        <w:ind w:right="-1" w:firstLine="710"/>
        <w:jc w:val="both"/>
        <w:rPr>
          <w:rFonts w:ascii="Times New Roman" w:hAnsi="Times New Roman"/>
          <w:sz w:val="28"/>
          <w:szCs w:val="28"/>
        </w:rPr>
      </w:pPr>
    </w:p>
    <w:p w14:paraId="16727508" w14:textId="77777777" w:rsidR="00D97D81" w:rsidRPr="00D97D81" w:rsidRDefault="00D97D81" w:rsidP="00D97D81">
      <w:pPr>
        <w:widowControl w:val="0"/>
        <w:tabs>
          <w:tab w:val="left" w:pos="8662"/>
          <w:tab w:val="left" w:pos="9798"/>
        </w:tabs>
        <w:autoSpaceDE w:val="0"/>
        <w:autoSpaceDN w:val="0"/>
        <w:adjustRightInd w:val="0"/>
        <w:spacing w:after="0" w:line="360" w:lineRule="auto"/>
        <w:ind w:right="-1" w:firstLine="710"/>
        <w:jc w:val="center"/>
        <w:rPr>
          <w:rFonts w:ascii="Times New Roman" w:hAnsi="Times New Roman"/>
          <w:b/>
          <w:sz w:val="28"/>
          <w:szCs w:val="28"/>
        </w:rPr>
      </w:pPr>
      <w:r w:rsidRPr="002B0EFB">
        <w:rPr>
          <w:rFonts w:ascii="Times New Roman" w:hAnsi="Times New Roman"/>
          <w:b/>
          <w:sz w:val="28"/>
          <w:szCs w:val="28"/>
          <w:highlight w:val="yellow"/>
        </w:rPr>
        <w:t>СПИСОК ОПУБЛІКОВАНИХ ПРАЦЬ ЗА ТЕМОЮ МАГІСТЕРСЬКОЇ РОБОТИ</w:t>
      </w:r>
    </w:p>
    <w:p w14:paraId="664355AD" w14:textId="77777777" w:rsidR="00AD2320" w:rsidRDefault="00AD2320" w:rsidP="00AD2320">
      <w:pPr>
        <w:widowControl w:val="0"/>
        <w:autoSpaceDE w:val="0"/>
        <w:autoSpaceDN w:val="0"/>
        <w:adjustRightInd w:val="0"/>
        <w:spacing w:after="0" w:line="360" w:lineRule="auto"/>
        <w:ind w:firstLine="709"/>
        <w:jc w:val="both"/>
        <w:rPr>
          <w:rFonts w:ascii="Times New Roman" w:eastAsia="Arimo" w:hAnsi="Times New Roman"/>
          <w:sz w:val="28"/>
          <w:szCs w:val="28"/>
        </w:rPr>
      </w:pPr>
    </w:p>
    <w:p w14:paraId="1A965116" w14:textId="77777777" w:rsidR="00ED09FB" w:rsidRDefault="00ED09FB" w:rsidP="00AD2320">
      <w:pPr>
        <w:widowControl w:val="0"/>
        <w:autoSpaceDE w:val="0"/>
        <w:autoSpaceDN w:val="0"/>
        <w:adjustRightInd w:val="0"/>
        <w:spacing w:after="0" w:line="360" w:lineRule="auto"/>
        <w:ind w:firstLine="709"/>
        <w:jc w:val="both"/>
        <w:rPr>
          <w:rFonts w:ascii="Times New Roman" w:eastAsia="Arimo" w:hAnsi="Times New Roman"/>
          <w:sz w:val="28"/>
          <w:szCs w:val="28"/>
        </w:rPr>
      </w:pPr>
    </w:p>
    <w:p w14:paraId="7DF4E37C" w14:textId="77777777" w:rsidR="00AD2320" w:rsidRDefault="00AD2320" w:rsidP="00163B20">
      <w:pPr>
        <w:widowControl w:val="0"/>
        <w:tabs>
          <w:tab w:val="left" w:pos="8662"/>
          <w:tab w:val="left" w:pos="9798"/>
        </w:tabs>
        <w:autoSpaceDE w:val="0"/>
        <w:autoSpaceDN w:val="0"/>
        <w:adjustRightInd w:val="0"/>
        <w:spacing w:after="0" w:line="360" w:lineRule="auto"/>
        <w:ind w:right="50" w:firstLine="710"/>
        <w:jc w:val="both"/>
        <w:rPr>
          <w:rFonts w:ascii="Times New Roman" w:hAnsi="Times New Roman"/>
          <w:sz w:val="28"/>
          <w:szCs w:val="28"/>
          <w:highlight w:val="yellow"/>
        </w:rPr>
      </w:pPr>
    </w:p>
    <w:p w14:paraId="44FB30F8" w14:textId="77777777" w:rsidR="00163B20" w:rsidRDefault="00163B20" w:rsidP="00163B20">
      <w:pPr>
        <w:widowControl w:val="0"/>
        <w:tabs>
          <w:tab w:val="left" w:pos="8662"/>
          <w:tab w:val="left" w:pos="9798"/>
        </w:tabs>
        <w:autoSpaceDE w:val="0"/>
        <w:autoSpaceDN w:val="0"/>
        <w:adjustRightInd w:val="0"/>
        <w:spacing w:after="0" w:line="360" w:lineRule="auto"/>
        <w:ind w:right="50" w:firstLine="710"/>
        <w:jc w:val="both"/>
        <w:rPr>
          <w:rFonts w:ascii="Times New Roman" w:hAnsi="Times New Roman"/>
          <w:sz w:val="28"/>
          <w:szCs w:val="28"/>
        </w:rPr>
      </w:pPr>
    </w:p>
    <w:p w14:paraId="1DA6542E" w14:textId="77777777" w:rsidR="007B05FA" w:rsidRPr="002C3864" w:rsidRDefault="007B05FA" w:rsidP="007B05FA">
      <w:pPr>
        <w:widowControl w:val="0"/>
        <w:spacing w:after="0" w:line="360" w:lineRule="auto"/>
        <w:ind w:firstLine="709"/>
        <w:jc w:val="both"/>
        <w:rPr>
          <w:rFonts w:ascii="Times New Roman" w:hAnsi="Times New Roman"/>
          <w:sz w:val="28"/>
          <w:szCs w:val="28"/>
        </w:rPr>
      </w:pPr>
    </w:p>
    <w:p w14:paraId="3041E394" w14:textId="77777777" w:rsidR="007B05FA" w:rsidRDefault="007B05FA" w:rsidP="007B05FA">
      <w:pPr>
        <w:widowControl w:val="0"/>
        <w:spacing w:after="0" w:line="360" w:lineRule="auto"/>
        <w:jc w:val="center"/>
        <w:rPr>
          <w:rFonts w:ascii="Times New Roman" w:hAnsi="Times New Roman"/>
          <w:b/>
          <w:sz w:val="28"/>
          <w:szCs w:val="28"/>
        </w:rPr>
      </w:pPr>
    </w:p>
    <w:p w14:paraId="722B00AE" w14:textId="77777777" w:rsidR="006A6A95" w:rsidRPr="004B4994" w:rsidRDefault="006A6A95" w:rsidP="004B4994">
      <w:pPr>
        <w:widowControl w:val="0"/>
        <w:spacing w:after="0" w:line="360" w:lineRule="auto"/>
        <w:ind w:firstLine="709"/>
        <w:jc w:val="both"/>
        <w:rPr>
          <w:rFonts w:ascii="Times New Roman" w:hAnsi="Times New Roman"/>
          <w:b/>
          <w:sz w:val="28"/>
          <w:szCs w:val="28"/>
        </w:rPr>
      </w:pPr>
    </w:p>
    <w:sectPr w:rsidR="006A6A95" w:rsidRPr="004B4994">
      <w:head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15743" w14:textId="77777777" w:rsidR="000E62B6" w:rsidRDefault="000E62B6" w:rsidP="00ED09FB">
      <w:pPr>
        <w:spacing w:after="0" w:line="240" w:lineRule="auto"/>
      </w:pPr>
      <w:r>
        <w:separator/>
      </w:r>
    </w:p>
  </w:endnote>
  <w:endnote w:type="continuationSeparator" w:id="0">
    <w:p w14:paraId="1A7B369D" w14:textId="77777777" w:rsidR="000E62B6" w:rsidRDefault="000E62B6" w:rsidP="00ED0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Arimo">
    <w:altName w:val="MS Mincho"/>
    <w:panose1 w:val="00000000000000000000"/>
    <w:charset w:val="80"/>
    <w:family w:val="auto"/>
    <w:notTrueType/>
    <w:pitch w:val="default"/>
    <w:sig w:usb0="00000000" w:usb1="08070000" w:usb2="00000010" w:usb3="00000000" w:csb0="00020004" w:csb1="00000000"/>
  </w:font>
  <w:font w:name="Yu Mincho">
    <w:altName w:val="游明朝"/>
    <w:charset w:val="80"/>
    <w:family w:val="roman"/>
    <w:pitch w:val="variable"/>
    <w:sig w:usb0="800002E7" w:usb1="2AC7FCFF" w:usb2="00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BE219" w14:textId="77777777" w:rsidR="000E62B6" w:rsidRDefault="000E62B6" w:rsidP="00ED09FB">
      <w:pPr>
        <w:spacing w:after="0" w:line="240" w:lineRule="auto"/>
      </w:pPr>
      <w:r>
        <w:separator/>
      </w:r>
    </w:p>
  </w:footnote>
  <w:footnote w:type="continuationSeparator" w:id="0">
    <w:p w14:paraId="5EB0B100" w14:textId="77777777" w:rsidR="000E62B6" w:rsidRDefault="000E62B6" w:rsidP="00ED0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B60E4" w14:textId="77777777" w:rsidR="00ED09FB" w:rsidRDefault="00ED09FB">
    <w:pPr>
      <w:pStyle w:val="a7"/>
      <w:jc w:val="right"/>
    </w:pPr>
    <w:r>
      <w:fldChar w:fldCharType="begin"/>
    </w:r>
    <w:r>
      <w:instrText>PAGE   \* MERGEFORMAT</w:instrText>
    </w:r>
    <w:r>
      <w:fldChar w:fldCharType="separate"/>
    </w:r>
    <w:r w:rsidR="00FF568B" w:rsidRPr="00FF568B">
      <w:rPr>
        <w:noProof/>
        <w:lang w:val="ru-RU"/>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22B"/>
    <w:multiLevelType w:val="hybridMultilevel"/>
    <w:tmpl w:val="352401AC"/>
    <w:lvl w:ilvl="0" w:tplc="DBE0B58E">
      <w:numFmt w:val="bullet"/>
      <w:lvlText w:val="-"/>
      <w:lvlJc w:val="left"/>
      <w:pPr>
        <w:ind w:left="1778"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
    <w:nsid w:val="071D18C4"/>
    <w:multiLevelType w:val="multilevel"/>
    <w:tmpl w:val="85348274"/>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0CF7141E"/>
    <w:multiLevelType w:val="singleLevel"/>
    <w:tmpl w:val="DE783044"/>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3">
    <w:nsid w:val="1EF7201F"/>
    <w:multiLevelType w:val="hybridMultilevel"/>
    <w:tmpl w:val="8AD0B9F2"/>
    <w:lvl w:ilvl="0" w:tplc="DBE0B58E">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4">
    <w:nsid w:val="26554C97"/>
    <w:multiLevelType w:val="hybridMultilevel"/>
    <w:tmpl w:val="A7A62FEE"/>
    <w:lvl w:ilvl="0" w:tplc="425E5C62">
      <w:start w:val="1"/>
      <w:numFmt w:val="decimal"/>
      <w:lvlText w:val="%1."/>
      <w:lvlJc w:val="left"/>
      <w:pPr>
        <w:ind w:left="1144" w:hanging="360"/>
      </w:pPr>
    </w:lvl>
    <w:lvl w:ilvl="1" w:tplc="04220019">
      <w:start w:val="1"/>
      <w:numFmt w:val="lowerLetter"/>
      <w:lvlText w:val="%2."/>
      <w:lvlJc w:val="left"/>
      <w:pPr>
        <w:ind w:left="1864" w:hanging="360"/>
      </w:pPr>
    </w:lvl>
    <w:lvl w:ilvl="2" w:tplc="0422001B">
      <w:start w:val="1"/>
      <w:numFmt w:val="lowerRoman"/>
      <w:lvlText w:val="%3."/>
      <w:lvlJc w:val="right"/>
      <w:pPr>
        <w:ind w:left="2584" w:hanging="180"/>
      </w:pPr>
    </w:lvl>
    <w:lvl w:ilvl="3" w:tplc="0422000F">
      <w:start w:val="1"/>
      <w:numFmt w:val="decimal"/>
      <w:lvlText w:val="%4."/>
      <w:lvlJc w:val="left"/>
      <w:pPr>
        <w:ind w:left="3304" w:hanging="360"/>
      </w:pPr>
    </w:lvl>
    <w:lvl w:ilvl="4" w:tplc="04220019">
      <w:start w:val="1"/>
      <w:numFmt w:val="lowerLetter"/>
      <w:lvlText w:val="%5."/>
      <w:lvlJc w:val="left"/>
      <w:pPr>
        <w:ind w:left="4024" w:hanging="360"/>
      </w:pPr>
    </w:lvl>
    <w:lvl w:ilvl="5" w:tplc="0422001B">
      <w:start w:val="1"/>
      <w:numFmt w:val="lowerRoman"/>
      <w:lvlText w:val="%6."/>
      <w:lvlJc w:val="right"/>
      <w:pPr>
        <w:ind w:left="4744" w:hanging="180"/>
      </w:pPr>
    </w:lvl>
    <w:lvl w:ilvl="6" w:tplc="0422000F">
      <w:start w:val="1"/>
      <w:numFmt w:val="decimal"/>
      <w:lvlText w:val="%7."/>
      <w:lvlJc w:val="left"/>
      <w:pPr>
        <w:ind w:left="5464" w:hanging="360"/>
      </w:pPr>
    </w:lvl>
    <w:lvl w:ilvl="7" w:tplc="04220019">
      <w:start w:val="1"/>
      <w:numFmt w:val="lowerLetter"/>
      <w:lvlText w:val="%8."/>
      <w:lvlJc w:val="left"/>
      <w:pPr>
        <w:ind w:left="6184" w:hanging="360"/>
      </w:pPr>
    </w:lvl>
    <w:lvl w:ilvl="8" w:tplc="0422001B">
      <w:start w:val="1"/>
      <w:numFmt w:val="lowerRoman"/>
      <w:lvlText w:val="%9."/>
      <w:lvlJc w:val="right"/>
      <w:pPr>
        <w:ind w:left="6904" w:hanging="180"/>
      </w:pPr>
    </w:lvl>
  </w:abstractNum>
  <w:abstractNum w:abstractNumId="5">
    <w:nsid w:val="2C1972AF"/>
    <w:multiLevelType w:val="hybridMultilevel"/>
    <w:tmpl w:val="5EF44140"/>
    <w:lvl w:ilvl="0" w:tplc="B68207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3525155A"/>
    <w:multiLevelType w:val="hybridMultilevel"/>
    <w:tmpl w:val="345046E8"/>
    <w:lvl w:ilvl="0" w:tplc="02D64562">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7">
    <w:nsid w:val="3CB10631"/>
    <w:multiLevelType w:val="multilevel"/>
    <w:tmpl w:val="653AC50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166171F"/>
    <w:multiLevelType w:val="hybridMultilevel"/>
    <w:tmpl w:val="45785B30"/>
    <w:lvl w:ilvl="0" w:tplc="DBE0B58E">
      <w:numFmt w:val="bullet"/>
      <w:lvlText w:val="-"/>
      <w:lvlJc w:val="left"/>
      <w:pPr>
        <w:ind w:left="1429"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9">
    <w:nsid w:val="611E025F"/>
    <w:multiLevelType w:val="multilevel"/>
    <w:tmpl w:val="5BCE613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0"/>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lvlOverride w:ilvl="0">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E93"/>
    <w:rsid w:val="000C4292"/>
    <w:rsid w:val="000C6E42"/>
    <w:rsid w:val="000E62B6"/>
    <w:rsid w:val="00163B20"/>
    <w:rsid w:val="001E30F2"/>
    <w:rsid w:val="00227A52"/>
    <w:rsid w:val="00267243"/>
    <w:rsid w:val="002A0148"/>
    <w:rsid w:val="002B0EFB"/>
    <w:rsid w:val="002C3864"/>
    <w:rsid w:val="00353BDD"/>
    <w:rsid w:val="0035489F"/>
    <w:rsid w:val="0040441C"/>
    <w:rsid w:val="004A36D9"/>
    <w:rsid w:val="004B4994"/>
    <w:rsid w:val="004D4C3F"/>
    <w:rsid w:val="00550220"/>
    <w:rsid w:val="00596E93"/>
    <w:rsid w:val="005B0C47"/>
    <w:rsid w:val="00605A8A"/>
    <w:rsid w:val="0062169A"/>
    <w:rsid w:val="006878AD"/>
    <w:rsid w:val="006A6A95"/>
    <w:rsid w:val="0070490F"/>
    <w:rsid w:val="007343A9"/>
    <w:rsid w:val="007B05FA"/>
    <w:rsid w:val="008B4D88"/>
    <w:rsid w:val="0094004B"/>
    <w:rsid w:val="00A96626"/>
    <w:rsid w:val="00AD2320"/>
    <w:rsid w:val="00B67F2C"/>
    <w:rsid w:val="00B95040"/>
    <w:rsid w:val="00BA6D36"/>
    <w:rsid w:val="00C21A9A"/>
    <w:rsid w:val="00C33669"/>
    <w:rsid w:val="00CA1A31"/>
    <w:rsid w:val="00CD72B1"/>
    <w:rsid w:val="00D1301D"/>
    <w:rsid w:val="00D86F43"/>
    <w:rsid w:val="00D97D81"/>
    <w:rsid w:val="00DB2366"/>
    <w:rsid w:val="00E9023C"/>
    <w:rsid w:val="00ED09FB"/>
    <w:rsid w:val="00ED1333"/>
    <w:rsid w:val="00ED2B80"/>
    <w:rsid w:val="00F02F87"/>
    <w:rsid w:val="00FF568B"/>
    <w:rsid w:val="02817955"/>
    <w:rsid w:val="0357A08E"/>
    <w:rsid w:val="0384F79B"/>
    <w:rsid w:val="03FE8521"/>
    <w:rsid w:val="04423157"/>
    <w:rsid w:val="0520C7FC"/>
    <w:rsid w:val="05A35FCC"/>
    <w:rsid w:val="05B96781"/>
    <w:rsid w:val="05F209AE"/>
    <w:rsid w:val="07E2E762"/>
    <w:rsid w:val="09DDADEB"/>
    <w:rsid w:val="0A0C4E28"/>
    <w:rsid w:val="0A6BF946"/>
    <w:rsid w:val="0A7EF04B"/>
    <w:rsid w:val="0B36B971"/>
    <w:rsid w:val="0C93364A"/>
    <w:rsid w:val="0CD6FE49"/>
    <w:rsid w:val="0D133E64"/>
    <w:rsid w:val="0D2BBCD8"/>
    <w:rsid w:val="0DA69949"/>
    <w:rsid w:val="0FA8A836"/>
    <w:rsid w:val="0FC41B17"/>
    <w:rsid w:val="108EC50C"/>
    <w:rsid w:val="15BAAE78"/>
    <w:rsid w:val="15C1711C"/>
    <w:rsid w:val="16ACC4C3"/>
    <w:rsid w:val="17FC1FD5"/>
    <w:rsid w:val="199F6FFA"/>
    <w:rsid w:val="19ED06A7"/>
    <w:rsid w:val="19F42C2A"/>
    <w:rsid w:val="1AFE1FDC"/>
    <w:rsid w:val="1D043EED"/>
    <w:rsid w:val="1D1BC294"/>
    <w:rsid w:val="1E084A99"/>
    <w:rsid w:val="2110D6A6"/>
    <w:rsid w:val="22E3BC23"/>
    <w:rsid w:val="24025439"/>
    <w:rsid w:val="247E84D2"/>
    <w:rsid w:val="255881FB"/>
    <w:rsid w:val="273A1989"/>
    <w:rsid w:val="27CCD6AE"/>
    <w:rsid w:val="2B2525D4"/>
    <w:rsid w:val="2B3AE63D"/>
    <w:rsid w:val="2CB643B7"/>
    <w:rsid w:val="32C475B1"/>
    <w:rsid w:val="33EC9B2E"/>
    <w:rsid w:val="35A36EEB"/>
    <w:rsid w:val="3602AFEB"/>
    <w:rsid w:val="36250B35"/>
    <w:rsid w:val="36D975F1"/>
    <w:rsid w:val="3718F566"/>
    <w:rsid w:val="389EC593"/>
    <w:rsid w:val="39F23929"/>
    <w:rsid w:val="3B5E98D8"/>
    <w:rsid w:val="3BC50BC5"/>
    <w:rsid w:val="3D9A0378"/>
    <w:rsid w:val="3DC76C5D"/>
    <w:rsid w:val="3E9FD14C"/>
    <w:rsid w:val="41463459"/>
    <w:rsid w:val="44180171"/>
    <w:rsid w:val="44F1F9F7"/>
    <w:rsid w:val="479F3DC1"/>
    <w:rsid w:val="47D13251"/>
    <w:rsid w:val="4A253835"/>
    <w:rsid w:val="4AC6776D"/>
    <w:rsid w:val="4DBE7487"/>
    <w:rsid w:val="4EEB1390"/>
    <w:rsid w:val="4F26F800"/>
    <w:rsid w:val="503BF4EA"/>
    <w:rsid w:val="50D00729"/>
    <w:rsid w:val="52669162"/>
    <w:rsid w:val="52792C7D"/>
    <w:rsid w:val="538B9BE0"/>
    <w:rsid w:val="53E6612D"/>
    <w:rsid w:val="5489DE95"/>
    <w:rsid w:val="54C45D64"/>
    <w:rsid w:val="598EAA6F"/>
    <w:rsid w:val="59C19D39"/>
    <w:rsid w:val="5B284FC1"/>
    <w:rsid w:val="5B575114"/>
    <w:rsid w:val="5D126E32"/>
    <w:rsid w:val="5DB48A11"/>
    <w:rsid w:val="5E475058"/>
    <w:rsid w:val="5E76DD62"/>
    <w:rsid w:val="5ECA7229"/>
    <w:rsid w:val="6030DEBD"/>
    <w:rsid w:val="6030E367"/>
    <w:rsid w:val="61B386C1"/>
    <w:rsid w:val="634F5722"/>
    <w:rsid w:val="6364A258"/>
    <w:rsid w:val="64BDC55A"/>
    <w:rsid w:val="6686F7E4"/>
    <w:rsid w:val="66F9E874"/>
    <w:rsid w:val="67F25A89"/>
    <w:rsid w:val="6935607C"/>
    <w:rsid w:val="696E8DD3"/>
    <w:rsid w:val="69AA90B0"/>
    <w:rsid w:val="69BE98A6"/>
    <w:rsid w:val="69EE0488"/>
    <w:rsid w:val="6B156673"/>
    <w:rsid w:val="6B900A04"/>
    <w:rsid w:val="6CCB2578"/>
    <w:rsid w:val="6DE3D53D"/>
    <w:rsid w:val="6E940207"/>
    <w:rsid w:val="712A234C"/>
    <w:rsid w:val="71CBA2C9"/>
    <w:rsid w:val="7250F56E"/>
    <w:rsid w:val="73CCDDC2"/>
    <w:rsid w:val="73F29A90"/>
    <w:rsid w:val="756AEFB5"/>
    <w:rsid w:val="76879A09"/>
    <w:rsid w:val="79A78C1D"/>
    <w:rsid w:val="7A4F9A86"/>
    <w:rsid w:val="7A65B57D"/>
    <w:rsid w:val="7C8BB1F5"/>
    <w:rsid w:val="7CADA769"/>
    <w:rsid w:val="7D625191"/>
    <w:rsid w:val="7E617137"/>
    <w:rsid w:val="7EA9FE93"/>
    <w:rsid w:val="7ECAAED4"/>
    <w:rsid w:val="7FFD4198"/>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E93"/>
    <w:pPr>
      <w:spacing w:after="160" w:line="259" w:lineRule="auto"/>
    </w:pPr>
    <w:rPr>
      <w:sz w:val="22"/>
      <w:szCs w:val="22"/>
      <w:lang w:eastAsia="en-US"/>
    </w:rPr>
  </w:style>
  <w:style w:type="paragraph" w:styleId="2">
    <w:name w:val="heading 2"/>
    <w:basedOn w:val="a"/>
    <w:next w:val="a"/>
    <w:link w:val="20"/>
    <w:uiPriority w:val="9"/>
    <w:semiHidden/>
    <w:unhideWhenUsed/>
    <w:qFormat/>
    <w:rsid w:val="00596E93"/>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596E93"/>
    <w:rPr>
      <w:rFonts w:ascii="Calibri Light" w:eastAsia="Times New Roman" w:hAnsi="Calibri Light" w:cs="Times New Roman"/>
      <w:color w:val="2E74B5"/>
      <w:sz w:val="26"/>
      <w:szCs w:val="26"/>
    </w:rPr>
  </w:style>
  <w:style w:type="paragraph" w:styleId="a3">
    <w:name w:val="List Paragraph"/>
    <w:basedOn w:val="a"/>
    <w:uiPriority w:val="34"/>
    <w:qFormat/>
    <w:rsid w:val="00596E93"/>
    <w:pPr>
      <w:ind w:left="720"/>
      <w:contextualSpacing/>
    </w:pPr>
  </w:style>
  <w:style w:type="paragraph" w:customStyle="1" w:styleId="rvps2">
    <w:name w:val="rvps2"/>
    <w:basedOn w:val="a"/>
    <w:rsid w:val="00596E93"/>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Normal (Web)"/>
    <w:aliases w:val="Обычный (веб)1,Обычный (Web)2"/>
    <w:basedOn w:val="a"/>
    <w:uiPriority w:val="99"/>
    <w:unhideWhenUsed/>
    <w:rsid w:val="00596E93"/>
    <w:pPr>
      <w:spacing w:before="100" w:beforeAutospacing="1" w:after="100" w:afterAutospacing="1" w:line="240" w:lineRule="auto"/>
    </w:pPr>
    <w:rPr>
      <w:rFonts w:ascii="Times New Roman" w:eastAsia="Times New Roman" w:hAnsi="Times New Roman"/>
      <w:sz w:val="24"/>
      <w:szCs w:val="24"/>
      <w:lang w:eastAsia="uk-UA"/>
    </w:rPr>
  </w:style>
  <w:style w:type="table" w:styleId="a5">
    <w:name w:val="Table Grid"/>
    <w:basedOn w:val="a1"/>
    <w:uiPriority w:val="39"/>
    <w:rsid w:val="00596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22"/>
    <w:qFormat/>
    <w:rsid w:val="00267243"/>
    <w:rPr>
      <w:b/>
      <w:bCs/>
    </w:rPr>
  </w:style>
  <w:style w:type="paragraph" w:styleId="a7">
    <w:name w:val="header"/>
    <w:basedOn w:val="a"/>
    <w:link w:val="a8"/>
    <w:uiPriority w:val="99"/>
    <w:unhideWhenUsed/>
    <w:rsid w:val="00ED09FB"/>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ED09FB"/>
  </w:style>
  <w:style w:type="paragraph" w:styleId="a9">
    <w:name w:val="footer"/>
    <w:basedOn w:val="a"/>
    <w:link w:val="aa"/>
    <w:uiPriority w:val="99"/>
    <w:unhideWhenUsed/>
    <w:rsid w:val="00ED09FB"/>
    <w:pPr>
      <w:tabs>
        <w:tab w:val="center" w:pos="4819"/>
        <w:tab w:val="right" w:pos="9639"/>
      </w:tabs>
      <w:spacing w:after="0" w:line="240" w:lineRule="auto"/>
    </w:pPr>
  </w:style>
  <w:style w:type="character" w:customStyle="1" w:styleId="aa">
    <w:name w:val="Нижний колонтитул Знак"/>
    <w:basedOn w:val="a0"/>
    <w:link w:val="a9"/>
    <w:uiPriority w:val="99"/>
    <w:rsid w:val="00ED09FB"/>
  </w:style>
  <w:style w:type="character" w:customStyle="1" w:styleId="30">
    <w:name w:val="Заголовок 3 Знак"/>
    <w:basedOn w:val="a0"/>
    <w:link w:val="3"/>
    <w:uiPriority w:val="9"/>
    <w:rPr>
      <w:rFonts w:asciiTheme="majorHAnsi" w:eastAsiaTheme="majorEastAsia" w:hAnsiTheme="majorHAnsi" w:cstheme="majorBidi"/>
      <w:color w:val="1F3763" w:themeColor="accent1" w:themeShade="7F"/>
      <w:sz w:val="24"/>
      <w:szCs w:val="24"/>
    </w:rPr>
  </w:style>
  <w:style w:type="paragraph" w:styleId="ab">
    <w:name w:val="Balloon Text"/>
    <w:basedOn w:val="a"/>
    <w:link w:val="ac"/>
    <w:uiPriority w:val="99"/>
    <w:semiHidden/>
    <w:unhideWhenUsed/>
    <w:rsid w:val="00B9504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9504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E93"/>
    <w:pPr>
      <w:spacing w:after="160" w:line="259" w:lineRule="auto"/>
    </w:pPr>
    <w:rPr>
      <w:sz w:val="22"/>
      <w:szCs w:val="22"/>
      <w:lang w:eastAsia="en-US"/>
    </w:rPr>
  </w:style>
  <w:style w:type="paragraph" w:styleId="2">
    <w:name w:val="heading 2"/>
    <w:basedOn w:val="a"/>
    <w:next w:val="a"/>
    <w:link w:val="20"/>
    <w:uiPriority w:val="9"/>
    <w:semiHidden/>
    <w:unhideWhenUsed/>
    <w:qFormat/>
    <w:rsid w:val="00596E93"/>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596E93"/>
    <w:rPr>
      <w:rFonts w:ascii="Calibri Light" w:eastAsia="Times New Roman" w:hAnsi="Calibri Light" w:cs="Times New Roman"/>
      <w:color w:val="2E74B5"/>
      <w:sz w:val="26"/>
      <w:szCs w:val="26"/>
    </w:rPr>
  </w:style>
  <w:style w:type="paragraph" w:styleId="a3">
    <w:name w:val="List Paragraph"/>
    <w:basedOn w:val="a"/>
    <w:uiPriority w:val="34"/>
    <w:qFormat/>
    <w:rsid w:val="00596E93"/>
    <w:pPr>
      <w:ind w:left="720"/>
      <w:contextualSpacing/>
    </w:pPr>
  </w:style>
  <w:style w:type="paragraph" w:customStyle="1" w:styleId="rvps2">
    <w:name w:val="rvps2"/>
    <w:basedOn w:val="a"/>
    <w:rsid w:val="00596E93"/>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Normal (Web)"/>
    <w:aliases w:val="Обычный (веб)1,Обычный (Web)2"/>
    <w:basedOn w:val="a"/>
    <w:uiPriority w:val="99"/>
    <w:unhideWhenUsed/>
    <w:rsid w:val="00596E93"/>
    <w:pPr>
      <w:spacing w:before="100" w:beforeAutospacing="1" w:after="100" w:afterAutospacing="1" w:line="240" w:lineRule="auto"/>
    </w:pPr>
    <w:rPr>
      <w:rFonts w:ascii="Times New Roman" w:eastAsia="Times New Roman" w:hAnsi="Times New Roman"/>
      <w:sz w:val="24"/>
      <w:szCs w:val="24"/>
      <w:lang w:eastAsia="uk-UA"/>
    </w:rPr>
  </w:style>
  <w:style w:type="table" w:styleId="a5">
    <w:name w:val="Table Grid"/>
    <w:basedOn w:val="a1"/>
    <w:uiPriority w:val="39"/>
    <w:rsid w:val="00596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22"/>
    <w:qFormat/>
    <w:rsid w:val="00267243"/>
    <w:rPr>
      <w:b/>
      <w:bCs/>
    </w:rPr>
  </w:style>
  <w:style w:type="paragraph" w:styleId="a7">
    <w:name w:val="header"/>
    <w:basedOn w:val="a"/>
    <w:link w:val="a8"/>
    <w:uiPriority w:val="99"/>
    <w:unhideWhenUsed/>
    <w:rsid w:val="00ED09FB"/>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ED09FB"/>
  </w:style>
  <w:style w:type="paragraph" w:styleId="a9">
    <w:name w:val="footer"/>
    <w:basedOn w:val="a"/>
    <w:link w:val="aa"/>
    <w:uiPriority w:val="99"/>
    <w:unhideWhenUsed/>
    <w:rsid w:val="00ED09FB"/>
    <w:pPr>
      <w:tabs>
        <w:tab w:val="center" w:pos="4819"/>
        <w:tab w:val="right" w:pos="9639"/>
      </w:tabs>
      <w:spacing w:after="0" w:line="240" w:lineRule="auto"/>
    </w:pPr>
  </w:style>
  <w:style w:type="character" w:customStyle="1" w:styleId="aa">
    <w:name w:val="Нижний колонтитул Знак"/>
    <w:basedOn w:val="a0"/>
    <w:link w:val="a9"/>
    <w:uiPriority w:val="99"/>
    <w:rsid w:val="00ED09FB"/>
  </w:style>
  <w:style w:type="character" w:customStyle="1" w:styleId="30">
    <w:name w:val="Заголовок 3 Знак"/>
    <w:basedOn w:val="a0"/>
    <w:link w:val="3"/>
    <w:uiPriority w:val="9"/>
    <w:rPr>
      <w:rFonts w:asciiTheme="majorHAnsi" w:eastAsiaTheme="majorEastAsia" w:hAnsiTheme="majorHAnsi" w:cstheme="majorBidi"/>
      <w:color w:val="1F3763" w:themeColor="accent1" w:themeShade="7F"/>
      <w:sz w:val="24"/>
      <w:szCs w:val="24"/>
    </w:rPr>
  </w:style>
  <w:style w:type="paragraph" w:styleId="ab">
    <w:name w:val="Balloon Text"/>
    <w:basedOn w:val="a"/>
    <w:link w:val="ac"/>
    <w:uiPriority w:val="99"/>
    <w:semiHidden/>
    <w:unhideWhenUsed/>
    <w:rsid w:val="00B9504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9504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175">
      <w:bodyDiv w:val="1"/>
      <w:marLeft w:val="0"/>
      <w:marRight w:val="0"/>
      <w:marTop w:val="0"/>
      <w:marBottom w:val="0"/>
      <w:divBdr>
        <w:top w:val="none" w:sz="0" w:space="0" w:color="auto"/>
        <w:left w:val="none" w:sz="0" w:space="0" w:color="auto"/>
        <w:bottom w:val="none" w:sz="0" w:space="0" w:color="auto"/>
        <w:right w:val="none" w:sz="0" w:space="0" w:color="auto"/>
      </w:divBdr>
    </w:div>
    <w:div w:id="36856697">
      <w:bodyDiv w:val="1"/>
      <w:marLeft w:val="0"/>
      <w:marRight w:val="0"/>
      <w:marTop w:val="0"/>
      <w:marBottom w:val="0"/>
      <w:divBdr>
        <w:top w:val="none" w:sz="0" w:space="0" w:color="auto"/>
        <w:left w:val="none" w:sz="0" w:space="0" w:color="auto"/>
        <w:bottom w:val="none" w:sz="0" w:space="0" w:color="auto"/>
        <w:right w:val="none" w:sz="0" w:space="0" w:color="auto"/>
      </w:divBdr>
    </w:div>
    <w:div w:id="151338962">
      <w:bodyDiv w:val="1"/>
      <w:marLeft w:val="0"/>
      <w:marRight w:val="0"/>
      <w:marTop w:val="0"/>
      <w:marBottom w:val="0"/>
      <w:divBdr>
        <w:top w:val="none" w:sz="0" w:space="0" w:color="auto"/>
        <w:left w:val="none" w:sz="0" w:space="0" w:color="auto"/>
        <w:bottom w:val="none" w:sz="0" w:space="0" w:color="auto"/>
        <w:right w:val="none" w:sz="0" w:space="0" w:color="auto"/>
      </w:divBdr>
    </w:div>
    <w:div w:id="252200937">
      <w:bodyDiv w:val="1"/>
      <w:marLeft w:val="0"/>
      <w:marRight w:val="0"/>
      <w:marTop w:val="0"/>
      <w:marBottom w:val="0"/>
      <w:divBdr>
        <w:top w:val="none" w:sz="0" w:space="0" w:color="auto"/>
        <w:left w:val="none" w:sz="0" w:space="0" w:color="auto"/>
        <w:bottom w:val="none" w:sz="0" w:space="0" w:color="auto"/>
        <w:right w:val="none" w:sz="0" w:space="0" w:color="auto"/>
      </w:divBdr>
    </w:div>
    <w:div w:id="286862329">
      <w:bodyDiv w:val="1"/>
      <w:marLeft w:val="0"/>
      <w:marRight w:val="0"/>
      <w:marTop w:val="0"/>
      <w:marBottom w:val="0"/>
      <w:divBdr>
        <w:top w:val="none" w:sz="0" w:space="0" w:color="auto"/>
        <w:left w:val="none" w:sz="0" w:space="0" w:color="auto"/>
        <w:bottom w:val="none" w:sz="0" w:space="0" w:color="auto"/>
        <w:right w:val="none" w:sz="0" w:space="0" w:color="auto"/>
      </w:divBdr>
    </w:div>
    <w:div w:id="397751543">
      <w:bodyDiv w:val="1"/>
      <w:marLeft w:val="0"/>
      <w:marRight w:val="0"/>
      <w:marTop w:val="0"/>
      <w:marBottom w:val="0"/>
      <w:divBdr>
        <w:top w:val="none" w:sz="0" w:space="0" w:color="auto"/>
        <w:left w:val="none" w:sz="0" w:space="0" w:color="auto"/>
        <w:bottom w:val="none" w:sz="0" w:space="0" w:color="auto"/>
        <w:right w:val="none" w:sz="0" w:space="0" w:color="auto"/>
      </w:divBdr>
    </w:div>
    <w:div w:id="729158637">
      <w:bodyDiv w:val="1"/>
      <w:marLeft w:val="0"/>
      <w:marRight w:val="0"/>
      <w:marTop w:val="0"/>
      <w:marBottom w:val="0"/>
      <w:divBdr>
        <w:top w:val="none" w:sz="0" w:space="0" w:color="auto"/>
        <w:left w:val="none" w:sz="0" w:space="0" w:color="auto"/>
        <w:bottom w:val="none" w:sz="0" w:space="0" w:color="auto"/>
        <w:right w:val="none" w:sz="0" w:space="0" w:color="auto"/>
      </w:divBdr>
    </w:div>
    <w:div w:id="740449562">
      <w:bodyDiv w:val="1"/>
      <w:marLeft w:val="0"/>
      <w:marRight w:val="0"/>
      <w:marTop w:val="0"/>
      <w:marBottom w:val="0"/>
      <w:divBdr>
        <w:top w:val="none" w:sz="0" w:space="0" w:color="auto"/>
        <w:left w:val="none" w:sz="0" w:space="0" w:color="auto"/>
        <w:bottom w:val="none" w:sz="0" w:space="0" w:color="auto"/>
        <w:right w:val="none" w:sz="0" w:space="0" w:color="auto"/>
      </w:divBdr>
    </w:div>
    <w:div w:id="1022785386">
      <w:bodyDiv w:val="1"/>
      <w:marLeft w:val="0"/>
      <w:marRight w:val="0"/>
      <w:marTop w:val="0"/>
      <w:marBottom w:val="0"/>
      <w:divBdr>
        <w:top w:val="none" w:sz="0" w:space="0" w:color="auto"/>
        <w:left w:val="none" w:sz="0" w:space="0" w:color="auto"/>
        <w:bottom w:val="none" w:sz="0" w:space="0" w:color="auto"/>
        <w:right w:val="none" w:sz="0" w:space="0" w:color="auto"/>
      </w:divBdr>
    </w:div>
    <w:div w:id="1159275055">
      <w:bodyDiv w:val="1"/>
      <w:marLeft w:val="0"/>
      <w:marRight w:val="0"/>
      <w:marTop w:val="0"/>
      <w:marBottom w:val="0"/>
      <w:divBdr>
        <w:top w:val="none" w:sz="0" w:space="0" w:color="auto"/>
        <w:left w:val="none" w:sz="0" w:space="0" w:color="auto"/>
        <w:bottom w:val="none" w:sz="0" w:space="0" w:color="auto"/>
        <w:right w:val="none" w:sz="0" w:space="0" w:color="auto"/>
      </w:divBdr>
    </w:div>
    <w:div w:id="1299873221">
      <w:bodyDiv w:val="1"/>
      <w:marLeft w:val="0"/>
      <w:marRight w:val="0"/>
      <w:marTop w:val="0"/>
      <w:marBottom w:val="0"/>
      <w:divBdr>
        <w:top w:val="none" w:sz="0" w:space="0" w:color="auto"/>
        <w:left w:val="none" w:sz="0" w:space="0" w:color="auto"/>
        <w:bottom w:val="none" w:sz="0" w:space="0" w:color="auto"/>
        <w:right w:val="none" w:sz="0" w:space="0" w:color="auto"/>
      </w:divBdr>
    </w:div>
    <w:div w:id="1390108536">
      <w:bodyDiv w:val="1"/>
      <w:marLeft w:val="0"/>
      <w:marRight w:val="0"/>
      <w:marTop w:val="0"/>
      <w:marBottom w:val="0"/>
      <w:divBdr>
        <w:top w:val="none" w:sz="0" w:space="0" w:color="auto"/>
        <w:left w:val="none" w:sz="0" w:space="0" w:color="auto"/>
        <w:bottom w:val="none" w:sz="0" w:space="0" w:color="auto"/>
        <w:right w:val="none" w:sz="0" w:space="0" w:color="auto"/>
      </w:divBdr>
    </w:div>
    <w:div w:id="1491411383">
      <w:bodyDiv w:val="1"/>
      <w:marLeft w:val="0"/>
      <w:marRight w:val="0"/>
      <w:marTop w:val="0"/>
      <w:marBottom w:val="0"/>
      <w:divBdr>
        <w:top w:val="none" w:sz="0" w:space="0" w:color="auto"/>
        <w:left w:val="none" w:sz="0" w:space="0" w:color="auto"/>
        <w:bottom w:val="none" w:sz="0" w:space="0" w:color="auto"/>
        <w:right w:val="none" w:sz="0" w:space="0" w:color="auto"/>
      </w:divBdr>
    </w:div>
    <w:div w:id="1858543888">
      <w:bodyDiv w:val="1"/>
      <w:marLeft w:val="0"/>
      <w:marRight w:val="0"/>
      <w:marTop w:val="0"/>
      <w:marBottom w:val="0"/>
      <w:divBdr>
        <w:top w:val="none" w:sz="0" w:space="0" w:color="auto"/>
        <w:left w:val="none" w:sz="0" w:space="0" w:color="auto"/>
        <w:bottom w:val="none" w:sz="0" w:space="0" w:color="auto"/>
        <w:right w:val="none" w:sz="0" w:space="0" w:color="auto"/>
      </w:divBdr>
    </w:div>
    <w:div w:id="1864125880">
      <w:bodyDiv w:val="1"/>
      <w:marLeft w:val="0"/>
      <w:marRight w:val="0"/>
      <w:marTop w:val="0"/>
      <w:marBottom w:val="0"/>
      <w:divBdr>
        <w:top w:val="none" w:sz="0" w:space="0" w:color="auto"/>
        <w:left w:val="none" w:sz="0" w:space="0" w:color="auto"/>
        <w:bottom w:val="none" w:sz="0" w:space="0" w:color="auto"/>
        <w:right w:val="none" w:sz="0" w:space="0" w:color="auto"/>
      </w:divBdr>
    </w:div>
    <w:div w:id="1981423513">
      <w:bodyDiv w:val="1"/>
      <w:marLeft w:val="0"/>
      <w:marRight w:val="0"/>
      <w:marTop w:val="0"/>
      <w:marBottom w:val="0"/>
      <w:divBdr>
        <w:top w:val="none" w:sz="0" w:space="0" w:color="auto"/>
        <w:left w:val="none" w:sz="0" w:space="0" w:color="auto"/>
        <w:bottom w:val="none" w:sz="0" w:space="0" w:color="auto"/>
        <w:right w:val="none" w:sz="0" w:space="0" w:color="auto"/>
      </w:divBdr>
    </w:div>
    <w:div w:id="2008089616">
      <w:bodyDiv w:val="1"/>
      <w:marLeft w:val="0"/>
      <w:marRight w:val="0"/>
      <w:marTop w:val="0"/>
      <w:marBottom w:val="0"/>
      <w:divBdr>
        <w:top w:val="none" w:sz="0" w:space="0" w:color="auto"/>
        <w:left w:val="none" w:sz="0" w:space="0" w:color="auto"/>
        <w:bottom w:val="none" w:sz="0" w:space="0" w:color="auto"/>
        <w:right w:val="none" w:sz="0" w:space="0" w:color="auto"/>
      </w:divBdr>
    </w:div>
    <w:div w:id="208969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15209</Words>
  <Characters>8670</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Куцінський Олег</cp:lastModifiedBy>
  <cp:revision>3</cp:revision>
  <dcterms:created xsi:type="dcterms:W3CDTF">2023-12-11T09:51:00Z</dcterms:created>
  <dcterms:modified xsi:type="dcterms:W3CDTF">2023-12-12T10:35:00Z</dcterms:modified>
</cp:coreProperties>
</file>