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E1E1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195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Default"/>
        <w:jc w:val="center"/>
        <w:rPr>
          <w:sz w:val="28"/>
          <w:szCs w:val="28"/>
          <w:lang w:val="uk-UA"/>
        </w:rPr>
      </w:pPr>
      <w:r w:rsidRPr="009E1E10">
        <w:rPr>
          <w:b/>
          <w:bCs/>
          <w:sz w:val="28"/>
          <w:szCs w:val="28"/>
          <w:lang w:val="uk-UA"/>
        </w:rPr>
        <w:t>Книш Віталій Васильович</w:t>
      </w:r>
    </w:p>
    <w:p w:rsidR="009E1E10" w:rsidRPr="009E1E10" w:rsidRDefault="009E1E10" w:rsidP="009E1E10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9E1E10" w:rsidRPr="009E1E10" w:rsidRDefault="009E1E10" w:rsidP="009E1E10">
      <w:pPr>
        <w:pStyle w:val="Default"/>
        <w:jc w:val="center"/>
        <w:rPr>
          <w:b/>
          <w:i/>
          <w:sz w:val="28"/>
          <w:szCs w:val="28"/>
          <w:lang w:val="uk-UA"/>
        </w:rPr>
      </w:pPr>
      <w:r w:rsidRPr="009E1E10">
        <w:rPr>
          <w:b/>
          <w:i/>
          <w:sz w:val="28"/>
          <w:szCs w:val="28"/>
          <w:lang w:val="uk-UA"/>
        </w:rPr>
        <w:t>ТЕОРІЯ ДЕРЖАВИ І ПРАВА</w:t>
      </w:r>
    </w:p>
    <w:p w:rsidR="009E1E10" w:rsidRPr="009E1E10" w:rsidRDefault="009E1E10" w:rsidP="009E1E10">
      <w:pPr>
        <w:pStyle w:val="Default"/>
        <w:jc w:val="center"/>
        <w:rPr>
          <w:b/>
          <w:i/>
          <w:sz w:val="28"/>
          <w:szCs w:val="28"/>
          <w:lang w:val="uk-UA"/>
        </w:rPr>
      </w:pPr>
    </w:p>
    <w:p w:rsidR="009E1E10" w:rsidRPr="009E1E10" w:rsidRDefault="009E1E10" w:rsidP="009E1E10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  <w:r w:rsidRPr="009E1E10">
        <w:rPr>
          <w:b/>
          <w:bCs/>
          <w:i/>
          <w:iCs/>
          <w:sz w:val="28"/>
          <w:szCs w:val="28"/>
          <w:lang w:val="uk-UA"/>
        </w:rPr>
        <w:t xml:space="preserve">методичні вказівки для самостійної роботи </w:t>
      </w:r>
    </w:p>
    <w:p w:rsidR="009E1E10" w:rsidRPr="009E1E10" w:rsidRDefault="009E1E10" w:rsidP="009E1E10">
      <w:pPr>
        <w:pStyle w:val="Default"/>
        <w:jc w:val="center"/>
        <w:rPr>
          <w:sz w:val="28"/>
          <w:szCs w:val="28"/>
          <w:lang w:val="uk-UA"/>
        </w:rPr>
      </w:pPr>
      <w:r w:rsidRPr="009E1E10">
        <w:rPr>
          <w:b/>
          <w:bCs/>
          <w:i/>
          <w:iCs/>
          <w:sz w:val="28"/>
          <w:szCs w:val="28"/>
          <w:lang w:val="uk-UA"/>
        </w:rPr>
        <w:t>студентів денної форми навчання</w:t>
      </w:r>
    </w:p>
    <w:p w:rsidR="009E1E10" w:rsidRPr="009E1E10" w:rsidRDefault="009E1E10" w:rsidP="009E1E10">
      <w:pPr>
        <w:spacing w:before="240" w:after="240"/>
        <w:jc w:val="center"/>
        <w:rPr>
          <w:i/>
          <w:iCs/>
          <w:sz w:val="20"/>
          <w:szCs w:val="20"/>
          <w:lang w:val="uk-UA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10">
        <w:rPr>
          <w:rFonts w:ascii="Times New Roman" w:hAnsi="Times New Roman" w:cs="Times New Roman"/>
          <w:b/>
          <w:iCs/>
          <w:sz w:val="28"/>
          <w:szCs w:val="28"/>
        </w:rPr>
        <w:t>Івано-Франківськ, 2022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br w:type="page"/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lastRenderedPageBreak/>
        <w:t>МІНІСТЕРСТВО ОСВІТИ І  НАУКИ  УКРАЇНИ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t>ДВНЗ «ПРИКАРПАТСЬКИЙ  НАЦІОНАЛЬНИЙ  УНІВЕРСИТЕТ ІМЕНІ  ВАСИЛЯ  СТЕФАНИКА»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t>Навчально-науковий  Юридичний  інститут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t xml:space="preserve">Кафедра  теорії та історії держави і права 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t xml:space="preserve">КНИШ ВІТАЛІЙ ВАСИЛЬОВИЧ 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1E10">
        <w:rPr>
          <w:rFonts w:ascii="Times New Roman" w:hAnsi="Times New Roman" w:cs="Times New Roman"/>
          <w:b/>
          <w:sz w:val="20"/>
          <w:szCs w:val="20"/>
        </w:rPr>
        <w:t xml:space="preserve">ТЕОРІЯ ДЕРЖАВИ І ПРАВА 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(методичні  вказівки  для </w:t>
      </w:r>
      <w:r w:rsidRPr="009E1E10">
        <w:rPr>
          <w:rFonts w:ascii="Times New Roman" w:hAnsi="Times New Roman" w:cs="Times New Roman"/>
          <w:sz w:val="20"/>
          <w:szCs w:val="20"/>
        </w:rPr>
        <w:t xml:space="preserve"> самостійної роботи</w:t>
      </w:r>
      <w:r>
        <w:rPr>
          <w:rFonts w:ascii="Times New Roman" w:hAnsi="Times New Roman" w:cs="Times New Roman"/>
          <w:sz w:val="20"/>
          <w:szCs w:val="20"/>
        </w:rPr>
        <w:t xml:space="preserve"> студентів денної форми навчання</w:t>
      </w:r>
      <w:r w:rsidRPr="009E1E1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E10" w:rsidRPr="009E1E10" w:rsidRDefault="00922619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Освітньо-професійна програма</w:t>
      </w:r>
      <w:r w:rsidR="009E1E10" w:rsidRPr="009E1E10">
        <w:rPr>
          <w:rFonts w:ascii="Times New Roman" w:hAnsi="Times New Roman" w:cs="Times New Roman"/>
          <w:sz w:val="20"/>
          <w:szCs w:val="20"/>
        </w:rPr>
        <w:t xml:space="preserve"> «Міжнародне та європейське право»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iCs/>
          <w:sz w:val="20"/>
          <w:szCs w:val="20"/>
        </w:rPr>
        <w:t>Івано-Франківськ, 2022</w:t>
      </w: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0"/>
          <w:szCs w:val="20"/>
        </w:rPr>
      </w:pPr>
      <w:r w:rsidRPr="009E1E10">
        <w:rPr>
          <w:rFonts w:ascii="Times New Roman" w:hAnsi="Times New Roman" w:cs="Times New Roman"/>
          <w:sz w:val="20"/>
          <w:szCs w:val="20"/>
        </w:rPr>
        <w:br w:type="page"/>
      </w: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E1E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УДК  34 [4:341.215.2]</w:t>
      </w: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E1E10">
        <w:rPr>
          <w:rFonts w:ascii="Times New Roman" w:hAnsi="Times New Roman" w:cs="Times New Roman"/>
          <w:b/>
          <w:bCs/>
          <w:sz w:val="28"/>
          <w:szCs w:val="28"/>
        </w:rPr>
        <w:t>ББК 67.51</w:t>
      </w: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1E10">
        <w:rPr>
          <w:rFonts w:ascii="Times New Roman" w:hAnsi="Times New Roman" w:cs="Times New Roman"/>
          <w:b/>
          <w:bCs/>
          <w:sz w:val="28"/>
          <w:szCs w:val="28"/>
        </w:rPr>
        <w:t>Кн</w:t>
      </w:r>
      <w:proofErr w:type="spellEnd"/>
      <w:r w:rsidRPr="009E1E10">
        <w:rPr>
          <w:rFonts w:ascii="Times New Roman" w:hAnsi="Times New Roman" w:cs="Times New Roman"/>
          <w:b/>
          <w:bCs/>
          <w:sz w:val="28"/>
          <w:szCs w:val="28"/>
        </w:rPr>
        <w:t xml:space="preserve"> 53</w:t>
      </w: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E10">
        <w:rPr>
          <w:rFonts w:ascii="Times New Roman" w:hAnsi="Times New Roman" w:cs="Times New Roman"/>
          <w:b/>
          <w:bCs/>
          <w:sz w:val="28"/>
          <w:szCs w:val="28"/>
        </w:rPr>
        <w:t>Кн</w:t>
      </w:r>
      <w:proofErr w:type="spellEnd"/>
      <w:r w:rsidRPr="009E1E10">
        <w:rPr>
          <w:rFonts w:ascii="Times New Roman" w:hAnsi="Times New Roman" w:cs="Times New Roman"/>
          <w:b/>
          <w:bCs/>
          <w:sz w:val="28"/>
          <w:szCs w:val="28"/>
        </w:rPr>
        <w:t xml:space="preserve"> 53</w:t>
      </w:r>
      <w:r w:rsidRPr="009E1E10">
        <w:rPr>
          <w:rFonts w:ascii="Times New Roman" w:hAnsi="Times New Roman" w:cs="Times New Roman"/>
          <w:sz w:val="28"/>
          <w:szCs w:val="28"/>
        </w:rPr>
        <w:t xml:space="preserve"> Книш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1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10">
        <w:rPr>
          <w:rFonts w:ascii="Times New Roman" w:hAnsi="Times New Roman" w:cs="Times New Roman"/>
          <w:sz w:val="28"/>
          <w:szCs w:val="28"/>
        </w:rPr>
        <w:t xml:space="preserve">Теорія держави і права: </w:t>
      </w:r>
      <w:r w:rsidRPr="009E1E10">
        <w:rPr>
          <w:rFonts w:ascii="Times New Roman" w:hAnsi="Times New Roman" w:cs="Times New Roman"/>
          <w:i/>
          <w:iCs/>
          <w:sz w:val="28"/>
          <w:szCs w:val="28"/>
        </w:rPr>
        <w:t xml:space="preserve">методичні  вказівки для самостійної роботи студентів денної форми навчання </w:t>
      </w:r>
      <w:r w:rsidR="00922619">
        <w:rPr>
          <w:rFonts w:ascii="Times New Roman" w:hAnsi="Times New Roman" w:cs="Times New Roman"/>
          <w:i/>
          <w:iCs/>
          <w:sz w:val="28"/>
          <w:szCs w:val="28"/>
        </w:rPr>
        <w:t xml:space="preserve">за освітньо-професійною програмою </w:t>
      </w:r>
      <w:bookmarkStart w:id="0" w:name="_GoBack"/>
      <w:bookmarkEnd w:id="0"/>
      <w:r w:rsidRPr="009E1E10">
        <w:rPr>
          <w:rFonts w:ascii="Times New Roman" w:hAnsi="Times New Roman" w:cs="Times New Roman"/>
          <w:i/>
          <w:iCs/>
          <w:sz w:val="28"/>
          <w:szCs w:val="28"/>
        </w:rPr>
        <w:t>«Міжнародне та європейське право» [</w:t>
      </w:r>
      <w:r w:rsidRPr="009E1E10">
        <w:rPr>
          <w:rFonts w:ascii="Times New Roman" w:hAnsi="Times New Roman" w:cs="Times New Roman"/>
          <w:sz w:val="28"/>
          <w:szCs w:val="28"/>
        </w:rPr>
        <w:t>текст</w:t>
      </w:r>
      <w:r w:rsidRPr="009E1E10">
        <w:rPr>
          <w:rFonts w:ascii="Times New Roman" w:hAnsi="Times New Roman" w:cs="Times New Roman"/>
          <w:i/>
          <w:iCs/>
          <w:sz w:val="28"/>
          <w:szCs w:val="28"/>
        </w:rPr>
        <w:t xml:space="preserve">]. </w:t>
      </w:r>
      <w:r w:rsidRPr="009E1E10">
        <w:rPr>
          <w:rFonts w:ascii="Times New Roman" w:hAnsi="Times New Roman" w:cs="Times New Roman"/>
          <w:sz w:val="28"/>
          <w:szCs w:val="28"/>
        </w:rPr>
        <w:t>Івано-Франківськ: навчально-науковий юридичний інститут Прикарпатського національного університ</w:t>
      </w:r>
      <w:r w:rsidR="009A26CC">
        <w:rPr>
          <w:rFonts w:ascii="Times New Roman" w:hAnsi="Times New Roman" w:cs="Times New Roman"/>
          <w:sz w:val="28"/>
          <w:szCs w:val="28"/>
        </w:rPr>
        <w:t>ету імені В. Стефаника, 2022. </w:t>
      </w:r>
      <w:r w:rsidR="006C7BAB">
        <w:rPr>
          <w:rFonts w:ascii="Times New Roman" w:hAnsi="Times New Roman" w:cs="Times New Roman"/>
          <w:sz w:val="28"/>
          <w:szCs w:val="28"/>
        </w:rPr>
        <w:t>24</w:t>
      </w:r>
      <w:r w:rsidRPr="009E1E1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03970" w:rsidRDefault="00103970" w:rsidP="009E1E10">
      <w:pPr>
        <w:widowControl w:val="0"/>
        <w:suppressLineNumbers/>
        <w:suppressAutoHyphens/>
        <w:ind w:firstLine="708"/>
        <w:jc w:val="both"/>
        <w:rPr>
          <w:sz w:val="28"/>
          <w:szCs w:val="28"/>
          <w:lang w:val="uk-UA"/>
        </w:rPr>
      </w:pPr>
    </w:p>
    <w:p w:rsidR="009E1E10" w:rsidRPr="009E1E10" w:rsidRDefault="009E1E10" w:rsidP="00103970">
      <w:pPr>
        <w:widowControl w:val="0"/>
        <w:suppressLineNumbers/>
        <w:suppressAutoHyphens/>
        <w:ind w:firstLine="708"/>
        <w:jc w:val="both"/>
        <w:rPr>
          <w:sz w:val="28"/>
          <w:szCs w:val="28"/>
          <w:lang w:val="uk-UA"/>
        </w:rPr>
      </w:pPr>
      <w:r w:rsidRPr="009E1E10">
        <w:rPr>
          <w:sz w:val="28"/>
          <w:szCs w:val="28"/>
          <w:lang w:val="uk-UA"/>
        </w:rPr>
        <w:t>Методичні вказівки розроблені на основі навчального плану Навчально-наукового Юридичного інституту  Прикарпатського національного університету ім</w:t>
      </w:r>
      <w:r w:rsidR="00BA3829">
        <w:rPr>
          <w:sz w:val="28"/>
          <w:szCs w:val="28"/>
          <w:lang w:val="uk-UA"/>
        </w:rPr>
        <w:t>. Василя Стефаника і призначені</w:t>
      </w:r>
      <w:r w:rsidRPr="009E1E10">
        <w:rPr>
          <w:sz w:val="28"/>
          <w:szCs w:val="28"/>
          <w:lang w:val="uk-UA"/>
        </w:rPr>
        <w:t xml:space="preserve"> для </w:t>
      </w:r>
      <w:r w:rsidRPr="009E1E10">
        <w:rPr>
          <w:rFonts w:eastAsia="TimesNewRoman"/>
          <w:sz w:val="28"/>
          <w:szCs w:val="28"/>
          <w:lang w:val="uk-UA"/>
        </w:rPr>
        <w:t xml:space="preserve">проведення </w:t>
      </w:r>
      <w:r w:rsidR="00BA3829">
        <w:rPr>
          <w:rFonts w:eastAsia="TimesNewRoman"/>
          <w:sz w:val="28"/>
          <w:szCs w:val="28"/>
          <w:lang w:val="uk-UA"/>
        </w:rPr>
        <w:t xml:space="preserve">самостійної роботи </w:t>
      </w:r>
      <w:r w:rsidRPr="009E1E10">
        <w:rPr>
          <w:sz w:val="28"/>
          <w:szCs w:val="28"/>
          <w:lang w:val="uk-UA"/>
        </w:rPr>
        <w:t xml:space="preserve">з курсу «Теорія держави і права». </w:t>
      </w:r>
    </w:p>
    <w:p w:rsidR="009E1E10" w:rsidRPr="009E1E10" w:rsidRDefault="009E1E10" w:rsidP="00103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10">
        <w:rPr>
          <w:rFonts w:ascii="Times New Roman" w:hAnsi="Times New Roman" w:cs="Times New Roman"/>
          <w:sz w:val="28"/>
          <w:szCs w:val="28"/>
        </w:rPr>
        <w:t xml:space="preserve">В  даних  методичних  вказівках  прописані  рекомендації  для  </w:t>
      </w:r>
      <w:r w:rsidR="00BA3829">
        <w:rPr>
          <w:rFonts w:ascii="Times New Roman" w:hAnsi="Times New Roman" w:cs="Times New Roman"/>
          <w:sz w:val="28"/>
          <w:szCs w:val="28"/>
        </w:rPr>
        <w:t xml:space="preserve">підготовки  кожної  з  тем  </w:t>
      </w:r>
      <w:r w:rsidRPr="009E1E10">
        <w:rPr>
          <w:rFonts w:ascii="Times New Roman" w:hAnsi="Times New Roman" w:cs="Times New Roman"/>
          <w:sz w:val="28"/>
          <w:szCs w:val="28"/>
        </w:rPr>
        <w:t>курсу</w:t>
      </w:r>
      <w:r w:rsidR="00BA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завдання  для самостійної роботи</w:t>
      </w:r>
      <w:r w:rsidR="00103970">
        <w:rPr>
          <w:rFonts w:ascii="Times New Roman" w:hAnsi="Times New Roman" w:cs="Times New Roman"/>
          <w:sz w:val="28"/>
          <w:szCs w:val="28"/>
        </w:rPr>
        <w:t xml:space="preserve">, </w:t>
      </w:r>
      <w:r w:rsidRPr="009E1E10">
        <w:rPr>
          <w:rFonts w:ascii="Times New Roman" w:hAnsi="Times New Roman" w:cs="Times New Roman"/>
          <w:sz w:val="28"/>
          <w:szCs w:val="28"/>
        </w:rPr>
        <w:t>наукові  джерела,  що  сприятиме  поглибленому  вивченню  та засвоєнню  відповідних  тем.</w:t>
      </w:r>
    </w:p>
    <w:p w:rsidR="009E1E10" w:rsidRPr="009E1E10" w:rsidRDefault="009E1E10" w:rsidP="001039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103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10">
        <w:rPr>
          <w:rFonts w:ascii="Times New Roman" w:hAnsi="Times New Roman" w:cs="Times New Roman"/>
          <w:sz w:val="28"/>
          <w:szCs w:val="28"/>
        </w:rPr>
        <w:t xml:space="preserve">Методичні  вказівки  з  дисципліни  «Теорія держави і права»  призначені  для студентів, які її вивчають, магістрів, аспірантів та  викладачів  ВНЗ. </w:t>
      </w:r>
    </w:p>
    <w:p w:rsidR="009E1E10" w:rsidRPr="009E1E10" w:rsidRDefault="009E1E10" w:rsidP="009E1E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E10" w:rsidRPr="009E1E10" w:rsidRDefault="009E1E10" w:rsidP="009E1E10">
      <w:pPr>
        <w:jc w:val="right"/>
        <w:rPr>
          <w:color w:val="000000"/>
          <w:sz w:val="28"/>
          <w:szCs w:val="28"/>
          <w:lang w:val="uk-UA"/>
        </w:rPr>
      </w:pPr>
      <w:r w:rsidRPr="009E1E10">
        <w:rPr>
          <w:color w:val="000000"/>
          <w:sz w:val="28"/>
          <w:szCs w:val="28"/>
          <w:lang w:val="uk-UA"/>
        </w:rPr>
        <w:sym w:font="Symbol" w:char="F0D3"/>
      </w:r>
      <w:r w:rsidRPr="009E1E10">
        <w:rPr>
          <w:color w:val="000000"/>
          <w:sz w:val="28"/>
          <w:szCs w:val="28"/>
          <w:lang w:val="uk-UA"/>
        </w:rPr>
        <w:t>Книш В. В., 2022 рік</w:t>
      </w:r>
    </w:p>
    <w:p w:rsidR="009E1E10" w:rsidRPr="009E1E10" w:rsidRDefault="009E1E10" w:rsidP="009E1E10">
      <w:pPr>
        <w:jc w:val="right"/>
        <w:rPr>
          <w:color w:val="000000"/>
          <w:sz w:val="28"/>
          <w:szCs w:val="28"/>
          <w:lang w:val="uk-UA"/>
        </w:rPr>
      </w:pPr>
      <w:r w:rsidRPr="009E1E10">
        <w:rPr>
          <w:color w:val="000000"/>
          <w:sz w:val="28"/>
          <w:szCs w:val="28"/>
          <w:lang w:val="uk-UA"/>
        </w:rPr>
        <w:sym w:font="Symbol" w:char="F0D3"/>
      </w:r>
      <w:r w:rsidRPr="009E1E10">
        <w:rPr>
          <w:color w:val="000000"/>
          <w:sz w:val="28"/>
          <w:szCs w:val="28"/>
          <w:lang w:val="uk-UA"/>
        </w:rPr>
        <w:t xml:space="preserve"> Прикарпатський національний   університет</w:t>
      </w:r>
    </w:p>
    <w:p w:rsidR="009E1E10" w:rsidRPr="009E1E10" w:rsidRDefault="009E1E10" w:rsidP="009E1E10">
      <w:pPr>
        <w:jc w:val="right"/>
        <w:rPr>
          <w:color w:val="000000"/>
          <w:sz w:val="28"/>
          <w:szCs w:val="28"/>
          <w:lang w:val="uk-UA"/>
        </w:rPr>
      </w:pPr>
      <w:r w:rsidRPr="009E1E10">
        <w:rPr>
          <w:color w:val="000000"/>
          <w:sz w:val="28"/>
          <w:szCs w:val="28"/>
          <w:lang w:val="uk-UA"/>
        </w:rPr>
        <w:t xml:space="preserve"> ім. Василя Стефаника, 2022 </w:t>
      </w:r>
    </w:p>
    <w:p w:rsidR="00855D27" w:rsidRDefault="001F788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55D27" w:rsidRPr="00855D27" w:rsidRDefault="00855D27" w:rsidP="00855D27">
      <w:pPr>
        <w:spacing w:after="160" w:line="259" w:lineRule="auto"/>
        <w:ind w:firstLine="709"/>
        <w:jc w:val="center"/>
        <w:rPr>
          <w:b/>
          <w:sz w:val="28"/>
          <w:szCs w:val="28"/>
          <w:lang w:val="uk-UA"/>
        </w:rPr>
      </w:pPr>
      <w:r w:rsidRPr="00855D27">
        <w:rPr>
          <w:b/>
          <w:sz w:val="28"/>
          <w:szCs w:val="28"/>
          <w:lang w:val="uk-UA"/>
        </w:rPr>
        <w:lastRenderedPageBreak/>
        <w:t>Зміст</w:t>
      </w:r>
    </w:p>
    <w:p w:rsidR="00855D27" w:rsidRPr="00855D27" w:rsidRDefault="00855D27" w:rsidP="00855D27">
      <w:pPr>
        <w:spacing w:line="259" w:lineRule="auto"/>
        <w:ind w:firstLine="709"/>
        <w:rPr>
          <w:sz w:val="28"/>
          <w:szCs w:val="28"/>
          <w:lang w:val="uk-UA"/>
        </w:rPr>
      </w:pPr>
    </w:p>
    <w:p w:rsidR="00855D27" w:rsidRPr="00855D27" w:rsidRDefault="00855D27" w:rsidP="00855D27">
      <w:pPr>
        <w:spacing w:line="259" w:lineRule="auto"/>
        <w:ind w:firstLine="709"/>
        <w:rPr>
          <w:sz w:val="28"/>
          <w:szCs w:val="28"/>
          <w:lang w:val="uk-UA"/>
        </w:rPr>
      </w:pPr>
      <w:r w:rsidRPr="00855D27">
        <w:rPr>
          <w:sz w:val="28"/>
          <w:szCs w:val="28"/>
          <w:lang w:val="uk-UA"/>
        </w:rPr>
        <w:t xml:space="preserve">Вступ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855D27">
        <w:rPr>
          <w:sz w:val="28"/>
          <w:szCs w:val="28"/>
          <w:lang w:val="uk-UA"/>
        </w:rPr>
        <w:t>5</w:t>
      </w:r>
    </w:p>
    <w:p w:rsidR="00855D27" w:rsidRDefault="00855D27" w:rsidP="00855D27">
      <w:pPr>
        <w:spacing w:line="259" w:lineRule="auto"/>
        <w:ind w:firstLine="709"/>
        <w:rPr>
          <w:sz w:val="28"/>
          <w:szCs w:val="28"/>
          <w:lang w:val="uk-UA"/>
        </w:rPr>
      </w:pPr>
    </w:p>
    <w:p w:rsidR="00855D27" w:rsidRDefault="00855D27" w:rsidP="00855D27">
      <w:pPr>
        <w:spacing w:line="259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самостійної роботи студентів                                                   7</w:t>
      </w:r>
    </w:p>
    <w:p w:rsidR="00855D27" w:rsidRDefault="00855D27" w:rsidP="00855D27">
      <w:pPr>
        <w:spacing w:line="259" w:lineRule="auto"/>
        <w:ind w:firstLine="709"/>
        <w:rPr>
          <w:sz w:val="28"/>
          <w:szCs w:val="28"/>
          <w:lang w:val="uk-UA"/>
        </w:rPr>
      </w:pPr>
    </w:p>
    <w:p w:rsidR="00855D27" w:rsidRDefault="00B9153D" w:rsidP="00855D27">
      <w:pPr>
        <w:spacing w:line="259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рекомендованих джерел та літератури                                           20</w:t>
      </w:r>
    </w:p>
    <w:p w:rsidR="004619B6" w:rsidRDefault="004619B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F788C" w:rsidRDefault="001F788C">
      <w:pPr>
        <w:spacing w:after="160" w:line="259" w:lineRule="auto"/>
        <w:rPr>
          <w:sz w:val="28"/>
          <w:szCs w:val="28"/>
          <w:lang w:val="uk-UA"/>
        </w:rPr>
      </w:pPr>
    </w:p>
    <w:p w:rsidR="001F788C" w:rsidRPr="001F788C" w:rsidRDefault="001F788C" w:rsidP="001F788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1F788C">
        <w:rPr>
          <w:b/>
          <w:sz w:val="28"/>
          <w:szCs w:val="28"/>
          <w:lang w:val="uk-UA"/>
        </w:rPr>
        <w:t>Вcтуп</w:t>
      </w:r>
      <w:proofErr w:type="spellEnd"/>
    </w:p>
    <w:p w:rsidR="001F788C" w:rsidRPr="001F788C" w:rsidRDefault="001F788C" w:rsidP="001F788C">
      <w:pPr>
        <w:spacing w:line="360" w:lineRule="auto"/>
        <w:ind w:firstLine="709"/>
        <w:rPr>
          <w:sz w:val="28"/>
          <w:szCs w:val="28"/>
          <w:lang w:val="uk-UA"/>
        </w:rPr>
      </w:pPr>
    </w:p>
    <w:p w:rsidR="001F788C" w:rsidRPr="001F788C" w:rsidRDefault="001F788C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F788C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самостійної роботи студентів у рамках навчальної </w:t>
      </w:r>
      <w:r w:rsidRPr="001F788C">
        <w:rPr>
          <w:sz w:val="28"/>
          <w:szCs w:val="28"/>
          <w:lang w:val="uk-UA"/>
        </w:rPr>
        <w:t>дисципліни «</w:t>
      </w:r>
      <w:r>
        <w:rPr>
          <w:sz w:val="28"/>
          <w:szCs w:val="28"/>
          <w:lang w:val="uk-UA"/>
        </w:rPr>
        <w:t>Теорія держави і права</w:t>
      </w:r>
      <w:r w:rsidRPr="001F788C">
        <w:rPr>
          <w:sz w:val="28"/>
          <w:szCs w:val="28"/>
          <w:lang w:val="uk-UA"/>
        </w:rPr>
        <w:t>» є формування у студентів цілісного уявлення про</w:t>
      </w:r>
      <w:r>
        <w:rPr>
          <w:sz w:val="28"/>
          <w:szCs w:val="28"/>
          <w:lang w:val="uk-UA"/>
        </w:rPr>
        <w:t xml:space="preserve"> теорію держави і права як фундаментальну правничу науку, її</w:t>
      </w:r>
      <w:r w:rsidRPr="001F788C">
        <w:rPr>
          <w:sz w:val="28"/>
          <w:szCs w:val="28"/>
          <w:lang w:val="uk-UA"/>
        </w:rPr>
        <w:t xml:space="preserve"> структуру, предмет; надання необхідних знань </w:t>
      </w:r>
      <w:r>
        <w:rPr>
          <w:sz w:val="28"/>
          <w:szCs w:val="28"/>
          <w:lang w:val="uk-UA"/>
        </w:rPr>
        <w:t xml:space="preserve">у частині правових </w:t>
      </w:r>
      <w:proofErr w:type="spellStart"/>
      <w:r>
        <w:rPr>
          <w:sz w:val="28"/>
          <w:szCs w:val="28"/>
          <w:lang w:val="uk-UA"/>
        </w:rPr>
        <w:t>категорій</w:t>
      </w:r>
      <w:r w:rsidRPr="001F788C">
        <w:rPr>
          <w:sz w:val="28"/>
          <w:szCs w:val="28"/>
          <w:lang w:val="uk-UA"/>
        </w:rPr>
        <w:t>в</w:t>
      </w:r>
      <w:proofErr w:type="spellEnd"/>
      <w:r w:rsidRPr="001F788C">
        <w:rPr>
          <w:sz w:val="28"/>
          <w:szCs w:val="28"/>
          <w:lang w:val="uk-UA"/>
        </w:rPr>
        <w:t>, умінь та навичок правильного їх застосування; формування вмінь і навичок роботи з нормативно-правовими документами, їх грамотну класифікацію, вміння правильно використовувати юридичні терміни; формування наукового світогляду; визначення проблем, що виникають при його застосуванні та шляхи їх усунення.</w:t>
      </w:r>
    </w:p>
    <w:p w:rsidR="001F788C" w:rsidRPr="001F788C" w:rsidRDefault="001F788C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F788C">
        <w:rPr>
          <w:sz w:val="28"/>
          <w:szCs w:val="28"/>
          <w:lang w:val="uk-UA"/>
        </w:rPr>
        <w:t>Таким чином, метою навчальної дисципліни є аналіз</w:t>
      </w:r>
      <w:r>
        <w:rPr>
          <w:sz w:val="28"/>
          <w:szCs w:val="28"/>
          <w:lang w:val="uk-UA"/>
        </w:rPr>
        <w:t xml:space="preserve"> та вивчення принципів та норм як у сфері вітчизняного, так і </w:t>
      </w:r>
      <w:r w:rsidRPr="001F788C">
        <w:rPr>
          <w:sz w:val="28"/>
          <w:szCs w:val="28"/>
          <w:lang w:val="uk-UA"/>
        </w:rPr>
        <w:t xml:space="preserve">міжнародного права. </w:t>
      </w:r>
    </w:p>
    <w:p w:rsidR="001F788C" w:rsidRPr="001F788C" w:rsidRDefault="001F788C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F788C">
        <w:rPr>
          <w:sz w:val="28"/>
          <w:szCs w:val="28"/>
          <w:lang w:val="uk-UA"/>
        </w:rPr>
        <w:t>Розширення участі України в міжнародних відносинах, насамперед внаслідок інтеграційних європейських та євроатлантичних напрямків зумовлює необхідність вивчення та впровадження в життя сучасних міжнародних стандартів через вдосконалення національних механізмів та створення сприятливих умов для імплементації</w:t>
      </w:r>
      <w:r>
        <w:rPr>
          <w:sz w:val="28"/>
          <w:szCs w:val="28"/>
          <w:lang w:val="uk-UA"/>
        </w:rPr>
        <w:t>, що потребує належного розуміння основних теоретико-правових конструкцій</w:t>
      </w:r>
      <w:r w:rsidRPr="001F788C">
        <w:rPr>
          <w:sz w:val="28"/>
          <w:szCs w:val="28"/>
          <w:lang w:val="uk-UA"/>
        </w:rPr>
        <w:t xml:space="preserve">. </w:t>
      </w:r>
    </w:p>
    <w:p w:rsidR="001F788C" w:rsidRPr="001F788C" w:rsidRDefault="001F788C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F788C">
        <w:rPr>
          <w:sz w:val="28"/>
          <w:szCs w:val="28"/>
          <w:lang w:val="uk-UA"/>
        </w:rPr>
        <w:t>Завдання навчальної дисципліни «</w:t>
      </w:r>
      <w:r w:rsidR="00671EF9">
        <w:rPr>
          <w:sz w:val="28"/>
          <w:szCs w:val="28"/>
          <w:lang w:val="uk-UA"/>
        </w:rPr>
        <w:t>Теорія держави і права</w:t>
      </w:r>
      <w:r w:rsidRPr="001F788C">
        <w:rPr>
          <w:sz w:val="28"/>
          <w:szCs w:val="28"/>
          <w:lang w:val="uk-UA"/>
        </w:rPr>
        <w:t>» полягає в системному і комплексному підході до вивчення суті і змісту</w:t>
      </w:r>
      <w:r w:rsidR="00671EF9">
        <w:rPr>
          <w:sz w:val="28"/>
          <w:szCs w:val="28"/>
          <w:lang w:val="uk-UA"/>
        </w:rPr>
        <w:t xml:space="preserve"> державно-правових явищ</w:t>
      </w:r>
      <w:r w:rsidRPr="001F788C">
        <w:rPr>
          <w:sz w:val="28"/>
          <w:szCs w:val="28"/>
          <w:lang w:val="uk-UA"/>
        </w:rPr>
        <w:t xml:space="preserve">, </w:t>
      </w:r>
      <w:r w:rsidR="00671EF9">
        <w:rPr>
          <w:sz w:val="28"/>
          <w:szCs w:val="28"/>
          <w:lang w:val="uk-UA"/>
        </w:rPr>
        <w:t xml:space="preserve">а також </w:t>
      </w:r>
      <w:r w:rsidRPr="001F788C">
        <w:rPr>
          <w:sz w:val="28"/>
          <w:szCs w:val="28"/>
          <w:lang w:val="uk-UA"/>
        </w:rPr>
        <w:t xml:space="preserve">визначення їх ролі і місця в системі сучасних </w:t>
      </w:r>
      <w:r w:rsidR="00671EF9">
        <w:rPr>
          <w:sz w:val="28"/>
          <w:szCs w:val="28"/>
          <w:lang w:val="uk-UA"/>
        </w:rPr>
        <w:t xml:space="preserve">національних та </w:t>
      </w:r>
      <w:r w:rsidRPr="001F788C">
        <w:rPr>
          <w:sz w:val="28"/>
          <w:szCs w:val="28"/>
          <w:lang w:val="uk-UA"/>
        </w:rPr>
        <w:t xml:space="preserve">міжнародних відносин. </w:t>
      </w:r>
    </w:p>
    <w:p w:rsidR="00671EF9" w:rsidRDefault="001F788C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F788C">
        <w:rPr>
          <w:sz w:val="28"/>
          <w:szCs w:val="28"/>
          <w:lang w:val="uk-UA"/>
        </w:rPr>
        <w:t xml:space="preserve">Основними завданнями </w:t>
      </w:r>
      <w:r w:rsidR="00671EF9">
        <w:rPr>
          <w:sz w:val="28"/>
          <w:szCs w:val="28"/>
          <w:lang w:val="uk-UA"/>
        </w:rPr>
        <w:t xml:space="preserve">самостійної роботи у рамках </w:t>
      </w:r>
      <w:r w:rsidRPr="001F788C">
        <w:rPr>
          <w:sz w:val="28"/>
          <w:szCs w:val="28"/>
          <w:lang w:val="uk-UA"/>
        </w:rPr>
        <w:t>дисципліни «</w:t>
      </w:r>
      <w:r w:rsidR="00671EF9">
        <w:rPr>
          <w:sz w:val="28"/>
          <w:szCs w:val="28"/>
          <w:lang w:val="uk-UA"/>
        </w:rPr>
        <w:t>Теорія держави і права</w:t>
      </w:r>
      <w:r w:rsidRPr="001F788C">
        <w:rPr>
          <w:sz w:val="28"/>
          <w:szCs w:val="28"/>
          <w:lang w:val="uk-UA"/>
        </w:rPr>
        <w:t xml:space="preserve">» є: </w:t>
      </w:r>
    </w:p>
    <w:p w:rsidR="00671EF9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1F788C" w:rsidRPr="001F788C">
        <w:rPr>
          <w:sz w:val="28"/>
          <w:szCs w:val="28"/>
          <w:lang w:val="uk-UA"/>
        </w:rPr>
        <w:t>опанування студентами теоретичною базою</w:t>
      </w:r>
      <w:r>
        <w:rPr>
          <w:sz w:val="28"/>
          <w:szCs w:val="28"/>
          <w:lang w:val="uk-UA"/>
        </w:rPr>
        <w:t xml:space="preserve"> у рамках даної навчальної дисципліни</w:t>
      </w:r>
      <w:r w:rsidR="001F788C" w:rsidRPr="001F788C">
        <w:rPr>
          <w:sz w:val="28"/>
          <w:szCs w:val="28"/>
          <w:lang w:val="uk-UA"/>
        </w:rPr>
        <w:t xml:space="preserve">; </w:t>
      </w:r>
    </w:p>
    <w:p w:rsidR="00671EF9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1F788C" w:rsidRPr="001F788C">
        <w:rPr>
          <w:sz w:val="28"/>
          <w:szCs w:val="28"/>
          <w:lang w:val="uk-UA"/>
        </w:rPr>
        <w:t>вміння застосовувати на практиці теоретичні знання з</w:t>
      </w:r>
      <w:r>
        <w:rPr>
          <w:sz w:val="28"/>
          <w:szCs w:val="28"/>
          <w:lang w:val="uk-UA"/>
        </w:rPr>
        <w:t xml:space="preserve"> даної дисципліни</w:t>
      </w:r>
      <w:r w:rsidR="001F788C" w:rsidRPr="001F788C">
        <w:rPr>
          <w:sz w:val="28"/>
          <w:szCs w:val="28"/>
          <w:lang w:val="uk-UA"/>
        </w:rPr>
        <w:t xml:space="preserve">; </w:t>
      </w:r>
    </w:p>
    <w:p w:rsidR="00671EF9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3) </w:t>
      </w:r>
      <w:r w:rsidR="001F788C" w:rsidRPr="001F788C">
        <w:rPr>
          <w:sz w:val="28"/>
          <w:szCs w:val="28"/>
          <w:lang w:val="uk-UA"/>
        </w:rPr>
        <w:t xml:space="preserve">вивчення </w:t>
      </w:r>
      <w:r>
        <w:rPr>
          <w:sz w:val="28"/>
          <w:szCs w:val="28"/>
          <w:lang w:val="uk-UA"/>
        </w:rPr>
        <w:t xml:space="preserve">та опанування первинних навичок в аналізі </w:t>
      </w:r>
      <w:r w:rsidR="001F788C" w:rsidRPr="001F788C">
        <w:rPr>
          <w:sz w:val="28"/>
          <w:szCs w:val="28"/>
          <w:lang w:val="uk-UA"/>
        </w:rPr>
        <w:t xml:space="preserve">системи джерел права; </w:t>
      </w:r>
    </w:p>
    <w:p w:rsidR="00671EF9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1F788C" w:rsidRPr="001F788C">
        <w:rPr>
          <w:sz w:val="28"/>
          <w:szCs w:val="28"/>
          <w:lang w:val="uk-UA"/>
        </w:rPr>
        <w:t>дослідження співві</w:t>
      </w:r>
      <w:r>
        <w:rPr>
          <w:sz w:val="28"/>
          <w:szCs w:val="28"/>
          <w:lang w:val="uk-UA"/>
        </w:rPr>
        <w:t>дношення міжнародного, європейського</w:t>
      </w:r>
      <w:r w:rsidR="001F788C" w:rsidRPr="001F788C">
        <w:rPr>
          <w:sz w:val="28"/>
          <w:szCs w:val="28"/>
          <w:lang w:val="uk-UA"/>
        </w:rPr>
        <w:t xml:space="preserve"> та національного права; </w:t>
      </w:r>
    </w:p>
    <w:p w:rsidR="00671EF9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формування</w:t>
      </w:r>
      <w:r w:rsidR="001F788C" w:rsidRPr="001F788C">
        <w:rPr>
          <w:sz w:val="28"/>
          <w:szCs w:val="28"/>
          <w:lang w:val="uk-UA"/>
        </w:rPr>
        <w:t xml:space="preserve"> у студентів розуміння </w:t>
      </w:r>
      <w:r>
        <w:rPr>
          <w:sz w:val="28"/>
          <w:szCs w:val="28"/>
          <w:lang w:val="uk-UA"/>
        </w:rPr>
        <w:t xml:space="preserve">інституціональних, сутнісних та функціональних аспектів </w:t>
      </w:r>
      <w:r w:rsidR="001F788C" w:rsidRPr="001F788C">
        <w:rPr>
          <w:sz w:val="28"/>
          <w:szCs w:val="28"/>
          <w:lang w:val="uk-UA"/>
        </w:rPr>
        <w:t xml:space="preserve">права; </w:t>
      </w:r>
    </w:p>
    <w:p w:rsidR="001F788C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навики у сфері дослідження різних правових сімей та систем сучасності (навики компаративного дослідження)</w:t>
      </w:r>
      <w:r w:rsidR="001F788C" w:rsidRPr="001F78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F54D7" w:rsidRDefault="00671EF9" w:rsidP="001F78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самостійної роботи планується досягти наступних результатів: 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1EF9">
        <w:rPr>
          <w:sz w:val="28"/>
          <w:szCs w:val="28"/>
          <w:lang w:val="uk-UA"/>
        </w:rPr>
        <w:t>У процесі вивчення планується досягти наступних результатів</w:t>
      </w:r>
      <w:r>
        <w:rPr>
          <w:sz w:val="28"/>
          <w:szCs w:val="28"/>
          <w:lang w:val="uk-UA"/>
        </w:rPr>
        <w:t xml:space="preserve"> щодо умінь та навичок студентів</w:t>
      </w:r>
      <w:r w:rsidRPr="00671EF9">
        <w:rPr>
          <w:sz w:val="28"/>
          <w:szCs w:val="28"/>
          <w:lang w:val="uk-UA"/>
        </w:rPr>
        <w:t xml:space="preserve">: 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671EF9">
        <w:rPr>
          <w:sz w:val="28"/>
          <w:szCs w:val="28"/>
          <w:lang w:val="uk-UA"/>
        </w:rPr>
        <w:t>Здійснювати аналіз суспільних процесів в контексті аналізованої проблеми і демонструвати власне бачення шляхів її розв’язання.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671EF9">
        <w:rPr>
          <w:sz w:val="28"/>
          <w:szCs w:val="28"/>
          <w:lang w:val="uk-UA"/>
        </w:rPr>
        <w:t>Проводити збір і інтегрований аналіз матеріалів з різних джерел.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671EF9">
        <w:rPr>
          <w:sz w:val="28"/>
          <w:szCs w:val="28"/>
          <w:lang w:val="uk-UA"/>
        </w:rPr>
        <w:t>Давати короткий висновок щодо окремих фактичних обставин (даних) з достатньою обґрунтованістю.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671EF9">
        <w:rPr>
          <w:sz w:val="28"/>
          <w:szCs w:val="28"/>
          <w:lang w:val="uk-UA"/>
        </w:rPr>
        <w:t>Використовувати різноманітні інформаційні джерела для повного та всебічного встановлення певних обставин.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671EF9">
        <w:rPr>
          <w:sz w:val="28"/>
          <w:szCs w:val="28"/>
          <w:lang w:val="uk-UA"/>
        </w:rPr>
        <w:t>Доносити до респондента матеріал з певної проблематики доступно і зрозуміло.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671EF9">
        <w:rPr>
          <w:sz w:val="28"/>
          <w:szCs w:val="28"/>
          <w:lang w:val="uk-UA"/>
        </w:rPr>
        <w:t>Пояснювати характер певних подій та процесів з розумінням професійного та суспільного контексту.</w:t>
      </w:r>
    </w:p>
    <w:p w:rsidR="00671EF9" w:rsidRP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r w:rsidRPr="00671EF9">
        <w:rPr>
          <w:sz w:val="28"/>
          <w:szCs w:val="28"/>
          <w:lang w:val="uk-UA"/>
        </w:rPr>
        <w:t xml:space="preserve">Вільно використовувати для професійної діяльності доступні інформаційні технології та бази даних. </w:t>
      </w:r>
    </w:p>
    <w:p w:rsidR="00671EF9" w:rsidRDefault="00671EF9" w:rsidP="00671E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Pr="00671EF9">
        <w:rPr>
          <w:sz w:val="28"/>
          <w:szCs w:val="28"/>
          <w:lang w:val="uk-UA"/>
        </w:rPr>
        <w:t>Демонструвати необхідні знання і розуміння сутності та змісту державно-правових явищ.</w:t>
      </w:r>
      <w:r>
        <w:rPr>
          <w:sz w:val="28"/>
          <w:szCs w:val="28"/>
          <w:lang w:val="uk-UA"/>
        </w:rPr>
        <w:t xml:space="preserve"> </w:t>
      </w:r>
    </w:p>
    <w:p w:rsidR="004619B6" w:rsidRDefault="004619B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A75FC" w:rsidRPr="004A75FC" w:rsidRDefault="004A75FC" w:rsidP="004A75F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A75FC">
        <w:rPr>
          <w:b/>
          <w:sz w:val="28"/>
          <w:szCs w:val="28"/>
          <w:lang w:val="uk-UA"/>
        </w:rPr>
        <w:lastRenderedPageBreak/>
        <w:t>Завдання для самостійної роботи студентів</w:t>
      </w:r>
    </w:p>
    <w:p w:rsidR="004A75FC" w:rsidRDefault="004A75FC" w:rsidP="00DD66D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D66D9" w:rsidRPr="00DD66D9" w:rsidRDefault="00DD66D9" w:rsidP="00DD66D9">
      <w:pPr>
        <w:spacing w:line="360" w:lineRule="auto"/>
        <w:ind w:firstLine="709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І семестр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студентів передбачає в</w:t>
      </w:r>
      <w:r w:rsidRPr="004A75FC">
        <w:rPr>
          <w:sz w:val="28"/>
          <w:szCs w:val="28"/>
          <w:lang w:val="uk-UA"/>
        </w:rPr>
        <w:t>едення словника з повним визначенням термінів за темами занять</w:t>
      </w:r>
      <w:r>
        <w:rPr>
          <w:sz w:val="28"/>
          <w:szCs w:val="28"/>
          <w:lang w:val="uk-UA"/>
        </w:rPr>
        <w:t xml:space="preserve"> </w:t>
      </w:r>
      <w:r w:rsidRPr="004A75FC">
        <w:rPr>
          <w:sz w:val="28"/>
          <w:szCs w:val="28"/>
          <w:lang w:val="uk-UA"/>
        </w:rPr>
        <w:t>(українською та англійською мовами)</w:t>
      </w:r>
    </w:p>
    <w:p w:rsidR="009F453B" w:rsidRPr="009F453B" w:rsidRDefault="009F453B" w:rsidP="00E7249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F453B">
        <w:rPr>
          <w:b/>
          <w:sz w:val="28"/>
          <w:szCs w:val="28"/>
          <w:lang w:val="uk-UA"/>
        </w:rPr>
        <w:t>Тема 1. Теорія держави і права як наука та навчальна дисципліна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>
        <w:rPr>
          <w:sz w:val="28"/>
          <w:szCs w:val="28"/>
          <w:lang w:val="uk-UA"/>
        </w:rPr>
        <w:t xml:space="preserve">: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суспільствознавчі науки,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юриспруденція (юридична наука),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теорія держави і права (загальна теорія права та держави),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виникнення теорії держави і права,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предмет теорії держави і права,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структура теорії держави і права,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функції теорії держави і права,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методологія юридичної науки, методологія теорії держави і права, методи наукового дослідження.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9F453B" w:rsidRDefault="009F453B" w:rsidP="00E7249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F453B">
        <w:rPr>
          <w:b/>
          <w:sz w:val="28"/>
          <w:szCs w:val="28"/>
          <w:lang w:val="uk-UA"/>
        </w:rPr>
        <w:t>Тема 2. Походження держави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b/>
          <w:sz w:val="28"/>
          <w:szCs w:val="28"/>
          <w:lang w:val="uk-UA"/>
        </w:rPr>
        <w:t>Терміни:</w:t>
      </w:r>
      <w:r w:rsidRPr="009F453B">
        <w:rPr>
          <w:sz w:val="28"/>
          <w:szCs w:val="28"/>
          <w:lang w:val="uk-UA"/>
        </w:rPr>
        <w:t xml:space="preserve">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причини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умови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теорії (концепції)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патріархальна теорія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теологічна теорія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договірна теорія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психологічна теорія виникнення держави,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теорія насильства,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соціально-економічна теорія виникнення держави.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2496" w:rsidRPr="009F453B" w:rsidRDefault="00E72496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E72496" w:rsidRDefault="009F453B" w:rsidP="00E7249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72496">
        <w:rPr>
          <w:b/>
          <w:sz w:val="28"/>
          <w:szCs w:val="28"/>
          <w:lang w:val="uk-UA"/>
        </w:rPr>
        <w:t>Тема 3. Поня</w:t>
      </w:r>
      <w:r w:rsidR="00E72496" w:rsidRPr="00E72496">
        <w:rPr>
          <w:b/>
          <w:sz w:val="28"/>
          <w:szCs w:val="28"/>
          <w:lang w:val="uk-UA"/>
        </w:rPr>
        <w:t xml:space="preserve">ття та сутність держави </w:t>
      </w:r>
    </w:p>
    <w:p w:rsidR="00E72496" w:rsidRDefault="00E72496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="009F453B" w:rsidRPr="00E72496">
        <w:rPr>
          <w:b/>
          <w:sz w:val="28"/>
          <w:szCs w:val="28"/>
          <w:lang w:val="uk-UA"/>
        </w:rPr>
        <w:t>:</w:t>
      </w:r>
      <w:r w:rsidR="009F453B" w:rsidRPr="009F453B">
        <w:rPr>
          <w:sz w:val="28"/>
          <w:szCs w:val="28"/>
          <w:lang w:val="uk-UA"/>
        </w:rPr>
        <w:t xml:space="preserve">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генезис держави,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генезис поняття «держава»,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держава, політична (державна) влада,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ознаки держави,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державний суверенітет,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народний суверенітет,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національний суверенітет,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соціальна сутність держави,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соціальне призначення держави.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E72496" w:rsidRDefault="009F453B" w:rsidP="00E7249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72496">
        <w:rPr>
          <w:b/>
          <w:sz w:val="28"/>
          <w:szCs w:val="28"/>
          <w:lang w:val="uk-UA"/>
        </w:rPr>
        <w:t>Тема 4. Іст</w:t>
      </w:r>
      <w:r w:rsidR="00E72496" w:rsidRPr="00E72496">
        <w:rPr>
          <w:b/>
          <w:sz w:val="28"/>
          <w:szCs w:val="28"/>
          <w:lang w:val="uk-UA"/>
        </w:rPr>
        <w:t>орична типологія держав</w:t>
      </w:r>
    </w:p>
    <w:p w:rsidR="00E72496" w:rsidRDefault="00E72496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72496">
        <w:rPr>
          <w:b/>
          <w:sz w:val="28"/>
          <w:szCs w:val="28"/>
          <w:lang w:val="uk-UA"/>
        </w:rPr>
        <w:t>Терміни</w:t>
      </w:r>
      <w:r w:rsidR="009F453B" w:rsidRPr="00E72496">
        <w:rPr>
          <w:b/>
          <w:sz w:val="28"/>
          <w:szCs w:val="28"/>
          <w:lang w:val="uk-UA"/>
        </w:rPr>
        <w:t>:</w:t>
      </w:r>
      <w:r w:rsidR="009F453B" w:rsidRPr="009F453B">
        <w:rPr>
          <w:sz w:val="28"/>
          <w:szCs w:val="28"/>
          <w:lang w:val="uk-UA"/>
        </w:rPr>
        <w:t xml:space="preserve">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типологія держав,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формаційний підхід,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цивілізаційний підхід,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рабовласницька держава,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феодальна держава,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буржуазна держава,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соціалістична держава,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сучасна держава. </w:t>
      </w:r>
    </w:p>
    <w:p w:rsidR="00E72496" w:rsidRDefault="00E72496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E72496" w:rsidRDefault="009F453B" w:rsidP="00E7249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72496">
        <w:rPr>
          <w:b/>
          <w:sz w:val="28"/>
          <w:szCs w:val="28"/>
          <w:lang w:val="uk-UA"/>
        </w:rPr>
        <w:t>Тема 5. Форма держа</w:t>
      </w:r>
      <w:r w:rsidR="00E72496">
        <w:rPr>
          <w:b/>
          <w:sz w:val="28"/>
          <w:szCs w:val="28"/>
          <w:lang w:val="uk-UA"/>
        </w:rPr>
        <w:t>ви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72496">
        <w:rPr>
          <w:b/>
          <w:sz w:val="28"/>
          <w:szCs w:val="28"/>
          <w:lang w:val="uk-UA"/>
        </w:rPr>
        <w:t>Терміни:</w:t>
      </w:r>
      <w:r w:rsidRPr="009F453B">
        <w:rPr>
          <w:sz w:val="28"/>
          <w:szCs w:val="28"/>
          <w:lang w:val="uk-UA"/>
        </w:rPr>
        <w:t xml:space="preserve">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форма держави,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форма державного правління,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монархія,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республіка,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lastRenderedPageBreak/>
        <w:t xml:space="preserve">форма державного устрою,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унітарна держава,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федерація,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конфедерація,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імперія,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унія,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форма державного режиму,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демократичний державний режим,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тоталітарний державний режим, </w:t>
      </w:r>
    </w:p>
    <w:p w:rsidR="00E72496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авторитарний державний режим,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форма держави в Україні.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1D3F3E" w:rsidRDefault="001D3F3E" w:rsidP="001D3F3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6. Функції держави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F3E">
        <w:rPr>
          <w:b/>
          <w:sz w:val="28"/>
          <w:szCs w:val="28"/>
          <w:lang w:val="uk-UA"/>
        </w:rPr>
        <w:t>Терміни</w:t>
      </w:r>
      <w:r w:rsidRPr="009F453B">
        <w:rPr>
          <w:sz w:val="28"/>
          <w:szCs w:val="28"/>
          <w:lang w:val="uk-UA"/>
        </w:rPr>
        <w:t xml:space="preserve">: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функції,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функції соціальних інституцій,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функції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внутрішні функції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політична функція,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економічна функція,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соціальна функція,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культурна функція,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зовнішні функції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функція оборони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функція міжнародного співробітництва,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форми здійснення функцій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правові форми здійснення функцій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організаційні форми здійснення функцій держави,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методи здійснення функцій держави.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D3F3E" w:rsidRPr="009F453B" w:rsidRDefault="001D3F3E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1D3F3E" w:rsidRDefault="009F453B" w:rsidP="001D3F3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3F3E">
        <w:rPr>
          <w:b/>
          <w:sz w:val="28"/>
          <w:szCs w:val="28"/>
          <w:lang w:val="uk-UA"/>
        </w:rPr>
        <w:t>Тема 7. Меха</w:t>
      </w:r>
      <w:r w:rsidR="001D3F3E" w:rsidRPr="001D3F3E">
        <w:rPr>
          <w:b/>
          <w:sz w:val="28"/>
          <w:szCs w:val="28"/>
          <w:lang w:val="uk-UA"/>
        </w:rPr>
        <w:t>нізм та апарат держави</w:t>
      </w:r>
    </w:p>
    <w:p w:rsidR="001D3F3E" w:rsidRPr="001D3F3E" w:rsidRDefault="009F453B" w:rsidP="009F453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D3F3E">
        <w:rPr>
          <w:b/>
          <w:sz w:val="28"/>
          <w:szCs w:val="28"/>
          <w:lang w:val="uk-UA"/>
        </w:rPr>
        <w:t xml:space="preserve">Терміни: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механізм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структура механізму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апарат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структура апарату держави,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державний орган,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державний орган законодавчої влади,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державний орган виконавчої влади,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державний орган судової влади,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правоохоронний орган,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орган місцевого самоврядування.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1D3F3E" w:rsidRDefault="009F453B" w:rsidP="001D3F3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3F3E">
        <w:rPr>
          <w:b/>
          <w:sz w:val="28"/>
          <w:szCs w:val="28"/>
          <w:lang w:val="uk-UA"/>
        </w:rPr>
        <w:t>Тема 8. Держава і г</w:t>
      </w:r>
      <w:r w:rsidR="001D3F3E" w:rsidRPr="001D3F3E">
        <w:rPr>
          <w:b/>
          <w:sz w:val="28"/>
          <w:szCs w:val="28"/>
          <w:lang w:val="uk-UA"/>
        </w:rPr>
        <w:t>ромадянське суспільство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F3E">
        <w:rPr>
          <w:b/>
          <w:sz w:val="28"/>
          <w:szCs w:val="28"/>
          <w:lang w:val="uk-UA"/>
        </w:rPr>
        <w:t>Терміни</w:t>
      </w:r>
      <w:r w:rsidRPr="009F453B">
        <w:rPr>
          <w:sz w:val="28"/>
          <w:szCs w:val="28"/>
          <w:lang w:val="uk-UA"/>
        </w:rPr>
        <w:t xml:space="preserve">: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суспільство,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громадянське суспільство,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структура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структура громадянського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ідея громадянського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концепція громадянського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фактори становлення громадянського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громадянське суспільство в демократичній державі,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громадянське суспільство в тоталітарній державі,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громадянське суспільство в авторитарній державі. </w:t>
      </w:r>
    </w:p>
    <w:p w:rsidR="0027072B" w:rsidRDefault="0027072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F453B" w:rsidRPr="001D3F3E" w:rsidRDefault="009F453B" w:rsidP="001D3F3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D3F3E">
        <w:rPr>
          <w:b/>
          <w:sz w:val="28"/>
          <w:szCs w:val="28"/>
          <w:lang w:val="uk-UA"/>
        </w:rPr>
        <w:lastRenderedPageBreak/>
        <w:t>Тема 9. Держава у політич</w:t>
      </w:r>
      <w:r w:rsidR="001D3F3E" w:rsidRPr="001D3F3E">
        <w:rPr>
          <w:b/>
          <w:sz w:val="28"/>
          <w:szCs w:val="28"/>
          <w:lang w:val="uk-UA"/>
        </w:rPr>
        <w:t>ній системі суспільства</w:t>
      </w:r>
    </w:p>
    <w:p w:rsidR="001D3F3E" w:rsidRDefault="001D3F3E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="009F453B" w:rsidRPr="009F453B">
        <w:rPr>
          <w:sz w:val="28"/>
          <w:szCs w:val="28"/>
          <w:lang w:val="uk-UA"/>
        </w:rPr>
        <w:t xml:space="preserve">: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суспільство,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сфери суспільного життя,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політика,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співвідношення права і політики,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політична система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структура політичної системи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типи політичної системи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функції політичної системи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держава як елемент політичної системи суспільства,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об’єднання громадян, </w:t>
      </w:r>
    </w:p>
    <w:p w:rsidR="001D3F3E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політичні партії,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громадські організації.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9F453B" w:rsidRDefault="009F453B" w:rsidP="00FA6B08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Тема 10. Держава і особа. Правовий статус особи</w:t>
      </w:r>
    </w:p>
    <w:p w:rsidR="00FA6B08" w:rsidRDefault="00FA6B08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Терміни</w:t>
      </w:r>
      <w:r w:rsidR="009F453B" w:rsidRPr="00FA6B08">
        <w:rPr>
          <w:b/>
          <w:sz w:val="28"/>
          <w:szCs w:val="28"/>
          <w:lang w:val="uk-UA"/>
        </w:rPr>
        <w:t>:</w:t>
      </w:r>
      <w:r w:rsidR="009F453B" w:rsidRPr="009F453B">
        <w:rPr>
          <w:sz w:val="28"/>
          <w:szCs w:val="28"/>
          <w:lang w:val="uk-UA"/>
        </w:rPr>
        <w:t xml:space="preserve">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людина,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особа,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індивід,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громадянин,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правовий статус особи,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права особи,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свободи особи,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обов’язки особи,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гарантії правового статусу особи,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>взаємодія держави і особи.</w:t>
      </w:r>
    </w:p>
    <w:p w:rsidR="0027072B" w:rsidRDefault="0027072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FA6B08" w:rsidRDefault="00FA6B08" w:rsidP="00FA6B0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11. Правова держава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Терміни:</w:t>
      </w:r>
      <w:r w:rsidRPr="009F453B">
        <w:rPr>
          <w:sz w:val="28"/>
          <w:szCs w:val="28"/>
          <w:lang w:val="uk-UA"/>
        </w:rPr>
        <w:t xml:space="preserve">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правова держава,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концепція правової держави,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ліберальна модель правової держави,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соціальна модель правової держави,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соціалістична модель правової держави,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соціальна держава,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співвідношення правової і соціальної держави,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співвідношення правової держави і громадянського суспільства,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перспективи розвитку правової держави. </w:t>
      </w:r>
    </w:p>
    <w:p w:rsid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FA6B08" w:rsidRDefault="009F453B" w:rsidP="00FA6B0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Тема 12. Походження та іс</w:t>
      </w:r>
      <w:r w:rsidR="00FA6B08" w:rsidRPr="00FA6B08">
        <w:rPr>
          <w:b/>
          <w:sz w:val="28"/>
          <w:szCs w:val="28"/>
          <w:lang w:val="uk-UA"/>
        </w:rPr>
        <w:t>торичний розвиток права</w:t>
      </w:r>
    </w:p>
    <w:p w:rsidR="00FA6B08" w:rsidRDefault="00FA6B08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Терміни</w:t>
      </w:r>
      <w:r w:rsidR="009F453B" w:rsidRPr="00FA6B08">
        <w:rPr>
          <w:b/>
          <w:sz w:val="28"/>
          <w:szCs w:val="28"/>
          <w:lang w:val="uk-UA"/>
        </w:rPr>
        <w:t>:</w:t>
      </w:r>
      <w:r w:rsidR="009F453B" w:rsidRPr="009F453B">
        <w:rPr>
          <w:sz w:val="28"/>
          <w:szCs w:val="28"/>
          <w:lang w:val="uk-UA"/>
        </w:rPr>
        <w:t xml:space="preserve">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право,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генезис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причини виникнення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умови виникнення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етапи розвитку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первісне право,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раннє звичаєве право, </w:t>
      </w:r>
    </w:p>
    <w:p w:rsidR="009F453B" w:rsidRPr="009F453B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теорії (концепції) виникнення права. </w:t>
      </w:r>
    </w:p>
    <w:p w:rsidR="00FA6B08" w:rsidRDefault="00FA6B08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53B" w:rsidRPr="00FA6B08" w:rsidRDefault="009F453B" w:rsidP="00FA6B0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A6B08">
        <w:rPr>
          <w:b/>
          <w:sz w:val="28"/>
          <w:szCs w:val="28"/>
          <w:lang w:val="uk-UA"/>
        </w:rPr>
        <w:t>Тема 13. Ґенеза, поняття, сутність, цінність та загальна</w:t>
      </w:r>
      <w:r w:rsidR="00FA6B08" w:rsidRPr="00FA6B08">
        <w:rPr>
          <w:b/>
          <w:sz w:val="28"/>
          <w:szCs w:val="28"/>
          <w:lang w:val="uk-UA"/>
        </w:rPr>
        <w:t xml:space="preserve"> функціональність права</w:t>
      </w:r>
    </w:p>
    <w:p w:rsidR="00FA6B08" w:rsidRDefault="00FA6B08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="009F453B" w:rsidRPr="00FA6B08">
        <w:rPr>
          <w:b/>
          <w:sz w:val="28"/>
          <w:szCs w:val="28"/>
          <w:lang w:val="uk-UA"/>
        </w:rPr>
        <w:t>:</w:t>
      </w:r>
      <w:r w:rsidR="009F453B" w:rsidRPr="009F453B">
        <w:rPr>
          <w:sz w:val="28"/>
          <w:szCs w:val="28"/>
          <w:lang w:val="uk-UA"/>
        </w:rPr>
        <w:t xml:space="preserve">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право,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9F453B">
        <w:rPr>
          <w:sz w:val="28"/>
          <w:szCs w:val="28"/>
          <w:lang w:val="uk-UA"/>
        </w:rPr>
        <w:t>праворозуміння</w:t>
      </w:r>
      <w:proofErr w:type="spellEnd"/>
      <w:r w:rsidRPr="009F453B">
        <w:rPr>
          <w:sz w:val="28"/>
          <w:szCs w:val="28"/>
          <w:lang w:val="uk-UA"/>
        </w:rPr>
        <w:t xml:space="preserve">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типи </w:t>
      </w:r>
      <w:proofErr w:type="spellStart"/>
      <w:r w:rsidRPr="009F453B">
        <w:rPr>
          <w:sz w:val="28"/>
          <w:szCs w:val="28"/>
          <w:lang w:val="uk-UA"/>
        </w:rPr>
        <w:t>праворозуміння</w:t>
      </w:r>
      <w:proofErr w:type="spellEnd"/>
      <w:r w:rsidRPr="009F453B">
        <w:rPr>
          <w:sz w:val="28"/>
          <w:szCs w:val="28"/>
          <w:lang w:val="uk-UA"/>
        </w:rPr>
        <w:t xml:space="preserve">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lastRenderedPageBreak/>
        <w:t xml:space="preserve">теорія природного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юридичний позитивізм,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нормативізм,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соціологічне </w:t>
      </w:r>
      <w:proofErr w:type="spellStart"/>
      <w:r w:rsidRPr="009F453B">
        <w:rPr>
          <w:sz w:val="28"/>
          <w:szCs w:val="28"/>
          <w:lang w:val="uk-UA"/>
        </w:rPr>
        <w:t>праворозуміння</w:t>
      </w:r>
      <w:proofErr w:type="spellEnd"/>
      <w:r w:rsidRPr="009F453B">
        <w:rPr>
          <w:sz w:val="28"/>
          <w:szCs w:val="28"/>
          <w:lang w:val="uk-UA"/>
        </w:rPr>
        <w:t xml:space="preserve">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психологічна концепція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історична школа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марксистська теорія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інтегративне </w:t>
      </w:r>
      <w:proofErr w:type="spellStart"/>
      <w:r w:rsidRPr="009F453B">
        <w:rPr>
          <w:sz w:val="28"/>
          <w:szCs w:val="28"/>
          <w:lang w:val="uk-UA"/>
        </w:rPr>
        <w:t>праворозуміння</w:t>
      </w:r>
      <w:proofErr w:type="spellEnd"/>
      <w:r w:rsidRPr="009F453B">
        <w:rPr>
          <w:sz w:val="28"/>
          <w:szCs w:val="28"/>
          <w:lang w:val="uk-UA"/>
        </w:rPr>
        <w:t xml:space="preserve">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сутність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функції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загально-соціальні функції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спеціальні (спеціально-юридичні) функції права,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взаємодія права та держави, </w:t>
      </w:r>
    </w:p>
    <w:p w:rsidR="00FA6B08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 xml:space="preserve">співвідношення права та економіки, </w:t>
      </w:r>
    </w:p>
    <w:p w:rsidR="004A75FC" w:rsidRPr="004A75FC" w:rsidRDefault="009F453B" w:rsidP="009F453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F453B">
        <w:rPr>
          <w:sz w:val="28"/>
          <w:szCs w:val="28"/>
          <w:lang w:val="uk-UA"/>
        </w:rPr>
        <w:t>співвідношення права та політики.</w:t>
      </w:r>
    </w:p>
    <w:p w:rsidR="00FA6B08" w:rsidRDefault="00FA6B08" w:rsidP="00DD66D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7072B" w:rsidRPr="0027072B" w:rsidRDefault="0027072B" w:rsidP="00DD66D9">
      <w:pPr>
        <w:spacing w:line="360" w:lineRule="auto"/>
        <w:ind w:firstLine="709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ІІ семестр </w:t>
      </w:r>
    </w:p>
    <w:p w:rsidR="0073419B" w:rsidRPr="0027072B" w:rsidRDefault="004A75FC" w:rsidP="002707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7072B">
        <w:rPr>
          <w:b/>
          <w:sz w:val="28"/>
          <w:szCs w:val="28"/>
          <w:lang w:val="uk-UA"/>
        </w:rPr>
        <w:t>Тема 1</w:t>
      </w:r>
      <w:r w:rsidR="0027072B" w:rsidRPr="0027072B">
        <w:rPr>
          <w:b/>
          <w:sz w:val="28"/>
          <w:szCs w:val="28"/>
          <w:lang w:val="uk-UA"/>
        </w:rPr>
        <w:t>4. Право в системі соціальних норм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A75FC" w:rsidRPr="004A75FC">
        <w:rPr>
          <w:sz w:val="28"/>
          <w:szCs w:val="28"/>
          <w:lang w:val="uk-UA"/>
        </w:rPr>
        <w:t xml:space="preserve">ормативне регулювання,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технічні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соціальні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звичаї,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традиції,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релігійні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норми моралі,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політичні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корпоративні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норми права.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27072B" w:rsidRDefault="0027072B" w:rsidP="002707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7072B">
        <w:rPr>
          <w:b/>
          <w:sz w:val="28"/>
          <w:szCs w:val="28"/>
          <w:lang w:val="uk-UA"/>
        </w:rPr>
        <w:lastRenderedPageBreak/>
        <w:t>Тема 15</w:t>
      </w:r>
      <w:r w:rsidR="004A75FC" w:rsidRPr="0027072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27072B">
        <w:rPr>
          <w:b/>
          <w:sz w:val="28"/>
          <w:szCs w:val="28"/>
          <w:lang w:val="uk-UA"/>
        </w:rPr>
        <w:t>Норми права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A75FC" w:rsidRPr="004A75FC">
        <w:rPr>
          <w:sz w:val="28"/>
          <w:szCs w:val="28"/>
          <w:lang w:val="uk-UA"/>
        </w:rPr>
        <w:t xml:space="preserve">орма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класифікація правових норм,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регулятивні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охоронні норми,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норми матеріального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норми процесуального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гіпотеза,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диспозиція,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санкція, </w:t>
      </w:r>
    </w:p>
    <w:p w:rsid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стаття нормативно-правового акт</w:t>
      </w:r>
      <w:r w:rsidR="0027072B">
        <w:rPr>
          <w:sz w:val="28"/>
          <w:szCs w:val="28"/>
          <w:lang w:val="uk-UA"/>
        </w:rPr>
        <w:t>у</w:t>
      </w:r>
      <w:r w:rsidRPr="004A75FC">
        <w:rPr>
          <w:sz w:val="28"/>
          <w:szCs w:val="28"/>
          <w:lang w:val="uk-UA"/>
        </w:rPr>
        <w:t>.</w:t>
      </w:r>
      <w:r w:rsidR="0027072B">
        <w:rPr>
          <w:sz w:val="28"/>
          <w:szCs w:val="28"/>
          <w:lang w:val="uk-UA"/>
        </w:rPr>
        <w:t xml:space="preserve"> </w:t>
      </w:r>
    </w:p>
    <w:p w:rsidR="0027072B" w:rsidRPr="004A75FC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27072B" w:rsidRDefault="0027072B" w:rsidP="002707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7072B">
        <w:rPr>
          <w:b/>
          <w:sz w:val="28"/>
          <w:szCs w:val="28"/>
          <w:lang w:val="uk-UA"/>
        </w:rPr>
        <w:t>Тема 16</w:t>
      </w:r>
      <w:r w:rsidR="004A75FC" w:rsidRPr="0027072B">
        <w:rPr>
          <w:b/>
          <w:sz w:val="28"/>
          <w:szCs w:val="28"/>
          <w:lang w:val="uk-UA"/>
        </w:rPr>
        <w:t>.</w:t>
      </w:r>
      <w:r w:rsidRPr="0027072B">
        <w:rPr>
          <w:b/>
          <w:sz w:val="28"/>
          <w:szCs w:val="28"/>
          <w:lang w:val="uk-UA"/>
        </w:rPr>
        <w:t xml:space="preserve"> Система права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A75FC" w:rsidRPr="004A75FC">
        <w:rPr>
          <w:sz w:val="28"/>
          <w:szCs w:val="28"/>
          <w:lang w:val="uk-UA"/>
        </w:rPr>
        <w:t xml:space="preserve">истема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структура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елементи системи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галузь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підгалузь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інститут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законодавство, </w:t>
      </w:r>
    </w:p>
    <w:p w:rsid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система законодавства.</w:t>
      </w:r>
    </w:p>
    <w:p w:rsidR="0027072B" w:rsidRPr="004A75FC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27072B" w:rsidRDefault="0027072B" w:rsidP="002707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7072B">
        <w:rPr>
          <w:b/>
          <w:sz w:val="28"/>
          <w:szCs w:val="28"/>
          <w:lang w:val="uk-UA"/>
        </w:rPr>
        <w:t>Тема 17</w:t>
      </w:r>
      <w:r w:rsidR="004A75FC" w:rsidRPr="0027072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27072B">
        <w:rPr>
          <w:b/>
          <w:sz w:val="28"/>
          <w:szCs w:val="28"/>
          <w:lang w:val="uk-UA"/>
        </w:rPr>
        <w:t>Джерела (форми) права. Нормативно-правові акти. Дія нормативно-правових актів в часі, просторі і за колом осіб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4A75FC" w:rsidRPr="004A75FC">
        <w:rPr>
          <w:sz w:val="28"/>
          <w:szCs w:val="28"/>
          <w:lang w:val="uk-UA"/>
        </w:rPr>
        <w:t xml:space="preserve">жерело (форма) права,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правовий звичай,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правовий прецедент,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lastRenderedPageBreak/>
        <w:t xml:space="preserve">нормативно-правовий договір,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нормативно-правовий акт,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доктрина,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правові ідеї,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закон,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підзаконний нормативно-правовий акт,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дія нормативно-правових актів.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27072B" w:rsidRDefault="0027072B" w:rsidP="002707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7072B">
        <w:rPr>
          <w:b/>
          <w:sz w:val="28"/>
          <w:szCs w:val="28"/>
          <w:lang w:val="uk-UA"/>
        </w:rPr>
        <w:t>Тема 18</w:t>
      </w:r>
      <w:r w:rsidR="004A75FC" w:rsidRPr="0027072B">
        <w:rPr>
          <w:b/>
          <w:sz w:val="28"/>
          <w:szCs w:val="28"/>
          <w:lang w:val="uk-UA"/>
        </w:rPr>
        <w:t>.</w:t>
      </w:r>
      <w:r w:rsidRPr="0027072B">
        <w:rPr>
          <w:b/>
          <w:sz w:val="28"/>
          <w:szCs w:val="28"/>
          <w:lang w:val="uk-UA"/>
        </w:rPr>
        <w:t xml:space="preserve"> Правотворчість та правотворча діяльність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="004A75FC" w:rsidRPr="004A75FC">
        <w:rPr>
          <w:sz w:val="28"/>
          <w:szCs w:val="28"/>
          <w:lang w:val="uk-UA"/>
        </w:rPr>
        <w:t>равоутворення</w:t>
      </w:r>
      <w:proofErr w:type="spellEnd"/>
      <w:r w:rsidR="004A75FC" w:rsidRPr="004A75FC">
        <w:rPr>
          <w:sz w:val="28"/>
          <w:szCs w:val="28"/>
          <w:lang w:val="uk-UA"/>
        </w:rPr>
        <w:t xml:space="preserve">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правотворчість,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правотворча діяльність,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види правотворчості,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стадії правотворчості,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75FC">
        <w:rPr>
          <w:sz w:val="28"/>
          <w:szCs w:val="28"/>
          <w:lang w:val="uk-UA"/>
        </w:rPr>
        <w:t>нормотворчість</w:t>
      </w:r>
      <w:proofErr w:type="spellEnd"/>
      <w:r w:rsidRPr="004A75FC">
        <w:rPr>
          <w:sz w:val="28"/>
          <w:szCs w:val="28"/>
          <w:lang w:val="uk-UA"/>
        </w:rPr>
        <w:t xml:space="preserve">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законотворча діяльність,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законодавча техніка, </w:t>
      </w:r>
    </w:p>
    <w:p w:rsidR="0027072B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правила законодавчої техніки,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підзаконна правотворчість.</w:t>
      </w:r>
    </w:p>
    <w:p w:rsidR="0027072B" w:rsidRDefault="0027072B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27072B" w:rsidP="0027072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54D7">
        <w:rPr>
          <w:b/>
          <w:sz w:val="28"/>
          <w:szCs w:val="28"/>
          <w:lang w:val="uk-UA"/>
        </w:rPr>
        <w:t>Тема 19</w:t>
      </w:r>
      <w:r w:rsidR="004A75FC" w:rsidRPr="00DF54D7">
        <w:rPr>
          <w:b/>
          <w:sz w:val="28"/>
          <w:szCs w:val="28"/>
          <w:lang w:val="uk-UA"/>
        </w:rPr>
        <w:t>.</w:t>
      </w:r>
      <w:r w:rsidR="00DF54D7" w:rsidRPr="00DF54D7">
        <w:rPr>
          <w:b/>
          <w:sz w:val="28"/>
          <w:szCs w:val="28"/>
          <w:lang w:val="uk-UA"/>
        </w:rPr>
        <w:t xml:space="preserve"> Систематизація нормативно-правових актів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A75FC" w:rsidRPr="004A75FC">
        <w:rPr>
          <w:sz w:val="28"/>
          <w:szCs w:val="28"/>
          <w:lang w:val="uk-UA"/>
        </w:rPr>
        <w:t xml:space="preserve">истематизація законодавства,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інкорпорація,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кодифікація,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консолідація,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звід законів,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облік законодавства.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54D7">
        <w:rPr>
          <w:b/>
          <w:sz w:val="28"/>
          <w:szCs w:val="28"/>
          <w:lang w:val="uk-UA"/>
        </w:rPr>
        <w:lastRenderedPageBreak/>
        <w:t>Тема 20</w:t>
      </w:r>
      <w:r w:rsidR="004A75FC" w:rsidRPr="00DF54D7">
        <w:rPr>
          <w:b/>
          <w:sz w:val="28"/>
          <w:szCs w:val="28"/>
          <w:lang w:val="uk-UA"/>
        </w:rPr>
        <w:t>.</w:t>
      </w:r>
      <w:r w:rsidRPr="00DF54D7">
        <w:rPr>
          <w:b/>
          <w:sz w:val="28"/>
          <w:szCs w:val="28"/>
          <w:lang w:val="uk-UA"/>
        </w:rPr>
        <w:t xml:space="preserve"> Правовідносини</w:t>
      </w:r>
      <w:r>
        <w:rPr>
          <w:b/>
          <w:sz w:val="28"/>
          <w:szCs w:val="28"/>
          <w:lang w:val="uk-UA"/>
        </w:rPr>
        <w:t xml:space="preserve"> </w:t>
      </w:r>
    </w:p>
    <w:p w:rsidR="00DF54D7" w:rsidRPr="00DF54D7" w:rsidRDefault="00DF54D7" w:rsidP="00DF54D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A75FC" w:rsidRPr="004A75FC">
        <w:rPr>
          <w:sz w:val="28"/>
          <w:szCs w:val="28"/>
          <w:lang w:val="uk-UA"/>
        </w:rPr>
        <w:t xml:space="preserve">равовідносини,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види правовідносин,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структура правовідносин,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суб’єкти правовідносин,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правоздатність,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дієздатність,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75FC">
        <w:rPr>
          <w:sz w:val="28"/>
          <w:szCs w:val="28"/>
          <w:lang w:val="uk-UA"/>
        </w:rPr>
        <w:t>деліктоздатність</w:t>
      </w:r>
      <w:proofErr w:type="spellEnd"/>
      <w:r w:rsidRPr="004A75FC">
        <w:rPr>
          <w:sz w:val="28"/>
          <w:szCs w:val="28"/>
          <w:lang w:val="uk-UA"/>
        </w:rPr>
        <w:t xml:space="preserve">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об’єкти правовідносин,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зміст правовідносин,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юридичні факти.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54D7">
        <w:rPr>
          <w:b/>
          <w:sz w:val="28"/>
          <w:szCs w:val="28"/>
          <w:lang w:val="uk-UA"/>
        </w:rPr>
        <w:t>Тема 21</w:t>
      </w:r>
      <w:r w:rsidR="004A75FC" w:rsidRPr="00DF54D7">
        <w:rPr>
          <w:b/>
          <w:sz w:val="28"/>
          <w:szCs w:val="28"/>
          <w:lang w:val="uk-UA"/>
        </w:rPr>
        <w:t>.</w:t>
      </w:r>
      <w:r w:rsidRPr="00DF54D7">
        <w:rPr>
          <w:b/>
          <w:sz w:val="28"/>
          <w:szCs w:val="28"/>
          <w:lang w:val="uk-UA"/>
        </w:rPr>
        <w:t xml:space="preserve"> Правосвідомість і правова культура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A75FC" w:rsidRPr="004A75FC">
        <w:rPr>
          <w:sz w:val="28"/>
          <w:szCs w:val="28"/>
          <w:lang w:val="uk-UA"/>
        </w:rPr>
        <w:t xml:space="preserve">равосвідомість,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види правосвідомості,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суспільна правосвідомість,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колективна правосвідомість,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індивідуальна правосвідомість,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ідеологія,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психологія,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культура,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освіта,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правове виховання,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деформація правосвідомості,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правовий нігілізм.</w:t>
      </w:r>
    </w:p>
    <w:p w:rsidR="00DF54D7" w:rsidRDefault="00DF54D7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54D7">
        <w:rPr>
          <w:b/>
          <w:sz w:val="28"/>
          <w:szCs w:val="28"/>
          <w:lang w:val="uk-UA"/>
        </w:rPr>
        <w:t>Тема 22</w:t>
      </w:r>
      <w:r w:rsidR="004A75FC" w:rsidRPr="00DF54D7">
        <w:rPr>
          <w:b/>
          <w:sz w:val="28"/>
          <w:szCs w:val="28"/>
          <w:lang w:val="uk-UA"/>
        </w:rPr>
        <w:t>.</w:t>
      </w:r>
      <w:r w:rsidRPr="00DF54D7">
        <w:rPr>
          <w:b/>
          <w:sz w:val="28"/>
          <w:szCs w:val="28"/>
          <w:lang w:val="uk-UA"/>
        </w:rPr>
        <w:t xml:space="preserve"> Правова поведінка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A75FC" w:rsidRPr="004A75FC">
        <w:rPr>
          <w:sz w:val="28"/>
          <w:szCs w:val="28"/>
          <w:lang w:val="uk-UA"/>
        </w:rPr>
        <w:t xml:space="preserve">равова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види правової поведінки,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правомірна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маргінальна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конформістська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звичайна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соціально-активна (принципова)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протиправна поведінка,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правопорушення,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склад правопорушення,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злочин,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проступок.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54D7">
        <w:rPr>
          <w:b/>
          <w:sz w:val="28"/>
          <w:szCs w:val="28"/>
          <w:lang w:val="uk-UA"/>
        </w:rPr>
        <w:t>Тема 23</w:t>
      </w:r>
      <w:r w:rsidR="004A75FC" w:rsidRPr="00DF54D7">
        <w:rPr>
          <w:b/>
          <w:sz w:val="28"/>
          <w:szCs w:val="28"/>
          <w:lang w:val="uk-UA"/>
        </w:rPr>
        <w:t>.</w:t>
      </w:r>
      <w:r w:rsidRPr="00DF54D7">
        <w:rPr>
          <w:b/>
          <w:sz w:val="28"/>
          <w:szCs w:val="28"/>
          <w:lang w:val="uk-UA"/>
        </w:rPr>
        <w:t xml:space="preserve"> Юридична відповідальність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A75FC" w:rsidRPr="004A75FC">
        <w:rPr>
          <w:sz w:val="28"/>
          <w:szCs w:val="28"/>
          <w:lang w:val="uk-UA"/>
        </w:rPr>
        <w:t xml:space="preserve">ідповідальність,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юридична відповідальність,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принципи юридичної відповідальності,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функції юридичної відповідальності,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конституційно-правова відповідальність,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адміністративна відповідальність,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цивільно-правова відповідальність,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дисциплінарна відповідальність,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матеріальна відповідальність,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кримінальна відповідальність.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Тема 24</w:t>
      </w:r>
      <w:r w:rsidR="004A75FC" w:rsidRPr="00DF54D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F54D7">
        <w:rPr>
          <w:b/>
          <w:sz w:val="28"/>
          <w:szCs w:val="28"/>
          <w:lang w:val="uk-UA"/>
        </w:rPr>
        <w:t>Тлумачення правових норм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4A75FC" w:rsidRPr="004A75FC">
        <w:rPr>
          <w:sz w:val="28"/>
          <w:szCs w:val="28"/>
          <w:lang w:val="uk-UA"/>
        </w:rPr>
        <w:t xml:space="preserve">лумачення,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тлумачення (інтерпретація) правових норм,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види тлумачення правових норм,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способи тлумачення правових норм,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акт тлумачення правової норми (</w:t>
      </w:r>
      <w:proofErr w:type="spellStart"/>
      <w:r w:rsidRPr="004A75FC">
        <w:rPr>
          <w:sz w:val="28"/>
          <w:szCs w:val="28"/>
          <w:lang w:val="uk-UA"/>
        </w:rPr>
        <w:t>інтерпретаційно</w:t>
      </w:r>
      <w:proofErr w:type="spellEnd"/>
      <w:r w:rsidRPr="004A75FC">
        <w:rPr>
          <w:sz w:val="28"/>
          <w:szCs w:val="28"/>
          <w:lang w:val="uk-UA"/>
        </w:rPr>
        <w:t xml:space="preserve">-правовий акт),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офіційне тлумачення правових норм.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25</w:t>
      </w:r>
      <w:r w:rsidR="004A75FC" w:rsidRPr="00DF54D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F54D7">
        <w:rPr>
          <w:b/>
          <w:sz w:val="28"/>
          <w:szCs w:val="28"/>
          <w:lang w:val="uk-UA"/>
        </w:rPr>
        <w:t>Реалізація правових норм. Застосування правових норм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A75FC" w:rsidRPr="004A75FC">
        <w:rPr>
          <w:sz w:val="28"/>
          <w:szCs w:val="28"/>
          <w:lang w:val="uk-UA"/>
        </w:rPr>
        <w:t xml:space="preserve">еалізація,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реалізація правових норм,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форми реалізації правових норм,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використання,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виконання,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дотримання (додержання),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застосування правових норм,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75FC">
        <w:rPr>
          <w:sz w:val="28"/>
          <w:szCs w:val="28"/>
          <w:lang w:val="uk-UA"/>
        </w:rPr>
        <w:t>правозастосовчий</w:t>
      </w:r>
      <w:proofErr w:type="spellEnd"/>
      <w:r w:rsidRPr="004A75FC">
        <w:rPr>
          <w:sz w:val="28"/>
          <w:szCs w:val="28"/>
          <w:lang w:val="uk-UA"/>
        </w:rPr>
        <w:t xml:space="preserve"> акт,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прогалини у праві,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аналогія права, </w:t>
      </w:r>
    </w:p>
    <w:p w:rsid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аналогія закону. </w:t>
      </w:r>
    </w:p>
    <w:p w:rsidR="00DF54D7" w:rsidRPr="004A75FC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DF54D7" w:rsidRDefault="00DF54D7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54D7">
        <w:rPr>
          <w:b/>
          <w:sz w:val="28"/>
          <w:szCs w:val="28"/>
          <w:lang w:val="uk-UA"/>
        </w:rPr>
        <w:t>Тема 26</w:t>
      </w:r>
      <w:r w:rsidR="004A75FC" w:rsidRPr="00DF54D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F54D7">
        <w:rPr>
          <w:b/>
          <w:sz w:val="28"/>
          <w:szCs w:val="28"/>
          <w:lang w:val="uk-UA"/>
        </w:rPr>
        <w:t>Законність і правопорядок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4A75FC" w:rsidRPr="004A75FC">
        <w:rPr>
          <w:sz w:val="28"/>
          <w:szCs w:val="28"/>
          <w:lang w:val="uk-UA"/>
        </w:rPr>
        <w:t xml:space="preserve">аконність,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принципи законності,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вимоги законності,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гарантії законності,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правопорядок,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lastRenderedPageBreak/>
        <w:t xml:space="preserve">принципи правопорядку,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функції правопорядку, </w:t>
      </w:r>
    </w:p>
    <w:p w:rsidR="00DF54D7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дисципліна, </w:t>
      </w:r>
    </w:p>
    <w:p w:rsidR="004A75FC" w:rsidRP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державна дисципліна. </w:t>
      </w:r>
    </w:p>
    <w:p w:rsidR="00DF54D7" w:rsidRDefault="00DF54D7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B9153D" w:rsidRDefault="00B9153D" w:rsidP="00DF54D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9153D">
        <w:rPr>
          <w:b/>
          <w:sz w:val="28"/>
          <w:szCs w:val="28"/>
          <w:lang w:val="uk-UA"/>
        </w:rPr>
        <w:t>Тема 27</w:t>
      </w:r>
      <w:r w:rsidR="004A75FC" w:rsidRPr="00B9153D">
        <w:rPr>
          <w:b/>
          <w:sz w:val="28"/>
          <w:szCs w:val="28"/>
          <w:lang w:val="uk-UA"/>
        </w:rPr>
        <w:t>.</w:t>
      </w:r>
      <w:r w:rsidRPr="00B9153D">
        <w:rPr>
          <w:b/>
          <w:sz w:val="28"/>
          <w:szCs w:val="28"/>
          <w:lang w:val="uk-UA"/>
        </w:rPr>
        <w:t xml:space="preserve"> Правове регулювання та правовий вплив</w:t>
      </w:r>
    </w:p>
    <w:p w:rsidR="00B9153D" w:rsidRDefault="00B9153D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B9153D" w:rsidRDefault="00B9153D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A75FC" w:rsidRPr="004A75FC">
        <w:rPr>
          <w:sz w:val="28"/>
          <w:szCs w:val="28"/>
          <w:lang w:val="uk-UA"/>
        </w:rPr>
        <w:t xml:space="preserve">равовий вплив,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правове регулювання,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предмет правового регулювання,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межі правового регулювання,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види правового регулювання,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методи правового регулювання,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типи правового регулювання,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стадії правового регулювання, </w:t>
      </w:r>
    </w:p>
    <w:p w:rsidR="004A75FC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механізм правового регулювання. </w:t>
      </w:r>
    </w:p>
    <w:p w:rsidR="00B9153D" w:rsidRPr="004A75FC" w:rsidRDefault="00B9153D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19B" w:rsidRPr="00B9153D" w:rsidRDefault="00B9153D" w:rsidP="00B9153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28</w:t>
      </w:r>
      <w:r w:rsidR="004A75FC" w:rsidRPr="00B9153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B9153D">
        <w:rPr>
          <w:b/>
          <w:sz w:val="28"/>
          <w:szCs w:val="28"/>
          <w:lang w:val="uk-UA"/>
        </w:rPr>
        <w:t>Правові сім’ї та правові системи сучасності</w:t>
      </w:r>
    </w:p>
    <w:p w:rsidR="00B9153D" w:rsidRDefault="00B9153D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</w:t>
      </w:r>
      <w:r w:rsidRPr="00FA6B08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B9153D" w:rsidRDefault="00B9153D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A75FC" w:rsidRPr="004A75FC">
        <w:rPr>
          <w:sz w:val="28"/>
          <w:szCs w:val="28"/>
          <w:lang w:val="uk-UA"/>
        </w:rPr>
        <w:t xml:space="preserve">орівняльне правознавство (юридична компаративістика),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сім’я,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система,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система права,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конвергенція правових систем,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дивергенція правових систем,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75FC">
        <w:rPr>
          <w:sz w:val="28"/>
          <w:szCs w:val="28"/>
          <w:lang w:val="uk-UA"/>
        </w:rPr>
        <w:t>романо</w:t>
      </w:r>
      <w:proofErr w:type="spellEnd"/>
      <w:r w:rsidRPr="004A75FC">
        <w:rPr>
          <w:sz w:val="28"/>
          <w:szCs w:val="28"/>
          <w:lang w:val="uk-UA"/>
        </w:rPr>
        <w:t xml:space="preserve">-германська правова сім’я,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англосаксонська правова сім'я,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правова сім'я релігійного права,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іудейське право,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канонічне право,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lastRenderedPageBreak/>
        <w:t xml:space="preserve">мусульманське право, </w:t>
      </w:r>
    </w:p>
    <w:p w:rsidR="00B9153D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 xml:space="preserve">індуське право, </w:t>
      </w:r>
    </w:p>
    <w:p w:rsidR="00671EF9" w:rsidRDefault="004A75FC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75FC">
        <w:rPr>
          <w:sz w:val="28"/>
          <w:szCs w:val="28"/>
          <w:lang w:val="uk-UA"/>
        </w:rPr>
        <w:t>правова сім'я традиційного права.</w:t>
      </w:r>
      <w:r w:rsidR="00B9153D">
        <w:rPr>
          <w:sz w:val="28"/>
          <w:szCs w:val="28"/>
          <w:lang w:val="uk-UA"/>
        </w:rPr>
        <w:t xml:space="preserve"> </w:t>
      </w:r>
    </w:p>
    <w:p w:rsidR="00B9153D" w:rsidRDefault="00B9153D" w:rsidP="004A75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153D" w:rsidRDefault="00A84446" w:rsidP="00B9153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рекомендованих джерел та літератури: </w:t>
      </w:r>
    </w:p>
    <w:p w:rsidR="00A84446" w:rsidRPr="00A84446" w:rsidRDefault="00A84446" w:rsidP="00A8444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84446">
        <w:rPr>
          <w:b/>
          <w:sz w:val="28"/>
          <w:szCs w:val="28"/>
          <w:lang w:val="uk-UA"/>
        </w:rPr>
        <w:t>Базова</w:t>
      </w:r>
      <w:r w:rsidR="00E3542F">
        <w:rPr>
          <w:b/>
          <w:sz w:val="28"/>
          <w:szCs w:val="28"/>
          <w:lang w:val="uk-UA"/>
        </w:rPr>
        <w:t xml:space="preserve"> література 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1. Загальна теорія держави і права: </w:t>
      </w:r>
      <w:proofErr w:type="spellStart"/>
      <w:r w:rsidRPr="00A84446">
        <w:rPr>
          <w:sz w:val="28"/>
          <w:szCs w:val="28"/>
          <w:lang w:val="uk-UA"/>
        </w:rPr>
        <w:t>Підруч</w:t>
      </w:r>
      <w:proofErr w:type="spellEnd"/>
      <w:r w:rsidRPr="00A84446">
        <w:rPr>
          <w:sz w:val="28"/>
          <w:szCs w:val="28"/>
          <w:lang w:val="uk-UA"/>
        </w:rPr>
        <w:t xml:space="preserve">. для </w:t>
      </w:r>
      <w:proofErr w:type="spellStart"/>
      <w:r w:rsidRPr="00A84446">
        <w:rPr>
          <w:sz w:val="28"/>
          <w:szCs w:val="28"/>
          <w:lang w:val="uk-UA"/>
        </w:rPr>
        <w:t>студ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спец. </w:t>
      </w:r>
      <w:proofErr w:type="spellStart"/>
      <w:r w:rsidRPr="00A84446">
        <w:rPr>
          <w:sz w:val="28"/>
          <w:szCs w:val="28"/>
          <w:lang w:val="uk-UA"/>
        </w:rPr>
        <w:t>вищ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навч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закл</w:t>
      </w:r>
      <w:proofErr w:type="spellEnd"/>
      <w:r w:rsidRPr="00A84446">
        <w:rPr>
          <w:sz w:val="28"/>
          <w:szCs w:val="28"/>
          <w:lang w:val="uk-UA"/>
        </w:rPr>
        <w:t xml:space="preserve">. / [М. В. </w:t>
      </w:r>
      <w:proofErr w:type="spellStart"/>
      <w:r w:rsidRPr="00A84446">
        <w:rPr>
          <w:sz w:val="28"/>
          <w:szCs w:val="28"/>
          <w:lang w:val="uk-UA"/>
        </w:rPr>
        <w:t>Цвік</w:t>
      </w:r>
      <w:proofErr w:type="spellEnd"/>
      <w:r w:rsidRPr="00A84446">
        <w:rPr>
          <w:sz w:val="28"/>
          <w:szCs w:val="28"/>
          <w:lang w:val="uk-UA"/>
        </w:rPr>
        <w:t xml:space="preserve"> та ін.]; За ред. М. В. </w:t>
      </w:r>
      <w:proofErr w:type="spellStart"/>
      <w:r w:rsidRPr="00A84446">
        <w:rPr>
          <w:sz w:val="28"/>
          <w:szCs w:val="28"/>
          <w:lang w:val="uk-UA"/>
        </w:rPr>
        <w:t>Цвіка</w:t>
      </w:r>
      <w:proofErr w:type="spellEnd"/>
      <w:r w:rsidRPr="00A84446">
        <w:rPr>
          <w:sz w:val="28"/>
          <w:szCs w:val="28"/>
          <w:lang w:val="uk-UA"/>
        </w:rPr>
        <w:t xml:space="preserve">, О. В. </w:t>
      </w:r>
      <w:proofErr w:type="spellStart"/>
      <w:r w:rsidRPr="00A84446">
        <w:rPr>
          <w:sz w:val="28"/>
          <w:szCs w:val="28"/>
          <w:lang w:val="uk-UA"/>
        </w:rPr>
        <w:t>Петришина</w:t>
      </w:r>
      <w:proofErr w:type="spellEnd"/>
      <w:r w:rsidRPr="00A84446">
        <w:rPr>
          <w:sz w:val="28"/>
          <w:szCs w:val="28"/>
          <w:lang w:val="uk-UA"/>
        </w:rPr>
        <w:t xml:space="preserve">; </w:t>
      </w:r>
      <w:proofErr w:type="spellStart"/>
      <w:r w:rsidRPr="00A84446">
        <w:rPr>
          <w:sz w:val="28"/>
          <w:szCs w:val="28"/>
          <w:lang w:val="uk-UA"/>
        </w:rPr>
        <w:t>Нац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>. акад. України ім. Ярослава Мудрого. – Х.: Право, 2010. – 583 с.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2. Скакун О. Ф. Теорія права і держави: підручник / </w:t>
      </w:r>
      <w:proofErr w:type="spellStart"/>
      <w:r w:rsidRPr="00A84446">
        <w:rPr>
          <w:sz w:val="28"/>
          <w:szCs w:val="28"/>
          <w:lang w:val="uk-UA"/>
        </w:rPr>
        <w:t>Харк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нац</w:t>
      </w:r>
      <w:proofErr w:type="spellEnd"/>
      <w:r w:rsidRPr="00A84446">
        <w:rPr>
          <w:sz w:val="28"/>
          <w:szCs w:val="28"/>
          <w:lang w:val="uk-UA"/>
        </w:rPr>
        <w:t xml:space="preserve">. ун-т </w:t>
      </w:r>
      <w:proofErr w:type="spellStart"/>
      <w:r w:rsidRPr="00A84446">
        <w:rPr>
          <w:sz w:val="28"/>
          <w:szCs w:val="28"/>
          <w:lang w:val="uk-UA"/>
        </w:rPr>
        <w:t>внутр</w:t>
      </w:r>
      <w:proofErr w:type="spellEnd"/>
      <w:r w:rsidRPr="00A84446">
        <w:rPr>
          <w:sz w:val="28"/>
          <w:szCs w:val="28"/>
          <w:lang w:val="uk-UA"/>
        </w:rPr>
        <w:t xml:space="preserve">. справ. – 4-те вид., </w:t>
      </w:r>
      <w:proofErr w:type="spellStart"/>
      <w:r w:rsidRPr="00A84446">
        <w:rPr>
          <w:sz w:val="28"/>
          <w:szCs w:val="28"/>
          <w:lang w:val="uk-UA"/>
        </w:rPr>
        <w:t>доповн</w:t>
      </w:r>
      <w:proofErr w:type="spellEnd"/>
      <w:r w:rsidRPr="00A84446">
        <w:rPr>
          <w:sz w:val="28"/>
          <w:szCs w:val="28"/>
          <w:lang w:val="uk-UA"/>
        </w:rPr>
        <w:t xml:space="preserve">. і </w:t>
      </w:r>
      <w:proofErr w:type="spellStart"/>
      <w:r w:rsidRPr="00A84446">
        <w:rPr>
          <w:sz w:val="28"/>
          <w:szCs w:val="28"/>
          <w:lang w:val="uk-UA"/>
        </w:rPr>
        <w:t>переробл</w:t>
      </w:r>
      <w:proofErr w:type="spellEnd"/>
      <w:r w:rsidRPr="00A84446">
        <w:rPr>
          <w:sz w:val="28"/>
          <w:szCs w:val="28"/>
          <w:lang w:val="uk-UA"/>
        </w:rPr>
        <w:t>. – К.: Прав. єдність, 2014. – 524 с.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3. Зайчук О. В., Заєць А. П., Журавський В. С., Копиленко О. Л., </w:t>
      </w:r>
      <w:proofErr w:type="spellStart"/>
      <w:r w:rsidRPr="00A84446">
        <w:rPr>
          <w:sz w:val="28"/>
          <w:szCs w:val="28"/>
          <w:lang w:val="uk-UA"/>
        </w:rPr>
        <w:t>Оніщенко</w:t>
      </w:r>
      <w:proofErr w:type="spellEnd"/>
      <w:r w:rsidRPr="00A84446">
        <w:rPr>
          <w:sz w:val="28"/>
          <w:szCs w:val="28"/>
          <w:lang w:val="uk-UA"/>
        </w:rPr>
        <w:t xml:space="preserve"> Н. М. Теорія держави і права. Академічний курс: підручник / О.В. Зайчук (ред.), Н.М. </w:t>
      </w:r>
      <w:proofErr w:type="spellStart"/>
      <w:r w:rsidRPr="00A84446">
        <w:rPr>
          <w:sz w:val="28"/>
          <w:szCs w:val="28"/>
          <w:lang w:val="uk-UA"/>
        </w:rPr>
        <w:t>Оніщенко</w:t>
      </w:r>
      <w:proofErr w:type="spellEnd"/>
      <w:r w:rsidRPr="00A84446">
        <w:rPr>
          <w:sz w:val="28"/>
          <w:szCs w:val="28"/>
          <w:lang w:val="uk-UA"/>
        </w:rPr>
        <w:t xml:space="preserve"> (ред.). – 2-ге вид., </w:t>
      </w:r>
      <w:proofErr w:type="spellStart"/>
      <w:r w:rsidRPr="00A84446">
        <w:rPr>
          <w:sz w:val="28"/>
          <w:szCs w:val="28"/>
          <w:lang w:val="uk-UA"/>
        </w:rPr>
        <w:t>переробл</w:t>
      </w:r>
      <w:proofErr w:type="spellEnd"/>
      <w:r w:rsidRPr="00A84446">
        <w:rPr>
          <w:sz w:val="28"/>
          <w:szCs w:val="28"/>
          <w:lang w:val="uk-UA"/>
        </w:rPr>
        <w:t xml:space="preserve">. і </w:t>
      </w:r>
      <w:proofErr w:type="spellStart"/>
      <w:r w:rsidRPr="00A84446">
        <w:rPr>
          <w:sz w:val="28"/>
          <w:szCs w:val="28"/>
          <w:lang w:val="uk-UA"/>
        </w:rPr>
        <w:t>доп</w:t>
      </w:r>
      <w:proofErr w:type="spellEnd"/>
      <w:r w:rsidRPr="00A84446">
        <w:rPr>
          <w:sz w:val="28"/>
          <w:szCs w:val="28"/>
          <w:lang w:val="uk-UA"/>
        </w:rPr>
        <w:t>. – К.: Юрінком Інтер, 2008. – 688 с.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4. </w:t>
      </w:r>
      <w:proofErr w:type="spellStart"/>
      <w:r w:rsidRPr="00A84446">
        <w:rPr>
          <w:sz w:val="28"/>
          <w:szCs w:val="28"/>
          <w:lang w:val="uk-UA"/>
        </w:rPr>
        <w:t>Кельман</w:t>
      </w:r>
      <w:proofErr w:type="spellEnd"/>
      <w:r w:rsidRPr="00A84446">
        <w:rPr>
          <w:sz w:val="28"/>
          <w:szCs w:val="28"/>
          <w:lang w:val="uk-UA"/>
        </w:rPr>
        <w:t xml:space="preserve"> М.С., </w:t>
      </w:r>
      <w:proofErr w:type="spellStart"/>
      <w:r w:rsidRPr="00A84446">
        <w:rPr>
          <w:sz w:val="28"/>
          <w:szCs w:val="28"/>
          <w:lang w:val="uk-UA"/>
        </w:rPr>
        <w:t>Мурашин</w:t>
      </w:r>
      <w:proofErr w:type="spellEnd"/>
      <w:r w:rsidRPr="00A84446">
        <w:rPr>
          <w:sz w:val="28"/>
          <w:szCs w:val="28"/>
          <w:lang w:val="uk-UA"/>
        </w:rPr>
        <w:t xml:space="preserve"> О.Г., Хома Н.М. Загальна теорія держави і права: Підручник. – Л.: Новий Cвіт-2000, 2005. – 583 c.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5. </w:t>
      </w:r>
      <w:proofErr w:type="spellStart"/>
      <w:r w:rsidRPr="00A84446">
        <w:rPr>
          <w:sz w:val="28"/>
          <w:szCs w:val="28"/>
          <w:lang w:val="uk-UA"/>
        </w:rPr>
        <w:t>Рабінович</w:t>
      </w:r>
      <w:proofErr w:type="spellEnd"/>
      <w:r w:rsidRPr="00A84446">
        <w:rPr>
          <w:sz w:val="28"/>
          <w:szCs w:val="28"/>
          <w:lang w:val="uk-UA"/>
        </w:rPr>
        <w:t xml:space="preserve"> П. М. Основи загальної теорії права та держави: </w:t>
      </w:r>
      <w:proofErr w:type="spellStart"/>
      <w:r w:rsidRPr="00A84446">
        <w:rPr>
          <w:sz w:val="28"/>
          <w:szCs w:val="28"/>
          <w:lang w:val="uk-UA"/>
        </w:rPr>
        <w:t>Навч</w:t>
      </w:r>
      <w:proofErr w:type="spellEnd"/>
      <w:r w:rsidRPr="00A84446">
        <w:rPr>
          <w:sz w:val="28"/>
          <w:szCs w:val="28"/>
          <w:lang w:val="uk-UA"/>
        </w:rPr>
        <w:t>. посібник / Львівський національний ун-т ім. Івана Франка. – Вид. 10-е, доповнене. – Л.: Край, 2008. – 220 с.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6. Теорія держави і права: </w:t>
      </w:r>
      <w:proofErr w:type="spellStart"/>
      <w:r w:rsidRPr="00A84446">
        <w:rPr>
          <w:sz w:val="28"/>
          <w:szCs w:val="28"/>
          <w:lang w:val="uk-UA"/>
        </w:rPr>
        <w:t>Навч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посіб</w:t>
      </w:r>
      <w:proofErr w:type="spellEnd"/>
      <w:r w:rsidRPr="00A84446">
        <w:rPr>
          <w:sz w:val="28"/>
          <w:szCs w:val="28"/>
          <w:lang w:val="uk-UA"/>
        </w:rPr>
        <w:t xml:space="preserve">. / С. К. </w:t>
      </w:r>
      <w:proofErr w:type="spellStart"/>
      <w:r w:rsidRPr="00A84446">
        <w:rPr>
          <w:sz w:val="28"/>
          <w:szCs w:val="28"/>
          <w:lang w:val="uk-UA"/>
        </w:rPr>
        <w:t>Бостан</w:t>
      </w:r>
      <w:proofErr w:type="spellEnd"/>
      <w:r w:rsidRPr="00A84446">
        <w:rPr>
          <w:sz w:val="28"/>
          <w:szCs w:val="28"/>
          <w:lang w:val="uk-UA"/>
        </w:rPr>
        <w:t xml:space="preserve"> та ін. – К.: Академія, 2013. – 346 с.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>7. Теорія держави і права: Підручник / [</w:t>
      </w:r>
      <w:proofErr w:type="spellStart"/>
      <w:r w:rsidRPr="00A84446">
        <w:rPr>
          <w:sz w:val="28"/>
          <w:szCs w:val="28"/>
          <w:lang w:val="uk-UA"/>
        </w:rPr>
        <w:t>Петришин</w:t>
      </w:r>
      <w:proofErr w:type="spellEnd"/>
      <w:r w:rsidRPr="00A84446">
        <w:rPr>
          <w:sz w:val="28"/>
          <w:szCs w:val="28"/>
          <w:lang w:val="uk-UA"/>
        </w:rPr>
        <w:t xml:space="preserve"> О. В. та ін.]; За ред. О. В. </w:t>
      </w:r>
      <w:proofErr w:type="spellStart"/>
      <w:r w:rsidRPr="00A84446">
        <w:rPr>
          <w:sz w:val="28"/>
          <w:szCs w:val="28"/>
          <w:lang w:val="uk-UA"/>
        </w:rPr>
        <w:t>Петришина</w:t>
      </w:r>
      <w:proofErr w:type="spellEnd"/>
      <w:r w:rsidRPr="00A84446">
        <w:rPr>
          <w:sz w:val="28"/>
          <w:szCs w:val="28"/>
          <w:lang w:val="uk-UA"/>
        </w:rPr>
        <w:t xml:space="preserve">; </w:t>
      </w:r>
      <w:proofErr w:type="spellStart"/>
      <w:r w:rsidRPr="00A84446">
        <w:rPr>
          <w:sz w:val="28"/>
          <w:szCs w:val="28"/>
          <w:lang w:val="uk-UA"/>
        </w:rPr>
        <w:t>Нац</w:t>
      </w:r>
      <w:proofErr w:type="spellEnd"/>
      <w:r w:rsidRPr="00A84446">
        <w:rPr>
          <w:sz w:val="28"/>
          <w:szCs w:val="28"/>
          <w:lang w:val="uk-UA"/>
        </w:rPr>
        <w:t>. ун-т «Юридична академія України ім. Ярослава Мудрого». – Х.: Право, 2014. – 366 с.</w:t>
      </w:r>
    </w:p>
    <w:p w:rsidR="00A84446" w:rsidRPr="00A84446" w:rsidRDefault="00A84446" w:rsidP="00A8444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84446">
        <w:rPr>
          <w:b/>
          <w:sz w:val="28"/>
          <w:szCs w:val="28"/>
          <w:lang w:val="uk-UA"/>
        </w:rPr>
        <w:t>Допоміжна</w:t>
      </w:r>
      <w:r w:rsidR="00E3542F">
        <w:rPr>
          <w:b/>
          <w:sz w:val="28"/>
          <w:szCs w:val="28"/>
          <w:lang w:val="uk-UA"/>
        </w:rPr>
        <w:t xml:space="preserve"> література 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1. Юридична енциклопедія / Ю. С. </w:t>
      </w:r>
      <w:proofErr w:type="spellStart"/>
      <w:r w:rsidRPr="00A84446">
        <w:rPr>
          <w:sz w:val="28"/>
          <w:szCs w:val="28"/>
          <w:lang w:val="uk-UA"/>
        </w:rPr>
        <w:t>Шемшученко</w:t>
      </w:r>
      <w:proofErr w:type="spellEnd"/>
      <w:r w:rsidRPr="00A84446">
        <w:rPr>
          <w:sz w:val="28"/>
          <w:szCs w:val="28"/>
          <w:lang w:val="uk-UA"/>
        </w:rPr>
        <w:t xml:space="preserve"> (відп. </w:t>
      </w:r>
      <w:proofErr w:type="spellStart"/>
      <w:r w:rsidRPr="00A84446">
        <w:rPr>
          <w:sz w:val="28"/>
          <w:szCs w:val="28"/>
          <w:lang w:val="uk-UA"/>
        </w:rPr>
        <w:t>ред</w:t>
      </w:r>
      <w:proofErr w:type="spellEnd"/>
      <w:r w:rsidRPr="00A84446">
        <w:rPr>
          <w:sz w:val="28"/>
          <w:szCs w:val="28"/>
          <w:lang w:val="uk-UA"/>
        </w:rPr>
        <w:t xml:space="preserve">): В 6 т. – К.: „Українська енциклопедія” ім. </w:t>
      </w:r>
      <w:proofErr w:type="spellStart"/>
      <w:r w:rsidRPr="00A84446">
        <w:rPr>
          <w:sz w:val="28"/>
          <w:szCs w:val="28"/>
          <w:lang w:val="uk-UA"/>
        </w:rPr>
        <w:t>М.П.Бажана</w:t>
      </w:r>
      <w:proofErr w:type="spellEnd"/>
      <w:r w:rsidRPr="00A84446">
        <w:rPr>
          <w:sz w:val="28"/>
          <w:szCs w:val="28"/>
          <w:lang w:val="uk-UA"/>
        </w:rPr>
        <w:t>, 1998-2004.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>2. Тлумачний словник з теорії держави і права / К. Г. Волинка (</w:t>
      </w:r>
      <w:proofErr w:type="spellStart"/>
      <w:r w:rsidRPr="00A84446">
        <w:rPr>
          <w:sz w:val="28"/>
          <w:szCs w:val="28"/>
          <w:lang w:val="uk-UA"/>
        </w:rPr>
        <w:t>авт</w:t>
      </w:r>
      <w:proofErr w:type="spellEnd"/>
      <w:r w:rsidRPr="00A84446">
        <w:rPr>
          <w:sz w:val="28"/>
          <w:szCs w:val="28"/>
          <w:lang w:val="uk-UA"/>
        </w:rPr>
        <w:t>.-</w:t>
      </w:r>
      <w:proofErr w:type="spellStart"/>
      <w:r w:rsidRPr="00A84446">
        <w:rPr>
          <w:sz w:val="28"/>
          <w:szCs w:val="28"/>
          <w:lang w:val="uk-UA"/>
        </w:rPr>
        <w:t>упоряд</w:t>
      </w:r>
      <w:proofErr w:type="spellEnd"/>
      <w:r w:rsidRPr="00A84446">
        <w:rPr>
          <w:sz w:val="28"/>
          <w:szCs w:val="28"/>
          <w:lang w:val="uk-UA"/>
        </w:rPr>
        <w:t>.). – К.: Магістр-ХХІ сторіччя, 2006.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lastRenderedPageBreak/>
        <w:t xml:space="preserve">3. Великий енциклопедичний юридичний словник / НАН України; Інститут держави і права ім. </w:t>
      </w:r>
      <w:proofErr w:type="spellStart"/>
      <w:r w:rsidRPr="00A84446">
        <w:rPr>
          <w:sz w:val="28"/>
          <w:szCs w:val="28"/>
          <w:lang w:val="uk-UA"/>
        </w:rPr>
        <w:t>В.М.Корецького</w:t>
      </w:r>
      <w:proofErr w:type="spellEnd"/>
      <w:r w:rsidRPr="00A84446">
        <w:rPr>
          <w:sz w:val="28"/>
          <w:szCs w:val="28"/>
          <w:lang w:val="uk-UA"/>
        </w:rPr>
        <w:t xml:space="preserve"> / Ю.С. </w:t>
      </w:r>
      <w:proofErr w:type="spellStart"/>
      <w:r w:rsidRPr="00A84446">
        <w:rPr>
          <w:sz w:val="28"/>
          <w:szCs w:val="28"/>
          <w:lang w:val="uk-UA"/>
        </w:rPr>
        <w:t>Шемшученко</w:t>
      </w:r>
      <w:proofErr w:type="spellEnd"/>
      <w:r w:rsidRPr="00A84446">
        <w:rPr>
          <w:sz w:val="28"/>
          <w:szCs w:val="28"/>
          <w:lang w:val="uk-UA"/>
        </w:rPr>
        <w:t xml:space="preserve"> (ред.). – К.: Юридична думка, 2007.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4. Тихомирова Л. В., Тихомиров М. Ю. </w:t>
      </w:r>
      <w:proofErr w:type="spellStart"/>
      <w:r w:rsidRPr="00A84446">
        <w:rPr>
          <w:sz w:val="28"/>
          <w:szCs w:val="28"/>
          <w:lang w:val="uk-UA"/>
        </w:rPr>
        <w:t>Юридическая</w:t>
      </w:r>
      <w:proofErr w:type="spellEnd"/>
      <w:r w:rsidRPr="00A84446">
        <w:rPr>
          <w:sz w:val="28"/>
          <w:szCs w:val="28"/>
          <w:lang w:val="uk-UA"/>
        </w:rPr>
        <w:t xml:space="preserve"> </w:t>
      </w:r>
      <w:proofErr w:type="spellStart"/>
      <w:r w:rsidRPr="00A84446">
        <w:rPr>
          <w:sz w:val="28"/>
          <w:szCs w:val="28"/>
          <w:lang w:val="uk-UA"/>
        </w:rPr>
        <w:t>энциклопедия</w:t>
      </w:r>
      <w:proofErr w:type="spellEnd"/>
      <w:r w:rsidRPr="00A84446">
        <w:rPr>
          <w:sz w:val="28"/>
          <w:szCs w:val="28"/>
          <w:lang w:val="uk-UA"/>
        </w:rPr>
        <w:t xml:space="preserve"> / М.Ю. Тихомиров (</w:t>
      </w:r>
      <w:proofErr w:type="spellStart"/>
      <w:r w:rsidRPr="00A84446">
        <w:rPr>
          <w:sz w:val="28"/>
          <w:szCs w:val="28"/>
          <w:lang w:val="uk-UA"/>
        </w:rPr>
        <w:t>общ.ред</w:t>
      </w:r>
      <w:proofErr w:type="spellEnd"/>
      <w:r w:rsidRPr="00A84446">
        <w:rPr>
          <w:sz w:val="28"/>
          <w:szCs w:val="28"/>
          <w:lang w:val="uk-UA"/>
        </w:rPr>
        <w:t xml:space="preserve">.). – </w:t>
      </w:r>
      <w:proofErr w:type="spellStart"/>
      <w:r w:rsidRPr="00A84446">
        <w:rPr>
          <w:sz w:val="28"/>
          <w:szCs w:val="28"/>
          <w:lang w:val="uk-UA"/>
        </w:rPr>
        <w:t>Изд</w:t>
      </w:r>
      <w:proofErr w:type="spellEnd"/>
      <w:r w:rsidRPr="00A84446">
        <w:rPr>
          <w:sz w:val="28"/>
          <w:szCs w:val="28"/>
          <w:lang w:val="uk-UA"/>
        </w:rPr>
        <w:t xml:space="preserve">. 5-е, </w:t>
      </w:r>
      <w:proofErr w:type="spellStart"/>
      <w:r w:rsidRPr="00A84446">
        <w:rPr>
          <w:sz w:val="28"/>
          <w:szCs w:val="28"/>
          <w:lang w:val="uk-UA"/>
        </w:rPr>
        <w:t>доп</w:t>
      </w:r>
      <w:proofErr w:type="spellEnd"/>
      <w:r w:rsidRPr="00A84446">
        <w:rPr>
          <w:sz w:val="28"/>
          <w:szCs w:val="28"/>
          <w:lang w:val="uk-UA"/>
        </w:rPr>
        <w:t xml:space="preserve">. и </w:t>
      </w:r>
      <w:proofErr w:type="spellStart"/>
      <w:r w:rsidRPr="00A84446">
        <w:rPr>
          <w:sz w:val="28"/>
          <w:szCs w:val="28"/>
          <w:lang w:val="uk-UA"/>
        </w:rPr>
        <w:t>перераб</w:t>
      </w:r>
      <w:proofErr w:type="spellEnd"/>
      <w:r w:rsidRPr="00A84446">
        <w:rPr>
          <w:sz w:val="28"/>
          <w:szCs w:val="28"/>
          <w:lang w:val="uk-UA"/>
        </w:rPr>
        <w:t xml:space="preserve">. – М.: </w:t>
      </w:r>
      <w:proofErr w:type="spellStart"/>
      <w:r w:rsidRPr="00A84446">
        <w:rPr>
          <w:sz w:val="28"/>
          <w:szCs w:val="28"/>
          <w:lang w:val="uk-UA"/>
        </w:rPr>
        <w:t>Издание</w:t>
      </w:r>
      <w:proofErr w:type="spellEnd"/>
      <w:r w:rsidRPr="00A84446">
        <w:rPr>
          <w:sz w:val="28"/>
          <w:szCs w:val="28"/>
          <w:lang w:val="uk-UA"/>
        </w:rPr>
        <w:t xml:space="preserve"> г-на Тихомирова М.Ю., 2007.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5. Теорія держави і права: </w:t>
      </w:r>
      <w:proofErr w:type="spellStart"/>
      <w:r w:rsidRPr="00A84446">
        <w:rPr>
          <w:sz w:val="28"/>
          <w:szCs w:val="28"/>
          <w:lang w:val="uk-UA"/>
        </w:rPr>
        <w:t>термінол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слов</w:t>
      </w:r>
      <w:proofErr w:type="spellEnd"/>
      <w:r w:rsidRPr="00A84446">
        <w:rPr>
          <w:sz w:val="28"/>
          <w:szCs w:val="28"/>
          <w:lang w:val="uk-UA"/>
        </w:rPr>
        <w:t xml:space="preserve">. / М. П. </w:t>
      </w:r>
      <w:proofErr w:type="spellStart"/>
      <w:r w:rsidRPr="00A84446">
        <w:rPr>
          <w:sz w:val="28"/>
          <w:szCs w:val="28"/>
          <w:lang w:val="uk-UA"/>
        </w:rPr>
        <w:t>Пихтін</w:t>
      </w:r>
      <w:proofErr w:type="spellEnd"/>
      <w:r w:rsidRPr="00A84446">
        <w:rPr>
          <w:sz w:val="28"/>
          <w:szCs w:val="28"/>
          <w:lang w:val="uk-UA"/>
        </w:rPr>
        <w:t xml:space="preserve">, В. В. </w:t>
      </w:r>
      <w:proofErr w:type="spellStart"/>
      <w:r w:rsidRPr="00A84446">
        <w:rPr>
          <w:sz w:val="28"/>
          <w:szCs w:val="28"/>
          <w:lang w:val="uk-UA"/>
        </w:rPr>
        <w:t>Галунько</w:t>
      </w:r>
      <w:proofErr w:type="spellEnd"/>
      <w:r w:rsidRPr="00A84446">
        <w:rPr>
          <w:sz w:val="28"/>
          <w:szCs w:val="28"/>
          <w:lang w:val="uk-UA"/>
        </w:rPr>
        <w:t xml:space="preserve">, М. М. Новіков, М. М. Новікова, О. О. Онищук; </w:t>
      </w:r>
      <w:proofErr w:type="spellStart"/>
      <w:r w:rsidRPr="00A84446">
        <w:rPr>
          <w:sz w:val="28"/>
          <w:szCs w:val="28"/>
          <w:lang w:val="uk-UA"/>
        </w:rPr>
        <w:t>Харк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нац</w:t>
      </w:r>
      <w:proofErr w:type="spellEnd"/>
      <w:r w:rsidRPr="00A84446">
        <w:rPr>
          <w:sz w:val="28"/>
          <w:szCs w:val="28"/>
          <w:lang w:val="uk-UA"/>
        </w:rPr>
        <w:t xml:space="preserve">. ун-т </w:t>
      </w:r>
      <w:proofErr w:type="spellStart"/>
      <w:r w:rsidRPr="00A84446">
        <w:rPr>
          <w:sz w:val="28"/>
          <w:szCs w:val="28"/>
          <w:lang w:val="uk-UA"/>
        </w:rPr>
        <w:t>внутр</w:t>
      </w:r>
      <w:proofErr w:type="spellEnd"/>
      <w:r w:rsidRPr="00A84446">
        <w:rPr>
          <w:sz w:val="28"/>
          <w:szCs w:val="28"/>
          <w:lang w:val="uk-UA"/>
        </w:rPr>
        <w:t xml:space="preserve">. справ, Херсон.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>. ін-т. – Херсон, 2011.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6. Методологічне значення і предмет загальної теорії права і держави / М.С. </w:t>
      </w:r>
      <w:proofErr w:type="spellStart"/>
      <w:r w:rsidRPr="00A84446">
        <w:rPr>
          <w:sz w:val="28"/>
          <w:szCs w:val="28"/>
          <w:lang w:val="uk-UA"/>
        </w:rPr>
        <w:t>Кельман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44. – С. 44-50.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7. Методологічні засади визначення критеріїв типології держав / І. В. </w:t>
      </w:r>
      <w:proofErr w:type="spellStart"/>
      <w:r w:rsidRPr="00A84446">
        <w:rPr>
          <w:sz w:val="28"/>
          <w:szCs w:val="28"/>
          <w:lang w:val="uk-UA"/>
        </w:rPr>
        <w:t>Богушова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8. Форма держави і державна влада: взаємовплив та взаємозумовленість категорій / І.В. </w:t>
      </w:r>
      <w:proofErr w:type="spellStart"/>
      <w:r w:rsidRPr="00A84446">
        <w:rPr>
          <w:sz w:val="28"/>
          <w:szCs w:val="28"/>
          <w:lang w:val="uk-UA"/>
        </w:rPr>
        <w:t>Шакірзянова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43. – С. 73-79.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9. Процес зміни форми правління в Україні: основні чинники і результати / П. В. Мироненко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10. Поняття та ознаки демократичної держави: теоретико-правовий аспект / В.В. </w:t>
      </w:r>
      <w:proofErr w:type="spellStart"/>
      <w:r w:rsidRPr="00A84446">
        <w:rPr>
          <w:sz w:val="28"/>
          <w:szCs w:val="28"/>
          <w:lang w:val="uk-UA"/>
        </w:rPr>
        <w:t>Сенчук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 xml:space="preserve">. 44. 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11. Форми та принципи реалізації функцій держави: концептуально-аналітичний підхід / О.Г. </w:t>
      </w:r>
      <w:proofErr w:type="spellStart"/>
      <w:r w:rsidRPr="00A84446">
        <w:rPr>
          <w:sz w:val="28"/>
          <w:szCs w:val="28"/>
          <w:lang w:val="uk-UA"/>
        </w:rPr>
        <w:t>Варич</w:t>
      </w:r>
      <w:proofErr w:type="spellEnd"/>
      <w:r w:rsidRPr="00A84446">
        <w:rPr>
          <w:sz w:val="28"/>
          <w:szCs w:val="28"/>
          <w:lang w:val="uk-UA"/>
        </w:rPr>
        <w:t xml:space="preserve"> // Правова держава: Щорічник наук. пр. – 2008.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19.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12. Функціональна особливість сучасної держави: захист прав, свобод та законних інтересів людини / Д.С. </w:t>
      </w:r>
      <w:proofErr w:type="spellStart"/>
      <w:r w:rsidRPr="00A84446">
        <w:rPr>
          <w:sz w:val="28"/>
          <w:szCs w:val="28"/>
          <w:lang w:val="uk-UA"/>
        </w:rPr>
        <w:t>Комарницький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46.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lastRenderedPageBreak/>
        <w:t xml:space="preserve">13. Механізм держави та його структура / Н.П. Харченко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2008.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14. Поділ влади і конституційна основа взаємодії органу законодавчої влади і глави держави / Н. В. </w:t>
      </w:r>
      <w:proofErr w:type="spellStart"/>
      <w:r w:rsidRPr="00A84446">
        <w:rPr>
          <w:sz w:val="28"/>
          <w:szCs w:val="28"/>
          <w:lang w:val="uk-UA"/>
        </w:rPr>
        <w:t>Пильгун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15. Громадянське суспільство в Україні: проблеми становлення та трансформації / В. М. Співак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2010.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16. Громадянське суспільство: історія та сучасність: монографія / Т.В. Розова, О.С. Білоусов, Л.В. </w:t>
      </w:r>
      <w:proofErr w:type="spellStart"/>
      <w:r w:rsidRPr="00A84446">
        <w:rPr>
          <w:sz w:val="28"/>
          <w:szCs w:val="28"/>
          <w:lang w:val="uk-UA"/>
        </w:rPr>
        <w:t>Вінокурова</w:t>
      </w:r>
      <w:proofErr w:type="spellEnd"/>
      <w:r w:rsidRPr="00A84446">
        <w:rPr>
          <w:sz w:val="28"/>
          <w:szCs w:val="28"/>
          <w:lang w:val="uk-UA"/>
        </w:rPr>
        <w:t xml:space="preserve">, С.В. Довгий, Я.О. </w:t>
      </w:r>
      <w:proofErr w:type="spellStart"/>
      <w:r w:rsidRPr="00A84446">
        <w:rPr>
          <w:sz w:val="28"/>
          <w:szCs w:val="28"/>
          <w:lang w:val="uk-UA"/>
        </w:rPr>
        <w:t>Легеза</w:t>
      </w:r>
      <w:proofErr w:type="spellEnd"/>
      <w:r w:rsidRPr="00A84446">
        <w:rPr>
          <w:sz w:val="28"/>
          <w:szCs w:val="28"/>
          <w:lang w:val="uk-UA"/>
        </w:rPr>
        <w:t xml:space="preserve">, П.Г. </w:t>
      </w:r>
      <w:proofErr w:type="spellStart"/>
      <w:r w:rsidRPr="00A84446">
        <w:rPr>
          <w:sz w:val="28"/>
          <w:szCs w:val="28"/>
          <w:lang w:val="uk-UA"/>
        </w:rPr>
        <w:t>Манжола</w:t>
      </w:r>
      <w:proofErr w:type="spellEnd"/>
      <w:r w:rsidRPr="00A84446">
        <w:rPr>
          <w:sz w:val="28"/>
          <w:szCs w:val="28"/>
          <w:lang w:val="uk-UA"/>
        </w:rPr>
        <w:t xml:space="preserve">, Ю.В. </w:t>
      </w:r>
      <w:proofErr w:type="spellStart"/>
      <w:r w:rsidRPr="00A84446">
        <w:rPr>
          <w:sz w:val="28"/>
          <w:szCs w:val="28"/>
          <w:lang w:val="uk-UA"/>
        </w:rPr>
        <w:t>Опалько</w:t>
      </w:r>
      <w:proofErr w:type="spellEnd"/>
      <w:r w:rsidRPr="00A84446">
        <w:rPr>
          <w:sz w:val="28"/>
          <w:szCs w:val="28"/>
          <w:lang w:val="uk-UA"/>
        </w:rPr>
        <w:t xml:space="preserve">; </w:t>
      </w:r>
      <w:proofErr w:type="spellStart"/>
      <w:r w:rsidRPr="00A84446">
        <w:rPr>
          <w:sz w:val="28"/>
          <w:szCs w:val="28"/>
          <w:lang w:val="uk-UA"/>
        </w:rPr>
        <w:t>Нац</w:t>
      </w:r>
      <w:proofErr w:type="spellEnd"/>
      <w:r w:rsidRPr="00A84446">
        <w:rPr>
          <w:sz w:val="28"/>
          <w:szCs w:val="28"/>
          <w:lang w:val="uk-UA"/>
        </w:rPr>
        <w:t xml:space="preserve">. пед. ун-т ім. </w:t>
      </w:r>
      <w:proofErr w:type="spellStart"/>
      <w:r w:rsidRPr="00A84446">
        <w:rPr>
          <w:sz w:val="28"/>
          <w:szCs w:val="28"/>
          <w:lang w:val="uk-UA"/>
        </w:rPr>
        <w:t>М.П.Драгоманова</w:t>
      </w:r>
      <w:proofErr w:type="spellEnd"/>
      <w:r w:rsidRPr="00A84446">
        <w:rPr>
          <w:sz w:val="28"/>
          <w:szCs w:val="28"/>
          <w:lang w:val="uk-UA"/>
        </w:rPr>
        <w:t xml:space="preserve">. – О.: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>. л-ра, 2010.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17. Типологія об'єднань громадян: види чи організаційно-правові форми? / Н. В. </w:t>
      </w:r>
      <w:proofErr w:type="spellStart"/>
      <w:r w:rsidRPr="00A84446">
        <w:rPr>
          <w:sz w:val="28"/>
          <w:szCs w:val="28"/>
          <w:lang w:val="uk-UA"/>
        </w:rPr>
        <w:t>Богашева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18. До питання про захист прав і свобод людини в Україні, забезпечення її соціальних інтересів / В. Л. </w:t>
      </w:r>
      <w:proofErr w:type="spellStart"/>
      <w:r w:rsidRPr="00A84446">
        <w:rPr>
          <w:sz w:val="28"/>
          <w:szCs w:val="28"/>
          <w:lang w:val="uk-UA"/>
        </w:rPr>
        <w:t>Згурська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19. Права і свободи людини у контексті дії та дієвості права / Н.М. </w:t>
      </w:r>
      <w:proofErr w:type="spellStart"/>
      <w:r w:rsidRPr="00A84446">
        <w:rPr>
          <w:sz w:val="28"/>
          <w:szCs w:val="28"/>
          <w:lang w:val="uk-UA"/>
        </w:rPr>
        <w:t>Оніщенко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43.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20. Принципи правової держави та проблеми її побудови в Україні / О. В. Лаба // Правова держава: щорічник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20.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21. Поняття та ознаки демократичної держави: теоретико-правовий аспект / В.В. </w:t>
      </w:r>
      <w:proofErr w:type="spellStart"/>
      <w:r w:rsidRPr="00A84446">
        <w:rPr>
          <w:sz w:val="28"/>
          <w:szCs w:val="28"/>
          <w:lang w:val="uk-UA"/>
        </w:rPr>
        <w:t>Сенчук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44.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22. Загальні принципи права як сутнісні його характеристики / І.І. </w:t>
      </w:r>
      <w:proofErr w:type="spellStart"/>
      <w:r w:rsidRPr="00A84446">
        <w:rPr>
          <w:sz w:val="28"/>
          <w:szCs w:val="28"/>
          <w:lang w:val="uk-UA"/>
        </w:rPr>
        <w:t>Балаклицький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23. Роль права як </w:t>
      </w:r>
      <w:proofErr w:type="spellStart"/>
      <w:r w:rsidRPr="00A84446">
        <w:rPr>
          <w:sz w:val="28"/>
          <w:szCs w:val="28"/>
          <w:lang w:val="uk-UA"/>
        </w:rPr>
        <w:t>загальносоціального</w:t>
      </w:r>
      <w:proofErr w:type="spellEnd"/>
      <w:r w:rsidRPr="00A84446">
        <w:rPr>
          <w:sz w:val="28"/>
          <w:szCs w:val="28"/>
          <w:lang w:val="uk-UA"/>
        </w:rPr>
        <w:t xml:space="preserve"> феномена в розвитку сучасної держави / І.І. </w:t>
      </w:r>
      <w:proofErr w:type="spellStart"/>
      <w:r w:rsidRPr="00A84446">
        <w:rPr>
          <w:sz w:val="28"/>
          <w:szCs w:val="28"/>
          <w:lang w:val="uk-UA"/>
        </w:rPr>
        <w:t>Балаклицький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44.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lastRenderedPageBreak/>
        <w:t xml:space="preserve">24. Соціальні норми: сутнісні характеристики / А.В. </w:t>
      </w:r>
      <w:proofErr w:type="spellStart"/>
      <w:r w:rsidRPr="00A84446">
        <w:rPr>
          <w:sz w:val="28"/>
          <w:szCs w:val="28"/>
          <w:lang w:val="uk-UA"/>
        </w:rPr>
        <w:t>Мохонько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46.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25. Відносно визначені норми права: поняття, структура, функції: монографія / Л. І. Заморська; </w:t>
      </w:r>
      <w:proofErr w:type="spellStart"/>
      <w:r w:rsidRPr="00A84446">
        <w:rPr>
          <w:sz w:val="28"/>
          <w:szCs w:val="28"/>
          <w:lang w:val="uk-UA"/>
        </w:rPr>
        <w:t>Нац</w:t>
      </w:r>
      <w:proofErr w:type="spellEnd"/>
      <w:r w:rsidRPr="00A84446">
        <w:rPr>
          <w:sz w:val="28"/>
          <w:szCs w:val="28"/>
          <w:lang w:val="uk-UA"/>
        </w:rPr>
        <w:t>. ун-т "</w:t>
      </w:r>
      <w:proofErr w:type="spellStart"/>
      <w:r w:rsidRPr="00A84446">
        <w:rPr>
          <w:sz w:val="28"/>
          <w:szCs w:val="28"/>
          <w:lang w:val="uk-UA"/>
        </w:rPr>
        <w:t>Одес</w:t>
      </w:r>
      <w:proofErr w:type="spellEnd"/>
      <w:r w:rsidRPr="00A84446">
        <w:rPr>
          <w:sz w:val="28"/>
          <w:szCs w:val="28"/>
          <w:lang w:val="uk-UA"/>
        </w:rPr>
        <w:t xml:space="preserve">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акад.". – Чернівці: </w:t>
      </w:r>
      <w:proofErr w:type="spellStart"/>
      <w:r w:rsidRPr="00A84446">
        <w:rPr>
          <w:sz w:val="28"/>
          <w:szCs w:val="28"/>
          <w:lang w:val="uk-UA"/>
        </w:rPr>
        <w:t>Технодрук</w:t>
      </w:r>
      <w:proofErr w:type="spellEnd"/>
      <w:r w:rsidRPr="00A84446">
        <w:rPr>
          <w:sz w:val="28"/>
          <w:szCs w:val="28"/>
          <w:lang w:val="uk-UA"/>
        </w:rPr>
        <w:t>, 2010.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26. Місце і роль доктрини у загальній системі джерел права / А.В. </w:t>
      </w:r>
      <w:proofErr w:type="spellStart"/>
      <w:r w:rsidRPr="00A84446">
        <w:rPr>
          <w:sz w:val="28"/>
          <w:szCs w:val="28"/>
          <w:lang w:val="uk-UA"/>
        </w:rPr>
        <w:t>Гордимов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43.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27. Джерела права: проблеми теорії та методології: монографія / Н.М. Пархоменко; Ін-т держави і права ім. В.М. Корецького НАН України. – К.: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>. думка, 2008.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28. Нормативно-правові акти делегованої правотворчості як джерело права / П.О. </w:t>
      </w:r>
      <w:proofErr w:type="spellStart"/>
      <w:r w:rsidRPr="00A84446">
        <w:rPr>
          <w:sz w:val="28"/>
          <w:szCs w:val="28"/>
          <w:lang w:val="uk-UA"/>
        </w:rPr>
        <w:t>Гримасюк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29. Деякі аспекти розуміння юридичних конструкцій / О. В. Зінченко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48.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30. </w:t>
      </w:r>
      <w:proofErr w:type="spellStart"/>
      <w:r w:rsidRPr="00A84446">
        <w:rPr>
          <w:sz w:val="28"/>
          <w:szCs w:val="28"/>
          <w:lang w:val="uk-UA"/>
        </w:rPr>
        <w:t>Правоутворення</w:t>
      </w:r>
      <w:proofErr w:type="spellEnd"/>
      <w:r w:rsidRPr="00A84446">
        <w:rPr>
          <w:sz w:val="28"/>
          <w:szCs w:val="28"/>
          <w:lang w:val="uk-UA"/>
        </w:rPr>
        <w:t xml:space="preserve">: проблематика розуміння і розвитку / Т. О. Дідич // Правова держава: щорічник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20.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31. Юридична </w:t>
      </w:r>
      <w:proofErr w:type="spellStart"/>
      <w:r w:rsidRPr="00A84446">
        <w:rPr>
          <w:sz w:val="28"/>
          <w:szCs w:val="28"/>
          <w:lang w:val="uk-UA"/>
        </w:rPr>
        <w:t>презумція</w:t>
      </w:r>
      <w:proofErr w:type="spellEnd"/>
      <w:r w:rsidRPr="00A84446">
        <w:rPr>
          <w:sz w:val="28"/>
          <w:szCs w:val="28"/>
          <w:lang w:val="uk-UA"/>
        </w:rPr>
        <w:t xml:space="preserve">, юридична </w:t>
      </w:r>
      <w:proofErr w:type="spellStart"/>
      <w:r w:rsidRPr="00A84446">
        <w:rPr>
          <w:sz w:val="28"/>
          <w:szCs w:val="28"/>
          <w:lang w:val="uk-UA"/>
        </w:rPr>
        <w:t>преюдиція</w:t>
      </w:r>
      <w:proofErr w:type="spellEnd"/>
      <w:r w:rsidRPr="00A84446">
        <w:rPr>
          <w:sz w:val="28"/>
          <w:szCs w:val="28"/>
          <w:lang w:val="uk-UA"/>
        </w:rPr>
        <w:t xml:space="preserve"> та юридична фікція: співвідношення понять / О. В. </w:t>
      </w:r>
      <w:proofErr w:type="spellStart"/>
      <w:r w:rsidRPr="00A84446">
        <w:rPr>
          <w:sz w:val="28"/>
          <w:szCs w:val="28"/>
          <w:lang w:val="uk-UA"/>
        </w:rPr>
        <w:t>Павліченко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32. Система права та правова система: особливості взаємозв'язку та взаємовпливу / Ю.М. </w:t>
      </w:r>
      <w:proofErr w:type="spellStart"/>
      <w:r w:rsidRPr="00A84446">
        <w:rPr>
          <w:sz w:val="28"/>
          <w:szCs w:val="28"/>
          <w:lang w:val="uk-UA"/>
        </w:rPr>
        <w:t>Риженко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33. Поняття та ознаки законодавства: проблеми, підходи, напрями вирішення / В.П. Мельник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44.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34. Правова природа юридичного факту / В. В. Гордєєв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35. Проблеми визначення </w:t>
      </w:r>
      <w:proofErr w:type="spellStart"/>
      <w:r w:rsidRPr="00A84446">
        <w:rPr>
          <w:sz w:val="28"/>
          <w:szCs w:val="28"/>
          <w:lang w:val="uk-UA"/>
        </w:rPr>
        <w:t>правосуб'єкності</w:t>
      </w:r>
      <w:proofErr w:type="spellEnd"/>
      <w:r w:rsidRPr="00A84446">
        <w:rPr>
          <w:sz w:val="28"/>
          <w:szCs w:val="28"/>
          <w:lang w:val="uk-UA"/>
        </w:rPr>
        <w:t xml:space="preserve"> у загальній теорії права / В.Л. Костюк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44.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lastRenderedPageBreak/>
        <w:t xml:space="preserve">36. Класифікація тлумачення норм права / М. П. </w:t>
      </w:r>
      <w:proofErr w:type="spellStart"/>
      <w:r w:rsidRPr="00A84446">
        <w:rPr>
          <w:sz w:val="28"/>
          <w:szCs w:val="28"/>
          <w:lang w:val="uk-UA"/>
        </w:rPr>
        <w:t>Молибога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38. Особливості поняття, структури, змісту та форми інтерпретаційних актів / А. В. Зубенко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51.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39. Відмежування аналогії закону від суміжних правових явищ / О.В. </w:t>
      </w:r>
      <w:proofErr w:type="spellStart"/>
      <w:r w:rsidRPr="00A84446">
        <w:rPr>
          <w:sz w:val="28"/>
          <w:szCs w:val="28"/>
          <w:lang w:val="uk-UA"/>
        </w:rPr>
        <w:t>Колотова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40. Особливості стадій правозастосування / Н.П. Костюк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44.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41. Правова поведінка як юридична категорія та явище правової дійсності / Т.Ю. Кирилюк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43.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42. Функції юридичної відповідальності в зв'язку із проблемою відповідальності держави перед собою / Н. М. Пархоменко // Правова держава: щорічник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20.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43. Правова культура: теоретичний аналіз та практичний вимір / В.В. </w:t>
      </w:r>
      <w:proofErr w:type="spellStart"/>
      <w:r w:rsidRPr="00A84446">
        <w:rPr>
          <w:sz w:val="28"/>
          <w:szCs w:val="28"/>
          <w:lang w:val="uk-UA"/>
        </w:rPr>
        <w:t>Демічева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44. Структура та види правового нігілізму / М.А. </w:t>
      </w:r>
      <w:proofErr w:type="spellStart"/>
      <w:r w:rsidRPr="00A84446">
        <w:rPr>
          <w:sz w:val="28"/>
          <w:szCs w:val="28"/>
          <w:lang w:val="uk-UA"/>
        </w:rPr>
        <w:t>Бурдоносова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>. наук. пр. – 2009. – N 43.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45. Правова культура: теоретичний аналіз та практичний вимір / В.В. </w:t>
      </w:r>
      <w:proofErr w:type="spellStart"/>
      <w:r w:rsidRPr="00A84446">
        <w:rPr>
          <w:sz w:val="28"/>
          <w:szCs w:val="28"/>
          <w:lang w:val="uk-UA"/>
        </w:rPr>
        <w:t>Демічева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46. Система права та правова система: особливості взаємозв'язку та взаємовпливу / Ю.М. </w:t>
      </w:r>
      <w:proofErr w:type="spellStart"/>
      <w:r w:rsidRPr="00A84446">
        <w:rPr>
          <w:sz w:val="28"/>
          <w:szCs w:val="28"/>
          <w:lang w:val="uk-UA"/>
        </w:rPr>
        <w:t>Риженко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45.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47. Щодо визначення поняття юридичної техніки і технології / Д. Г. </w:t>
      </w:r>
      <w:proofErr w:type="spellStart"/>
      <w:r w:rsidRPr="00A84446">
        <w:rPr>
          <w:sz w:val="28"/>
          <w:szCs w:val="28"/>
          <w:lang w:val="uk-UA"/>
        </w:rPr>
        <w:t>Манько</w:t>
      </w:r>
      <w:proofErr w:type="spellEnd"/>
      <w:r w:rsidRPr="00A84446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50.</w:t>
      </w:r>
    </w:p>
    <w:p w:rsidR="00A84446" w:rsidRPr="00A84446" w:rsidRDefault="00A84446" w:rsidP="00A844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4446">
        <w:rPr>
          <w:sz w:val="28"/>
          <w:szCs w:val="28"/>
          <w:lang w:val="uk-UA"/>
        </w:rPr>
        <w:t xml:space="preserve">48. Поняття ефективності правового регулювання: теоретичні і методологічні аспекти аналізу / І. А. Іщенко // Держава і право. </w:t>
      </w:r>
      <w:proofErr w:type="spellStart"/>
      <w:r w:rsidRPr="00A84446">
        <w:rPr>
          <w:sz w:val="28"/>
          <w:szCs w:val="28"/>
          <w:lang w:val="uk-UA"/>
        </w:rPr>
        <w:t>Юрид</w:t>
      </w:r>
      <w:proofErr w:type="spellEnd"/>
      <w:r w:rsidRPr="00A84446">
        <w:rPr>
          <w:sz w:val="28"/>
          <w:szCs w:val="28"/>
          <w:lang w:val="uk-UA"/>
        </w:rPr>
        <w:t xml:space="preserve">. і політ. науки: </w:t>
      </w:r>
      <w:proofErr w:type="spellStart"/>
      <w:r w:rsidRPr="00A84446">
        <w:rPr>
          <w:sz w:val="28"/>
          <w:szCs w:val="28"/>
          <w:lang w:val="uk-UA"/>
        </w:rPr>
        <w:t>зб</w:t>
      </w:r>
      <w:proofErr w:type="spellEnd"/>
      <w:r w:rsidRPr="00A84446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A84446">
        <w:rPr>
          <w:sz w:val="28"/>
          <w:szCs w:val="28"/>
          <w:lang w:val="uk-UA"/>
        </w:rPr>
        <w:t>Вип</w:t>
      </w:r>
      <w:proofErr w:type="spellEnd"/>
      <w:r w:rsidRPr="00A84446">
        <w:rPr>
          <w:sz w:val="28"/>
          <w:szCs w:val="28"/>
          <w:lang w:val="uk-UA"/>
        </w:rPr>
        <w:t>. 50.</w:t>
      </w:r>
    </w:p>
    <w:sectPr w:rsidR="00A84446" w:rsidRPr="00A84446" w:rsidSect="00EB631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2C" w:rsidRDefault="00643B2C" w:rsidP="00855D27">
      <w:r>
        <w:separator/>
      </w:r>
    </w:p>
  </w:endnote>
  <w:endnote w:type="continuationSeparator" w:id="0">
    <w:p w:rsidR="00643B2C" w:rsidRDefault="00643B2C" w:rsidP="008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7314"/>
      <w:docPartObj>
        <w:docPartGallery w:val="Page Numbers (Bottom of Page)"/>
        <w:docPartUnique/>
      </w:docPartObj>
    </w:sdtPr>
    <w:sdtEndPr/>
    <w:sdtContent>
      <w:p w:rsidR="00DF54D7" w:rsidRDefault="00DF54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19">
          <w:rPr>
            <w:noProof/>
          </w:rPr>
          <w:t>21</w:t>
        </w:r>
        <w:r>
          <w:fldChar w:fldCharType="end"/>
        </w:r>
      </w:p>
    </w:sdtContent>
  </w:sdt>
  <w:p w:rsidR="00DF54D7" w:rsidRDefault="00DF54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2C" w:rsidRDefault="00643B2C" w:rsidP="00855D27">
      <w:r>
        <w:separator/>
      </w:r>
    </w:p>
  </w:footnote>
  <w:footnote w:type="continuationSeparator" w:id="0">
    <w:p w:rsidR="00643B2C" w:rsidRDefault="00643B2C" w:rsidP="0085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F"/>
    <w:rsid w:val="0009026E"/>
    <w:rsid w:val="00103970"/>
    <w:rsid w:val="001D3F3E"/>
    <w:rsid w:val="001F788C"/>
    <w:rsid w:val="0027072B"/>
    <w:rsid w:val="002B59F2"/>
    <w:rsid w:val="004619B6"/>
    <w:rsid w:val="004A75FC"/>
    <w:rsid w:val="005A4F92"/>
    <w:rsid w:val="00643B2C"/>
    <w:rsid w:val="00671EF9"/>
    <w:rsid w:val="006C7BAB"/>
    <w:rsid w:val="0073419B"/>
    <w:rsid w:val="00855D27"/>
    <w:rsid w:val="00892B72"/>
    <w:rsid w:val="00922619"/>
    <w:rsid w:val="009A26CC"/>
    <w:rsid w:val="009E1E10"/>
    <w:rsid w:val="009F453B"/>
    <w:rsid w:val="00A84446"/>
    <w:rsid w:val="00AC052F"/>
    <w:rsid w:val="00B9153D"/>
    <w:rsid w:val="00BA3829"/>
    <w:rsid w:val="00DD66D9"/>
    <w:rsid w:val="00DF54D7"/>
    <w:rsid w:val="00E05E74"/>
    <w:rsid w:val="00E3542F"/>
    <w:rsid w:val="00E72496"/>
    <w:rsid w:val="00EB6313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ECCA5-210A-4772-9AC9-527651B1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 Spacing"/>
    <w:uiPriority w:val="99"/>
    <w:qFormat/>
    <w:rsid w:val="009E1E10"/>
    <w:pPr>
      <w:spacing w:after="0" w:line="240" w:lineRule="auto"/>
    </w:pPr>
    <w:rPr>
      <w:rFonts w:ascii="Calibri" w:eastAsia="Times New Roman" w:hAnsi="Calibri" w:cs="Arial"/>
      <w:lang w:eastAsia="uk-UA"/>
    </w:rPr>
  </w:style>
  <w:style w:type="paragraph" w:styleId="a4">
    <w:name w:val="List Paragraph"/>
    <w:basedOn w:val="a"/>
    <w:uiPriority w:val="34"/>
    <w:qFormat/>
    <w:rsid w:val="00671E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D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D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55D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D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14506</Words>
  <Characters>8269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2022-05-27T05:21:00Z</dcterms:created>
  <dcterms:modified xsi:type="dcterms:W3CDTF">2022-07-11T04:01:00Z</dcterms:modified>
</cp:coreProperties>
</file>