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A9" w:rsidRDefault="00704E8C" w:rsidP="005407A0">
      <w:pPr>
        <w:pStyle w:val="a3"/>
        <w:spacing w:line="360" w:lineRule="auto"/>
        <w:ind w:left="864" w:right="764" w:firstLine="1890"/>
      </w:pPr>
      <w:r>
        <w:t>Міністерство освіти і науки України</w:t>
      </w:r>
      <w:r>
        <w:rPr>
          <w:spacing w:val="1"/>
        </w:rPr>
        <w:t xml:space="preserve"> </w:t>
      </w:r>
      <w:r>
        <w:t>Прикарпатський</w:t>
      </w:r>
      <w:r>
        <w:rPr>
          <w:spacing w:val="-12"/>
        </w:rPr>
        <w:t xml:space="preserve"> </w:t>
      </w:r>
      <w:r>
        <w:t>національний</w:t>
      </w:r>
      <w:r>
        <w:rPr>
          <w:spacing w:val="-11"/>
        </w:rPr>
        <w:t xml:space="preserve"> </w:t>
      </w:r>
      <w:r>
        <w:t>університет</w:t>
      </w:r>
      <w:r>
        <w:rPr>
          <w:spacing w:val="-11"/>
        </w:rPr>
        <w:t xml:space="preserve"> </w:t>
      </w:r>
      <w:r>
        <w:t>імені</w:t>
      </w:r>
      <w:r>
        <w:rPr>
          <w:spacing w:val="-12"/>
        </w:rPr>
        <w:t xml:space="preserve"> </w:t>
      </w:r>
      <w:r>
        <w:t>Василя</w:t>
      </w:r>
      <w:r>
        <w:rPr>
          <w:spacing w:val="-11"/>
        </w:rPr>
        <w:t xml:space="preserve"> </w:t>
      </w:r>
      <w:r>
        <w:t>Стефаника</w:t>
      </w:r>
    </w:p>
    <w:p w:rsidR="00AC3CA9" w:rsidRDefault="00704E8C" w:rsidP="005407A0">
      <w:pPr>
        <w:pStyle w:val="a3"/>
        <w:spacing w:line="360" w:lineRule="auto"/>
        <w:ind w:left="3508"/>
      </w:pPr>
      <w:r>
        <w:rPr>
          <w:spacing w:val="-2"/>
        </w:rPr>
        <w:t>Економічний</w:t>
      </w:r>
      <w:r>
        <w:rPr>
          <w:spacing w:val="-15"/>
        </w:rPr>
        <w:t xml:space="preserve"> </w:t>
      </w:r>
      <w:r>
        <w:rPr>
          <w:spacing w:val="-1"/>
        </w:rPr>
        <w:t>факультет</w:t>
      </w:r>
    </w:p>
    <w:p w:rsidR="00AC3CA9" w:rsidRDefault="00AC3CA9" w:rsidP="005407A0">
      <w:pPr>
        <w:pStyle w:val="a3"/>
        <w:spacing w:line="360" w:lineRule="auto"/>
        <w:ind w:left="0"/>
        <w:rPr>
          <w:sz w:val="30"/>
        </w:rPr>
      </w:pPr>
    </w:p>
    <w:p w:rsidR="00AC3CA9" w:rsidRPr="000E5F37" w:rsidRDefault="00AC3CA9" w:rsidP="005407A0">
      <w:pPr>
        <w:pStyle w:val="a3"/>
        <w:spacing w:line="360" w:lineRule="auto"/>
        <w:ind w:left="0"/>
        <w:rPr>
          <w:sz w:val="30"/>
        </w:rPr>
      </w:pPr>
    </w:p>
    <w:p w:rsidR="00AC3CA9" w:rsidRDefault="00AC3CA9" w:rsidP="005407A0">
      <w:pPr>
        <w:pStyle w:val="a3"/>
        <w:spacing w:line="360" w:lineRule="auto"/>
        <w:ind w:left="0"/>
      </w:pPr>
    </w:p>
    <w:p w:rsidR="00AC3CA9" w:rsidRPr="00E77538" w:rsidRDefault="00E77538" w:rsidP="005407A0">
      <w:pPr>
        <w:pStyle w:val="a3"/>
        <w:spacing w:line="360" w:lineRule="auto"/>
        <w:ind w:left="403" w:right="403"/>
        <w:jc w:val="center"/>
      </w:pPr>
      <w:r>
        <w:t>ЛЕСІВ ЮЛІЯ СЕРГІЇВНА</w:t>
      </w:r>
    </w:p>
    <w:p w:rsidR="00AC3CA9" w:rsidRDefault="00AC3CA9" w:rsidP="005407A0">
      <w:pPr>
        <w:pStyle w:val="a3"/>
        <w:spacing w:line="360" w:lineRule="auto"/>
        <w:ind w:left="0"/>
        <w:rPr>
          <w:sz w:val="30"/>
        </w:rPr>
      </w:pPr>
    </w:p>
    <w:p w:rsidR="00AC3CA9" w:rsidRPr="000E5F37"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E77538" w:rsidRPr="00F83DC8" w:rsidRDefault="00E77538" w:rsidP="005407A0">
      <w:pPr>
        <w:spacing w:line="360" w:lineRule="auto"/>
        <w:jc w:val="center"/>
        <w:rPr>
          <w:b/>
          <w:bCs/>
          <w:color w:val="000000"/>
          <w:sz w:val="28"/>
          <w:szCs w:val="28"/>
        </w:rPr>
      </w:pPr>
      <w:r w:rsidRPr="00F83DC8">
        <w:rPr>
          <w:b/>
          <w:bCs/>
          <w:color w:val="000000"/>
          <w:sz w:val="28"/>
          <w:szCs w:val="28"/>
        </w:rPr>
        <w:t>УПРАВЛІННЯ ЗЕД ПІДПРИЄМСТВА В УМОВАХ ГЛОБАЛІЗАЦІЇ</w:t>
      </w:r>
    </w:p>
    <w:p w:rsidR="00AC3CA9" w:rsidRDefault="00AC3CA9" w:rsidP="005407A0">
      <w:pPr>
        <w:pStyle w:val="a3"/>
        <w:spacing w:line="360" w:lineRule="auto"/>
        <w:ind w:left="0"/>
        <w:rPr>
          <w:b/>
          <w:sz w:val="32"/>
        </w:rPr>
      </w:pPr>
    </w:p>
    <w:p w:rsidR="00AC3CA9" w:rsidRDefault="00E77538" w:rsidP="005407A0">
      <w:pPr>
        <w:pStyle w:val="a3"/>
        <w:spacing w:line="360" w:lineRule="auto"/>
        <w:ind w:left="403" w:right="403"/>
        <w:jc w:val="center"/>
      </w:pPr>
      <w:r>
        <w:t>МЗЕД</w:t>
      </w:r>
      <w:r w:rsidR="00704E8C">
        <w:t>-М2(з)</w:t>
      </w:r>
    </w:p>
    <w:p w:rsidR="00EE0D03" w:rsidRDefault="00EE0D03" w:rsidP="005407A0">
      <w:pPr>
        <w:spacing w:line="360" w:lineRule="auto"/>
        <w:jc w:val="center"/>
        <w:rPr>
          <w:sz w:val="28"/>
          <w:szCs w:val="28"/>
        </w:rPr>
      </w:pPr>
      <w:r>
        <w:rPr>
          <w:sz w:val="28"/>
          <w:szCs w:val="28"/>
        </w:rPr>
        <w:t xml:space="preserve">073 </w:t>
      </w:r>
      <w:r w:rsidRPr="00F74EB7">
        <w:rPr>
          <w:sz w:val="28"/>
          <w:szCs w:val="28"/>
        </w:rPr>
        <w:t>«</w:t>
      </w:r>
      <w:r>
        <w:rPr>
          <w:sz w:val="28"/>
          <w:szCs w:val="28"/>
        </w:rPr>
        <w:t>Менеджмент</w:t>
      </w:r>
      <w:r w:rsidRPr="00F74EB7">
        <w:rPr>
          <w:sz w:val="28"/>
          <w:szCs w:val="28"/>
        </w:rPr>
        <w:t>»</w:t>
      </w:r>
      <w:r>
        <w:rPr>
          <w:sz w:val="28"/>
          <w:szCs w:val="28"/>
        </w:rPr>
        <w:t xml:space="preserve"> </w:t>
      </w:r>
    </w:p>
    <w:p w:rsidR="00EE0D03" w:rsidRDefault="00EE0D03" w:rsidP="005407A0">
      <w:pPr>
        <w:spacing w:line="360" w:lineRule="auto"/>
        <w:jc w:val="center"/>
        <w:rPr>
          <w:sz w:val="28"/>
          <w:szCs w:val="28"/>
        </w:rPr>
      </w:pPr>
      <w:r>
        <w:rPr>
          <w:sz w:val="28"/>
          <w:szCs w:val="28"/>
        </w:rPr>
        <w:t xml:space="preserve">освітня програма </w:t>
      </w:r>
      <w:r w:rsidRPr="00F74EB7">
        <w:rPr>
          <w:sz w:val="28"/>
          <w:szCs w:val="28"/>
        </w:rPr>
        <w:t>«</w:t>
      </w:r>
      <w:r>
        <w:rPr>
          <w:sz w:val="28"/>
          <w:szCs w:val="28"/>
        </w:rPr>
        <w:t>Менеджмент зовнішньоекономічної діяльності</w:t>
      </w:r>
      <w:r w:rsidRPr="00F74EB7">
        <w:rPr>
          <w:sz w:val="28"/>
          <w:szCs w:val="28"/>
        </w:rPr>
        <w:t>»</w:t>
      </w:r>
    </w:p>
    <w:p w:rsidR="00EE0D03" w:rsidRDefault="00EE0D03" w:rsidP="005407A0">
      <w:pPr>
        <w:spacing w:line="360" w:lineRule="auto"/>
        <w:rPr>
          <w:sz w:val="28"/>
          <w:szCs w:val="28"/>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2"/>
        </w:rPr>
      </w:pPr>
    </w:p>
    <w:p w:rsidR="00AC3CA9" w:rsidRDefault="00704E8C" w:rsidP="005407A0">
      <w:pPr>
        <w:pStyle w:val="a3"/>
        <w:spacing w:line="360" w:lineRule="auto"/>
        <w:ind w:left="403" w:right="403"/>
        <w:jc w:val="center"/>
      </w:pPr>
      <w:r>
        <w:t>Автореферат</w:t>
      </w:r>
      <w:r>
        <w:rPr>
          <w:spacing w:val="-15"/>
        </w:rPr>
        <w:t xml:space="preserve"> </w:t>
      </w:r>
      <w:r>
        <w:t>на</w:t>
      </w:r>
      <w:r>
        <w:rPr>
          <w:spacing w:val="-15"/>
        </w:rPr>
        <w:t xml:space="preserve"> </w:t>
      </w:r>
      <w:r>
        <w:t>здобуття</w:t>
      </w:r>
      <w:r>
        <w:rPr>
          <w:spacing w:val="-15"/>
        </w:rPr>
        <w:t xml:space="preserve"> </w:t>
      </w:r>
      <w:r>
        <w:t>другого</w:t>
      </w:r>
      <w:r>
        <w:rPr>
          <w:spacing w:val="-15"/>
        </w:rPr>
        <w:t xml:space="preserve"> </w:t>
      </w:r>
      <w:r>
        <w:t>(магістерського)</w:t>
      </w:r>
      <w:r>
        <w:rPr>
          <w:spacing w:val="-15"/>
        </w:rPr>
        <w:t xml:space="preserve"> </w:t>
      </w:r>
      <w:r>
        <w:t>рівня</w:t>
      </w:r>
      <w:r>
        <w:rPr>
          <w:spacing w:val="-15"/>
        </w:rPr>
        <w:t xml:space="preserve"> </w:t>
      </w:r>
      <w:r>
        <w:t>вищої</w:t>
      </w:r>
      <w:r>
        <w:rPr>
          <w:spacing w:val="-15"/>
        </w:rPr>
        <w:t xml:space="preserve"> </w:t>
      </w:r>
      <w:r>
        <w:t>освіти</w:t>
      </w:r>
    </w:p>
    <w:p w:rsidR="00AC3CA9" w:rsidRPr="000E5F37" w:rsidRDefault="00AC3CA9" w:rsidP="005407A0">
      <w:pPr>
        <w:pStyle w:val="a3"/>
        <w:spacing w:line="360" w:lineRule="auto"/>
        <w:ind w:left="0"/>
        <w:rPr>
          <w:sz w:val="30"/>
          <w:lang w:val="ru-RU"/>
        </w:rPr>
      </w:pPr>
    </w:p>
    <w:p w:rsidR="00AC3CA9" w:rsidRDefault="00AC3CA9" w:rsidP="005407A0">
      <w:pPr>
        <w:pStyle w:val="a3"/>
        <w:spacing w:line="360" w:lineRule="auto"/>
        <w:ind w:left="0"/>
        <w:rPr>
          <w:sz w:val="30"/>
        </w:rPr>
      </w:pPr>
    </w:p>
    <w:p w:rsidR="00E77538" w:rsidRDefault="00E77538"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704E8C" w:rsidP="005407A0">
      <w:pPr>
        <w:pStyle w:val="a3"/>
        <w:spacing w:line="360" w:lineRule="auto"/>
        <w:ind w:left="403" w:right="403"/>
        <w:jc w:val="center"/>
      </w:pPr>
      <w:r>
        <w:t>Івано-Франківськ</w:t>
      </w:r>
      <w:r>
        <w:rPr>
          <w:spacing w:val="-8"/>
        </w:rPr>
        <w:t xml:space="preserve"> </w:t>
      </w:r>
      <w:r>
        <w:t>–</w:t>
      </w:r>
      <w:r>
        <w:rPr>
          <w:spacing w:val="-8"/>
        </w:rPr>
        <w:t xml:space="preserve"> </w:t>
      </w:r>
      <w:r>
        <w:t>2022</w:t>
      </w:r>
    </w:p>
    <w:p w:rsidR="00AC3CA9" w:rsidRDefault="00AC3CA9" w:rsidP="005407A0">
      <w:pPr>
        <w:spacing w:line="360" w:lineRule="auto"/>
        <w:jc w:val="center"/>
        <w:sectPr w:rsidR="00AC3CA9">
          <w:type w:val="continuous"/>
          <w:pgSz w:w="11920" w:h="16840"/>
          <w:pgMar w:top="1060" w:right="480" w:bottom="280" w:left="1600" w:header="720" w:footer="720" w:gutter="0"/>
          <w:cols w:space="720"/>
        </w:sectPr>
      </w:pPr>
    </w:p>
    <w:p w:rsidR="00AC3CA9" w:rsidRDefault="00AC3CA9" w:rsidP="005407A0">
      <w:pPr>
        <w:pStyle w:val="a3"/>
        <w:spacing w:line="360" w:lineRule="auto"/>
        <w:ind w:left="0"/>
        <w:rPr>
          <w:sz w:val="20"/>
        </w:rPr>
      </w:pPr>
    </w:p>
    <w:p w:rsidR="00AC3CA9" w:rsidRDefault="00704E8C" w:rsidP="005407A0">
      <w:pPr>
        <w:pStyle w:val="a3"/>
        <w:spacing w:line="360" w:lineRule="auto"/>
        <w:ind w:left="175"/>
      </w:pPr>
      <w:r>
        <w:t>Дипломна</w:t>
      </w:r>
      <w:r>
        <w:rPr>
          <w:spacing w:val="1"/>
        </w:rPr>
        <w:t xml:space="preserve"> </w:t>
      </w:r>
      <w:r>
        <w:t>робота</w:t>
      </w:r>
      <w:r>
        <w:rPr>
          <w:spacing w:val="1"/>
        </w:rPr>
        <w:t xml:space="preserve"> </w:t>
      </w:r>
      <w:r>
        <w:t>виконана</w:t>
      </w:r>
      <w:r>
        <w:rPr>
          <w:spacing w:val="1"/>
        </w:rPr>
        <w:t xml:space="preserve"> </w:t>
      </w:r>
      <w:r>
        <w:t>в</w:t>
      </w:r>
      <w:r>
        <w:rPr>
          <w:spacing w:val="1"/>
        </w:rPr>
        <w:t xml:space="preserve"> </w:t>
      </w:r>
      <w:r>
        <w:t>Прикарпатському</w:t>
      </w:r>
      <w:r>
        <w:rPr>
          <w:spacing w:val="1"/>
        </w:rPr>
        <w:t xml:space="preserve"> </w:t>
      </w:r>
      <w:r>
        <w:t>національному</w:t>
      </w:r>
      <w:r>
        <w:rPr>
          <w:spacing w:val="1"/>
        </w:rPr>
        <w:t xml:space="preserve"> </w:t>
      </w:r>
      <w:r>
        <w:t>університеті</w:t>
      </w:r>
      <w:r>
        <w:rPr>
          <w:spacing w:val="-67"/>
        </w:rPr>
        <w:t xml:space="preserve"> </w:t>
      </w:r>
      <w:r>
        <w:t>імені</w:t>
      </w:r>
      <w:r>
        <w:rPr>
          <w:spacing w:val="-2"/>
        </w:rPr>
        <w:t xml:space="preserve"> </w:t>
      </w:r>
      <w:r>
        <w:t>Василя</w:t>
      </w:r>
      <w:r>
        <w:rPr>
          <w:spacing w:val="-1"/>
        </w:rPr>
        <w:t xml:space="preserve"> </w:t>
      </w:r>
      <w:r>
        <w:t>Стефаника</w:t>
      </w: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6"/>
        </w:rPr>
      </w:pPr>
    </w:p>
    <w:p w:rsidR="00AC3CA9" w:rsidRDefault="00704E8C" w:rsidP="005407A0">
      <w:pPr>
        <w:pStyle w:val="a3"/>
        <w:spacing w:line="360" w:lineRule="auto"/>
        <w:ind w:right="3949"/>
      </w:pPr>
      <w:r>
        <w:t>Науковий</w:t>
      </w:r>
      <w:r>
        <w:rPr>
          <w:spacing w:val="-15"/>
        </w:rPr>
        <w:t xml:space="preserve"> </w:t>
      </w:r>
      <w:r>
        <w:t>керівник:</w:t>
      </w:r>
      <w:r>
        <w:rPr>
          <w:spacing w:val="-15"/>
        </w:rPr>
        <w:t xml:space="preserve"> </w:t>
      </w:r>
      <w:r>
        <w:rPr>
          <w:color w:val="252525"/>
        </w:rPr>
        <w:t>доц.</w:t>
      </w:r>
      <w:r>
        <w:rPr>
          <w:color w:val="252525"/>
          <w:spacing w:val="-14"/>
        </w:rPr>
        <w:t xml:space="preserve"> </w:t>
      </w:r>
      <w:r w:rsidR="00E77538">
        <w:rPr>
          <w:color w:val="252525"/>
        </w:rPr>
        <w:t xml:space="preserve">Гринів </w:t>
      </w:r>
      <w:r>
        <w:rPr>
          <w:color w:val="252525"/>
          <w:spacing w:val="-15"/>
        </w:rPr>
        <w:t xml:space="preserve"> </w:t>
      </w:r>
      <w:r w:rsidR="00E77538">
        <w:rPr>
          <w:color w:val="252525"/>
        </w:rPr>
        <w:t>Л.В</w:t>
      </w:r>
      <w:r>
        <w:rPr>
          <w:color w:val="252525"/>
        </w:rPr>
        <w:t>.</w:t>
      </w:r>
      <w:r>
        <w:rPr>
          <w:color w:val="252525"/>
          <w:spacing w:val="-67"/>
        </w:rPr>
        <w:t xml:space="preserve"> </w:t>
      </w:r>
      <w:r>
        <w:t>Рецензенти:</w:t>
      </w:r>
      <w:r>
        <w:rPr>
          <w:spacing w:val="-4"/>
        </w:rPr>
        <w:t xml:space="preserve"> </w:t>
      </w:r>
      <w:proofErr w:type="spellStart"/>
      <w:r w:rsidR="00EE0D03">
        <w:rPr>
          <w:color w:val="252525"/>
        </w:rPr>
        <w:t>проф.Матковський</w:t>
      </w:r>
      <w:proofErr w:type="spellEnd"/>
      <w:r w:rsidR="00EE0D03">
        <w:rPr>
          <w:color w:val="252525"/>
        </w:rPr>
        <w:t xml:space="preserve"> П.Є.</w:t>
      </w: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8"/>
        </w:rPr>
      </w:pPr>
    </w:p>
    <w:p w:rsidR="00AC3CA9" w:rsidRDefault="00704E8C" w:rsidP="005407A0">
      <w:pPr>
        <w:pStyle w:val="a3"/>
        <w:tabs>
          <w:tab w:val="left" w:pos="2980"/>
          <w:tab w:val="left" w:pos="4519"/>
        </w:tabs>
        <w:spacing w:line="360" w:lineRule="auto"/>
        <w:ind w:left="175"/>
      </w:pPr>
      <w:r>
        <w:t>Захист</w:t>
      </w:r>
      <w:r>
        <w:rPr>
          <w:spacing w:val="-14"/>
        </w:rPr>
        <w:t xml:space="preserve"> </w:t>
      </w:r>
      <w:r>
        <w:t>відбудеться:</w:t>
      </w:r>
      <w:r>
        <w:rPr>
          <w:spacing w:val="-13"/>
        </w:rPr>
        <w:t xml:space="preserve"> </w:t>
      </w:r>
      <w:r w:rsidR="000E5F37">
        <w:t>21</w:t>
      </w:r>
      <w:r>
        <w:t>»</w:t>
      </w:r>
      <w:r w:rsidR="000E5F37">
        <w:t xml:space="preserve"> </w:t>
      </w:r>
      <w:r w:rsidR="000E5F37">
        <w:rPr>
          <w:u w:val="single"/>
        </w:rPr>
        <w:t xml:space="preserve">грудня </w:t>
      </w:r>
      <w:r>
        <w:t>2022р.</w:t>
      </w: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40"/>
        </w:rPr>
      </w:pPr>
    </w:p>
    <w:p w:rsidR="00AC3CA9" w:rsidRDefault="00704E8C" w:rsidP="005407A0">
      <w:pPr>
        <w:pStyle w:val="a3"/>
        <w:tabs>
          <w:tab w:val="left" w:pos="5140"/>
          <w:tab w:val="left" w:pos="7099"/>
        </w:tabs>
        <w:spacing w:line="360" w:lineRule="auto"/>
        <w:ind w:left="175"/>
      </w:pPr>
      <w:r>
        <w:t>Дипломну</w:t>
      </w:r>
      <w:r>
        <w:rPr>
          <w:spacing w:val="-8"/>
        </w:rPr>
        <w:t xml:space="preserve"> </w:t>
      </w:r>
      <w:r>
        <w:t>роботу</w:t>
      </w:r>
      <w:r>
        <w:rPr>
          <w:spacing w:val="-8"/>
        </w:rPr>
        <w:t xml:space="preserve"> </w:t>
      </w:r>
      <w:r>
        <w:t>надано</w:t>
      </w:r>
      <w:r>
        <w:rPr>
          <w:spacing w:val="-8"/>
        </w:rPr>
        <w:t xml:space="preserve"> </w:t>
      </w:r>
      <w:r>
        <w:t>до</w:t>
      </w:r>
      <w:r>
        <w:rPr>
          <w:spacing w:val="-8"/>
        </w:rPr>
        <w:t xml:space="preserve"> </w:t>
      </w:r>
      <w:r>
        <w:t>захисту:</w:t>
      </w:r>
      <w:r>
        <w:rPr>
          <w:spacing w:val="-8"/>
        </w:rPr>
        <w:t xml:space="preserve"> </w:t>
      </w:r>
      <w:r>
        <w:t>«</w:t>
      </w:r>
      <w:r w:rsidR="000E5F37">
        <w:rPr>
          <w:u w:val="thick"/>
        </w:rPr>
        <w:t>14</w:t>
      </w:r>
      <w:r>
        <w:t>»</w:t>
      </w:r>
      <w:r w:rsidR="000E5F37">
        <w:rPr>
          <w:u w:val="single"/>
        </w:rPr>
        <w:t xml:space="preserve"> грудня </w:t>
      </w:r>
      <w:bookmarkStart w:id="0" w:name="_GoBack"/>
      <w:bookmarkEnd w:id="0"/>
      <w:r>
        <w:t>2022р.</w:t>
      </w: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AC3CA9" w:rsidP="005407A0">
      <w:pPr>
        <w:pStyle w:val="a3"/>
        <w:spacing w:line="360" w:lineRule="auto"/>
        <w:ind w:left="0"/>
        <w:rPr>
          <w:sz w:val="30"/>
        </w:rPr>
      </w:pPr>
    </w:p>
    <w:p w:rsidR="00AC3CA9" w:rsidRDefault="00704E8C" w:rsidP="005407A0">
      <w:pPr>
        <w:pStyle w:val="a3"/>
        <w:tabs>
          <w:tab w:val="left" w:pos="2980"/>
          <w:tab w:val="left" w:pos="5939"/>
          <w:tab w:val="left" w:pos="8253"/>
        </w:tabs>
        <w:spacing w:line="360" w:lineRule="auto"/>
        <w:ind w:left="175"/>
      </w:pPr>
      <w:r>
        <w:t>Завідувач</w:t>
      </w:r>
      <w:r>
        <w:rPr>
          <w:spacing w:val="-12"/>
        </w:rPr>
        <w:t xml:space="preserve"> </w:t>
      </w:r>
      <w:r>
        <w:t>кафедри</w:t>
      </w:r>
      <w:r>
        <w:tab/>
        <w:t>проф.</w:t>
      </w:r>
      <w:r>
        <w:rPr>
          <w:spacing w:val="-9"/>
        </w:rPr>
        <w:t xml:space="preserve"> </w:t>
      </w:r>
      <w:r>
        <w:t>Романюк</w:t>
      </w:r>
      <w:r>
        <w:rPr>
          <w:spacing w:val="-9"/>
        </w:rPr>
        <w:t xml:space="preserve"> </w:t>
      </w:r>
      <w:r>
        <w:t>М.Д.</w:t>
      </w:r>
      <w:r>
        <w:tab/>
      </w:r>
      <w:r>
        <w:rPr>
          <w:u w:val="thick"/>
        </w:rPr>
        <w:t xml:space="preserve"> </w:t>
      </w:r>
      <w:r>
        <w:rPr>
          <w:u w:val="thick"/>
        </w:rPr>
        <w:tab/>
      </w:r>
    </w:p>
    <w:p w:rsidR="00AC3CA9" w:rsidRDefault="00704E8C" w:rsidP="005407A0">
      <w:pPr>
        <w:spacing w:line="360" w:lineRule="auto"/>
        <w:ind w:left="5840"/>
      </w:pPr>
      <w:r>
        <w:t>(підпис)</w:t>
      </w:r>
      <w:r>
        <w:rPr>
          <w:spacing w:val="-5"/>
        </w:rPr>
        <w:t xml:space="preserve"> </w:t>
      </w:r>
      <w:r>
        <w:t>(ім’я</w:t>
      </w:r>
      <w:r>
        <w:rPr>
          <w:spacing w:val="-5"/>
        </w:rPr>
        <w:t xml:space="preserve"> </w:t>
      </w:r>
      <w:r>
        <w:t>та</w:t>
      </w:r>
      <w:r>
        <w:rPr>
          <w:spacing w:val="-5"/>
        </w:rPr>
        <w:t xml:space="preserve"> </w:t>
      </w:r>
      <w:r>
        <w:t>прізвище)</w:t>
      </w:r>
    </w:p>
    <w:p w:rsidR="00AC3CA9" w:rsidRDefault="00AC3CA9" w:rsidP="005407A0">
      <w:pPr>
        <w:spacing w:line="360" w:lineRule="auto"/>
        <w:sectPr w:rsidR="00AC3CA9">
          <w:headerReference w:type="default" r:id="rId8"/>
          <w:pgSz w:w="11920" w:h="16840"/>
          <w:pgMar w:top="1440" w:right="480" w:bottom="280" w:left="1600" w:header="1210" w:footer="0" w:gutter="0"/>
          <w:pgNumType w:start="2"/>
          <w:cols w:space="720"/>
        </w:sectPr>
      </w:pPr>
    </w:p>
    <w:p w:rsidR="00E77538" w:rsidRPr="00E77538" w:rsidRDefault="00E77538" w:rsidP="005407A0">
      <w:pPr>
        <w:spacing w:line="360" w:lineRule="auto"/>
        <w:jc w:val="center"/>
        <w:rPr>
          <w:b/>
          <w:bCs/>
          <w:sz w:val="28"/>
          <w:szCs w:val="28"/>
        </w:rPr>
      </w:pPr>
      <w:r w:rsidRPr="00E77538">
        <w:rPr>
          <w:b/>
          <w:bCs/>
          <w:sz w:val="28"/>
          <w:szCs w:val="28"/>
        </w:rPr>
        <w:lastRenderedPageBreak/>
        <w:t>ЗМІСТ</w:t>
      </w:r>
    </w:p>
    <w:p w:rsidR="005948E4" w:rsidRDefault="005948E4" w:rsidP="005948E4">
      <w:pPr>
        <w:spacing w:line="360" w:lineRule="auto"/>
        <w:ind w:firstLine="709"/>
        <w:rPr>
          <w:sz w:val="28"/>
        </w:rPr>
      </w:pPr>
      <w:r>
        <w:rPr>
          <w:sz w:val="28"/>
        </w:rPr>
        <w:br/>
        <w:t>ВСТУП</w:t>
      </w:r>
      <w:r>
        <w:rPr>
          <w:sz w:val="28"/>
        </w:rPr>
        <w:br/>
        <w:t>РОЗДІЛ 1. ТЕОРЕТИЧНІ АСПЕКТИ ЗЕД ПІДПРИЄМСТВ</w:t>
      </w:r>
    </w:p>
    <w:p w:rsidR="005948E4" w:rsidRDefault="005948E4" w:rsidP="005948E4">
      <w:pPr>
        <w:pStyle w:val="a4"/>
        <w:widowControl/>
        <w:numPr>
          <w:ilvl w:val="1"/>
          <w:numId w:val="6"/>
        </w:numPr>
        <w:autoSpaceDE/>
        <w:autoSpaceDN/>
        <w:spacing w:line="360" w:lineRule="auto"/>
        <w:contextualSpacing/>
        <w:jc w:val="both"/>
        <w:rPr>
          <w:sz w:val="28"/>
        </w:rPr>
      </w:pPr>
      <w:r w:rsidRPr="00782431">
        <w:rPr>
          <w:sz w:val="28"/>
        </w:rPr>
        <w:t xml:space="preserve">Загальна характеристика ЗЕД та його особливості </w:t>
      </w:r>
    </w:p>
    <w:p w:rsidR="005948E4" w:rsidRPr="00782431" w:rsidRDefault="005948E4" w:rsidP="005948E4">
      <w:pPr>
        <w:pStyle w:val="a4"/>
        <w:widowControl/>
        <w:numPr>
          <w:ilvl w:val="1"/>
          <w:numId w:val="6"/>
        </w:numPr>
        <w:autoSpaceDE/>
        <w:autoSpaceDN/>
        <w:spacing w:line="360" w:lineRule="auto"/>
        <w:contextualSpacing/>
        <w:jc w:val="both"/>
        <w:rPr>
          <w:sz w:val="28"/>
        </w:rPr>
      </w:pPr>
      <w:r w:rsidRPr="00782431">
        <w:rPr>
          <w:sz w:val="28"/>
        </w:rPr>
        <w:t>Вимоги для здійснення ЗЕД</w:t>
      </w:r>
    </w:p>
    <w:p w:rsidR="005948E4" w:rsidRDefault="005948E4" w:rsidP="005948E4">
      <w:pPr>
        <w:pStyle w:val="a4"/>
        <w:widowControl/>
        <w:numPr>
          <w:ilvl w:val="1"/>
          <w:numId w:val="6"/>
        </w:numPr>
        <w:autoSpaceDE/>
        <w:autoSpaceDN/>
        <w:spacing w:line="360" w:lineRule="auto"/>
        <w:contextualSpacing/>
        <w:jc w:val="both"/>
        <w:rPr>
          <w:sz w:val="28"/>
        </w:rPr>
      </w:pPr>
      <w:r w:rsidRPr="00782431">
        <w:rPr>
          <w:sz w:val="28"/>
        </w:rPr>
        <w:t>Сучасний стан ЗЕД під час історичних подій в країні</w:t>
      </w:r>
    </w:p>
    <w:p w:rsidR="005948E4" w:rsidRPr="005A1764" w:rsidRDefault="005948E4" w:rsidP="005948E4">
      <w:pPr>
        <w:spacing w:line="360" w:lineRule="auto"/>
        <w:jc w:val="both"/>
        <w:rPr>
          <w:sz w:val="28"/>
        </w:rPr>
      </w:pPr>
      <w:r>
        <w:rPr>
          <w:sz w:val="28"/>
        </w:rPr>
        <w:t>Висновки до розділу 1</w:t>
      </w:r>
    </w:p>
    <w:p w:rsidR="005948E4" w:rsidRDefault="005948E4" w:rsidP="005948E4">
      <w:pPr>
        <w:spacing w:line="360" w:lineRule="auto"/>
        <w:jc w:val="both"/>
        <w:rPr>
          <w:sz w:val="28"/>
        </w:rPr>
      </w:pPr>
      <w:r>
        <w:rPr>
          <w:sz w:val="28"/>
        </w:rPr>
        <w:t xml:space="preserve">РОЗДІЛ 2. </w:t>
      </w:r>
      <w:r w:rsidRPr="00B5140F">
        <w:rPr>
          <w:sz w:val="28"/>
        </w:rPr>
        <w:t>ПІДПРИЄМСТВО ЯК ГОЛОВНИЙ СУБ’ЄКТ</w:t>
      </w:r>
      <w:r>
        <w:rPr>
          <w:sz w:val="28"/>
        </w:rPr>
        <w:t xml:space="preserve"> </w:t>
      </w:r>
      <w:r w:rsidRPr="00B5140F">
        <w:rPr>
          <w:sz w:val="28"/>
        </w:rPr>
        <w:t>ЗОВНІШНЬОЕКОНОМІЧНОЇ ДІЯЛЬНОСТІ</w:t>
      </w:r>
    </w:p>
    <w:p w:rsidR="005948E4" w:rsidRDefault="005948E4" w:rsidP="005948E4">
      <w:pPr>
        <w:spacing w:line="360" w:lineRule="auto"/>
        <w:jc w:val="both"/>
        <w:rPr>
          <w:rStyle w:val="markedcontent"/>
          <w:sz w:val="28"/>
          <w:szCs w:val="35"/>
        </w:rPr>
      </w:pPr>
      <w:r>
        <w:rPr>
          <w:sz w:val="28"/>
        </w:rPr>
        <w:t>2.1.</w:t>
      </w:r>
      <w:r w:rsidRPr="0038080E">
        <w:rPr>
          <w:rStyle w:val="markedcontent"/>
          <w:sz w:val="28"/>
          <w:szCs w:val="35"/>
        </w:rPr>
        <w:t>Економічний аналіз зовнішньоекономічної діяльності</w:t>
      </w:r>
      <w:r>
        <w:rPr>
          <w:sz w:val="18"/>
        </w:rPr>
        <w:t xml:space="preserve"> </w:t>
      </w:r>
      <w:r w:rsidRPr="0038080E">
        <w:rPr>
          <w:rStyle w:val="markedcontent"/>
          <w:sz w:val="28"/>
          <w:szCs w:val="35"/>
        </w:rPr>
        <w:t>підприємств</w:t>
      </w:r>
    </w:p>
    <w:p w:rsidR="005948E4" w:rsidRDefault="005948E4" w:rsidP="005948E4">
      <w:pPr>
        <w:spacing w:line="360" w:lineRule="auto"/>
        <w:jc w:val="both"/>
        <w:rPr>
          <w:rStyle w:val="markedcontent"/>
          <w:sz w:val="28"/>
          <w:szCs w:val="35"/>
        </w:rPr>
      </w:pPr>
      <w:r>
        <w:rPr>
          <w:rStyle w:val="markedcontent"/>
          <w:sz w:val="28"/>
          <w:szCs w:val="35"/>
        </w:rPr>
        <w:t>2.2. Особливості управління ЗЕД в умовах глобалізації</w:t>
      </w:r>
    </w:p>
    <w:p w:rsidR="005948E4" w:rsidRDefault="005948E4" w:rsidP="005948E4">
      <w:pPr>
        <w:spacing w:line="360" w:lineRule="auto"/>
        <w:jc w:val="both"/>
        <w:rPr>
          <w:sz w:val="28"/>
          <w:szCs w:val="30"/>
        </w:rPr>
      </w:pPr>
      <w:r>
        <w:rPr>
          <w:rStyle w:val="markedcontent"/>
          <w:sz w:val="28"/>
          <w:szCs w:val="35"/>
        </w:rPr>
        <w:t xml:space="preserve">2.3. </w:t>
      </w:r>
      <w:r>
        <w:rPr>
          <w:rStyle w:val="markedcontent"/>
          <w:sz w:val="28"/>
          <w:szCs w:val="28"/>
        </w:rPr>
        <w:t>Інвестиції як метод ведення ЗЕД</w:t>
      </w:r>
    </w:p>
    <w:p w:rsidR="005948E4" w:rsidRPr="00782431" w:rsidRDefault="005948E4" w:rsidP="005948E4">
      <w:pPr>
        <w:spacing w:line="360" w:lineRule="auto"/>
        <w:jc w:val="both"/>
        <w:rPr>
          <w:sz w:val="28"/>
          <w:szCs w:val="35"/>
        </w:rPr>
      </w:pPr>
      <w:r>
        <w:rPr>
          <w:sz w:val="28"/>
          <w:szCs w:val="30"/>
        </w:rPr>
        <w:t>Висновки до розділу 2</w:t>
      </w:r>
    </w:p>
    <w:p w:rsidR="005948E4" w:rsidRDefault="005948E4" w:rsidP="005948E4">
      <w:pPr>
        <w:spacing w:line="360" w:lineRule="auto"/>
        <w:jc w:val="both"/>
        <w:rPr>
          <w:sz w:val="28"/>
          <w:szCs w:val="28"/>
        </w:rPr>
      </w:pPr>
      <w:r w:rsidRPr="00006D08">
        <w:rPr>
          <w:rStyle w:val="markedcontent"/>
          <w:sz w:val="28"/>
          <w:szCs w:val="28"/>
        </w:rPr>
        <w:t xml:space="preserve">РОЗДІЛ 3. </w:t>
      </w:r>
      <w:r w:rsidRPr="00006D08">
        <w:rPr>
          <w:sz w:val="28"/>
          <w:szCs w:val="28"/>
        </w:rPr>
        <w:t>СУЧАСНІ ПРОБЛЕМИ ТА ПЕРСПЕКТИВИ РОЗВИТКУ ЗОВНІШНЬОЕКОНОМІЧНОЇ ДІЯ</w:t>
      </w:r>
      <w:r>
        <w:rPr>
          <w:sz w:val="28"/>
          <w:szCs w:val="28"/>
        </w:rPr>
        <w:t>ЛЬНОСТІ ВІТЧИЗНЯНИХ ПІДПРИЄМСТВ</w:t>
      </w:r>
    </w:p>
    <w:p w:rsidR="005948E4" w:rsidRDefault="005948E4" w:rsidP="005948E4">
      <w:pPr>
        <w:spacing w:line="360" w:lineRule="auto"/>
        <w:jc w:val="both"/>
        <w:rPr>
          <w:sz w:val="28"/>
          <w:szCs w:val="28"/>
        </w:rPr>
      </w:pPr>
      <w:r>
        <w:rPr>
          <w:sz w:val="28"/>
          <w:szCs w:val="28"/>
        </w:rPr>
        <w:t>3.1. Проблематика ЗЕД підприємств в умовах глобалізації</w:t>
      </w:r>
    </w:p>
    <w:p w:rsidR="005948E4" w:rsidRPr="00782431" w:rsidRDefault="005948E4" w:rsidP="005948E4">
      <w:pPr>
        <w:spacing w:line="360" w:lineRule="auto"/>
        <w:jc w:val="both"/>
        <w:rPr>
          <w:sz w:val="28"/>
          <w:szCs w:val="25"/>
        </w:rPr>
      </w:pPr>
      <w:r w:rsidRPr="00782431">
        <w:rPr>
          <w:sz w:val="28"/>
          <w:szCs w:val="28"/>
        </w:rPr>
        <w:t xml:space="preserve">3.2. </w:t>
      </w:r>
      <w:r w:rsidRPr="00782431">
        <w:rPr>
          <w:sz w:val="28"/>
          <w:szCs w:val="25"/>
        </w:rPr>
        <w:t>Управління ризиками та змінами для ефективного ведення ЗЕД</w:t>
      </w:r>
    </w:p>
    <w:p w:rsidR="005948E4" w:rsidRDefault="005948E4" w:rsidP="005948E4">
      <w:pPr>
        <w:spacing w:line="360" w:lineRule="auto"/>
        <w:jc w:val="both"/>
        <w:rPr>
          <w:sz w:val="28"/>
          <w:szCs w:val="28"/>
        </w:rPr>
      </w:pPr>
      <w:r>
        <w:rPr>
          <w:sz w:val="28"/>
          <w:szCs w:val="28"/>
        </w:rPr>
        <w:t>3.3. Шляхи покращення стану ЗЕД підприємств</w:t>
      </w:r>
    </w:p>
    <w:p w:rsidR="005948E4" w:rsidRDefault="005948E4" w:rsidP="005948E4">
      <w:pPr>
        <w:spacing w:line="360" w:lineRule="auto"/>
        <w:jc w:val="both"/>
        <w:rPr>
          <w:sz w:val="28"/>
          <w:szCs w:val="28"/>
        </w:rPr>
      </w:pPr>
      <w:r>
        <w:rPr>
          <w:sz w:val="28"/>
          <w:szCs w:val="28"/>
        </w:rPr>
        <w:t xml:space="preserve">Висновки до розділу 3 </w:t>
      </w:r>
    </w:p>
    <w:p w:rsidR="005948E4" w:rsidRDefault="005948E4" w:rsidP="005948E4">
      <w:pPr>
        <w:spacing w:line="360" w:lineRule="auto"/>
        <w:jc w:val="both"/>
        <w:rPr>
          <w:sz w:val="28"/>
          <w:szCs w:val="28"/>
        </w:rPr>
      </w:pPr>
      <w:r>
        <w:rPr>
          <w:sz w:val="28"/>
          <w:szCs w:val="28"/>
        </w:rPr>
        <w:t>ВИСНОВКИ</w:t>
      </w:r>
      <w:r>
        <w:rPr>
          <w:sz w:val="28"/>
          <w:szCs w:val="28"/>
        </w:rPr>
        <w:br/>
        <w:t>СПИСОК ВИКОРИСТАНОЇ ЛІТЕРАТУРИ</w:t>
      </w:r>
    </w:p>
    <w:p w:rsidR="005948E4" w:rsidRPr="00006D08" w:rsidRDefault="005948E4" w:rsidP="005948E4">
      <w:pPr>
        <w:spacing w:line="360" w:lineRule="auto"/>
        <w:jc w:val="both"/>
        <w:rPr>
          <w:sz w:val="28"/>
          <w:szCs w:val="28"/>
        </w:rPr>
      </w:pPr>
      <w:r>
        <w:rPr>
          <w:sz w:val="28"/>
          <w:szCs w:val="28"/>
        </w:rPr>
        <w:t>ДОДАТКИ</w:t>
      </w:r>
    </w:p>
    <w:p w:rsidR="00AC3CA9" w:rsidRPr="00E77538" w:rsidRDefault="00AC3CA9" w:rsidP="005407A0">
      <w:pPr>
        <w:spacing w:line="360" w:lineRule="auto"/>
        <w:rPr>
          <w:b/>
          <w:sz w:val="28"/>
        </w:rPr>
        <w:sectPr w:rsidR="00AC3CA9" w:rsidRPr="00E77538">
          <w:pgSz w:w="11920" w:h="16840"/>
          <w:pgMar w:top="1440" w:right="480" w:bottom="280" w:left="1600" w:header="1210" w:footer="0" w:gutter="0"/>
          <w:cols w:space="720"/>
        </w:sectPr>
      </w:pPr>
    </w:p>
    <w:p w:rsidR="00AC3CA9" w:rsidRDefault="00AC3CA9" w:rsidP="005407A0">
      <w:pPr>
        <w:pStyle w:val="a3"/>
        <w:spacing w:line="360" w:lineRule="auto"/>
        <w:ind w:left="0"/>
        <w:rPr>
          <w:b/>
          <w:sz w:val="20"/>
        </w:rPr>
      </w:pPr>
    </w:p>
    <w:p w:rsidR="00AC3CA9" w:rsidRDefault="00704E8C" w:rsidP="005407A0">
      <w:pPr>
        <w:pStyle w:val="1"/>
        <w:spacing w:before="0" w:line="360" w:lineRule="auto"/>
        <w:ind w:left="403"/>
        <w:jc w:val="center"/>
      </w:pPr>
      <w:r>
        <w:rPr>
          <w:spacing w:val="-2"/>
        </w:rPr>
        <w:t>ЗАГАЛЬНА</w:t>
      </w:r>
      <w:r>
        <w:rPr>
          <w:spacing w:val="-14"/>
        </w:rPr>
        <w:t xml:space="preserve"> </w:t>
      </w:r>
      <w:r>
        <w:rPr>
          <w:spacing w:val="-2"/>
        </w:rPr>
        <w:t>ХАРАКТЕРИСТИКА</w:t>
      </w:r>
      <w:r>
        <w:rPr>
          <w:spacing w:val="-14"/>
        </w:rPr>
        <w:t xml:space="preserve"> </w:t>
      </w:r>
      <w:r>
        <w:rPr>
          <w:spacing w:val="-1"/>
        </w:rPr>
        <w:t>РОБОТИ</w:t>
      </w:r>
    </w:p>
    <w:p w:rsidR="00AC3CA9" w:rsidRDefault="00AC3CA9" w:rsidP="005407A0">
      <w:pPr>
        <w:pStyle w:val="a3"/>
        <w:spacing w:line="360" w:lineRule="auto"/>
        <w:ind w:left="0"/>
        <w:rPr>
          <w:b/>
          <w:sz w:val="36"/>
        </w:rPr>
      </w:pPr>
    </w:p>
    <w:p w:rsidR="00E77538" w:rsidRPr="00E641C6" w:rsidRDefault="00E77538" w:rsidP="005407A0">
      <w:pPr>
        <w:pStyle w:val="Default"/>
        <w:spacing w:line="360" w:lineRule="auto"/>
        <w:ind w:firstLine="709"/>
        <w:jc w:val="both"/>
        <w:rPr>
          <w:rFonts w:ascii="Times New Roman" w:hAnsi="Times New Roman" w:cs="Times New Roman"/>
          <w:sz w:val="28"/>
          <w:szCs w:val="28"/>
          <w:lang w:val="uk-UA"/>
        </w:rPr>
      </w:pPr>
      <w:r w:rsidRPr="00E641C6">
        <w:rPr>
          <w:rFonts w:ascii="Times New Roman" w:hAnsi="Times New Roman" w:cs="Times New Roman"/>
          <w:b/>
          <w:bCs/>
          <w:sz w:val="28"/>
          <w:szCs w:val="28"/>
          <w:lang w:val="uk-UA"/>
        </w:rPr>
        <w:t>Актуальність дослідження:</w:t>
      </w:r>
      <w:r>
        <w:rPr>
          <w:rFonts w:ascii="Times New Roman" w:hAnsi="Times New Roman" w:cs="Times New Roman"/>
          <w:sz w:val="28"/>
          <w:szCs w:val="28"/>
          <w:lang w:val="uk-UA"/>
        </w:rPr>
        <w:t xml:space="preserve"> </w:t>
      </w:r>
      <w:r w:rsidRPr="00E641C6">
        <w:rPr>
          <w:rFonts w:ascii="Times New Roman" w:hAnsi="Times New Roman" w:cs="Times New Roman"/>
          <w:sz w:val="28"/>
          <w:szCs w:val="28"/>
          <w:lang w:val="uk-UA"/>
        </w:rPr>
        <w:t>Зовнішньоекономічна діяльність постала як визначальний фактор забезпечення суспільного добробуту та економічного розвитку країни. Характерною рисою сучасного економічного розвитку є значні темпи глобалізації, високий рівень невизначеності та ризику, в якому суб’єкти господарювання повинні діяти та приймати управлінські рішення. Актуальність зовнішньоекономічної діяльності та її значення</w:t>
      </w:r>
      <w:r>
        <w:rPr>
          <w:rFonts w:ascii="Times New Roman" w:hAnsi="Times New Roman" w:cs="Times New Roman"/>
          <w:sz w:val="28"/>
          <w:szCs w:val="28"/>
          <w:lang w:val="uk-UA"/>
        </w:rPr>
        <w:t xml:space="preserve"> </w:t>
      </w:r>
      <w:r w:rsidRPr="00E641C6">
        <w:rPr>
          <w:rFonts w:ascii="Times New Roman" w:hAnsi="Times New Roman" w:cs="Times New Roman"/>
          <w:sz w:val="28"/>
          <w:szCs w:val="28"/>
          <w:lang w:val="uk-UA"/>
        </w:rPr>
        <w:t xml:space="preserve">для підприємств та економічний розвиток держави зумовлений активним розвитком міжнародної торгівлі та міжнародних економічних відносин завдяки стрімкому розвитку інформаційних технологій, поширенню торгівлі в Інтернеті та </w:t>
      </w:r>
      <w:proofErr w:type="spellStart"/>
      <w:r w:rsidRPr="00E641C6">
        <w:rPr>
          <w:rFonts w:ascii="Times New Roman" w:hAnsi="Times New Roman" w:cs="Times New Roman"/>
          <w:sz w:val="28"/>
          <w:szCs w:val="28"/>
          <w:lang w:val="uk-UA"/>
        </w:rPr>
        <w:t>цифровізації</w:t>
      </w:r>
      <w:proofErr w:type="spellEnd"/>
      <w:r w:rsidRPr="00E641C6">
        <w:rPr>
          <w:rFonts w:ascii="Times New Roman" w:hAnsi="Times New Roman" w:cs="Times New Roman"/>
          <w:sz w:val="28"/>
          <w:szCs w:val="28"/>
          <w:lang w:val="uk-UA"/>
        </w:rPr>
        <w:t xml:space="preserve"> економіки.</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E641C6">
        <w:rPr>
          <w:rFonts w:ascii="Times New Roman" w:hAnsi="Times New Roman" w:cs="Times New Roman"/>
          <w:sz w:val="28"/>
          <w:szCs w:val="28"/>
          <w:lang w:val="uk-UA"/>
        </w:rPr>
        <w:t>Здобувши незалежність, Україна активно демонструє новий підхід до формування відносин з іншими країнами світової спільноти. Він полягає в прагненні посісти важливе місце в системі міжнародного поділу праці та в системі міжнародних економічних відносин через інтеграцію в європейське економічне співтовариство та членство в Північноатлантичному альянсі. Цей вектор зовнішньої політики міцно закріпився після анексії Кримського півострова Російською Федерацією та початку гібридної війни. Тому необхідність активного розвитку міжнародних відносин та зовнішньоекономічної діяльності сприятиме швидшому вирішенню не лише економічних проблем, а й забезпеченню національної безпеки України.</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E641C6">
        <w:rPr>
          <w:rFonts w:ascii="Times New Roman" w:hAnsi="Times New Roman" w:cs="Times New Roman"/>
          <w:sz w:val="28"/>
          <w:szCs w:val="28"/>
          <w:lang w:val="uk-UA"/>
        </w:rPr>
        <w:t xml:space="preserve">За сучасного стану суспільного розвитку </w:t>
      </w:r>
      <w:r>
        <w:rPr>
          <w:rFonts w:ascii="Times New Roman" w:hAnsi="Times New Roman" w:cs="Times New Roman"/>
          <w:sz w:val="28"/>
          <w:szCs w:val="28"/>
          <w:lang w:val="uk-UA"/>
        </w:rPr>
        <w:t xml:space="preserve">одним </w:t>
      </w:r>
      <w:r w:rsidRPr="00E641C6">
        <w:rPr>
          <w:rFonts w:ascii="Times New Roman" w:hAnsi="Times New Roman" w:cs="Times New Roman"/>
          <w:sz w:val="28"/>
          <w:szCs w:val="28"/>
          <w:lang w:val="uk-UA"/>
        </w:rPr>
        <w:t xml:space="preserve">із основних факторів, що визначають рівень конкурентоспроможності підприємства, є ступінь зростання ефективності управління зовнішньоекономічною політикою. Водночас зростання зовнішньоекономічного розвитку підприємства, здатність створювати ефективні механізми управління зовнішньоекономічною політикою вимагає, як правило, більших витрат, а саме: збільшення часових, фінансових ресурсів та організаційних, структурних та інституційних змін. У сучасних умовах проблема ефективного функціонування сфери зовнішньоекономічної діяльності як в Україні, так і на території всього міжнародного співтовариства є надзвичайно </w:t>
      </w:r>
      <w:r w:rsidRPr="00E641C6">
        <w:rPr>
          <w:rFonts w:ascii="Times New Roman" w:hAnsi="Times New Roman" w:cs="Times New Roman"/>
          <w:sz w:val="28"/>
          <w:szCs w:val="28"/>
          <w:lang w:val="uk-UA"/>
        </w:rPr>
        <w:lastRenderedPageBreak/>
        <w:t>актуальною, оскільки така діяльність відбувається в сучасному глобальному світі, який висуває вектор жорстких вимог. за якість продукції, її науково-технічні інновації та дотримання специфікацій міжнародних стандартів</w:t>
      </w:r>
      <w:r>
        <w:rPr>
          <w:rFonts w:ascii="Times New Roman" w:hAnsi="Times New Roman" w:cs="Times New Roman"/>
          <w:sz w:val="28"/>
          <w:szCs w:val="28"/>
          <w:lang w:val="uk-UA"/>
        </w:rPr>
        <w:t>.</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E641C6">
        <w:rPr>
          <w:rFonts w:ascii="Times New Roman" w:hAnsi="Times New Roman" w:cs="Times New Roman"/>
          <w:b/>
          <w:bCs/>
          <w:sz w:val="28"/>
          <w:szCs w:val="28"/>
          <w:lang w:val="uk-UA"/>
        </w:rPr>
        <w:t xml:space="preserve">Проблематика досліджуваної теми: </w:t>
      </w:r>
      <w:r w:rsidRPr="00E641C6">
        <w:rPr>
          <w:rFonts w:ascii="Times New Roman" w:hAnsi="Times New Roman" w:cs="Times New Roman"/>
          <w:sz w:val="28"/>
          <w:szCs w:val="28"/>
          <w:lang w:val="uk-UA"/>
        </w:rPr>
        <w:t>Науковці в галузі управління корпоративною зовнішньоекономічною політикою загалом єдині в думці, що найважливішим фактором є проблема складності доступу до фінансових активів для авансів</w:t>
      </w:r>
      <w:r>
        <w:rPr>
          <w:rFonts w:ascii="Times New Roman" w:hAnsi="Times New Roman" w:cs="Times New Roman"/>
          <w:sz w:val="28"/>
          <w:szCs w:val="28"/>
          <w:lang w:val="uk-UA"/>
        </w:rPr>
        <w:t xml:space="preserve"> </w:t>
      </w:r>
      <w:r w:rsidRPr="00E641C6">
        <w:rPr>
          <w:rFonts w:ascii="Times New Roman" w:hAnsi="Times New Roman" w:cs="Times New Roman"/>
          <w:sz w:val="28"/>
          <w:szCs w:val="28"/>
          <w:lang w:val="uk-UA"/>
        </w:rPr>
        <w:t>системного процесу, який наявний на етапах науково-технічних досліджень і розробок, а також на етапі впровадження запропонованих змін у виробничий процес. Тому зазначимо, що основним перспективним напрямком вирішення цих проблем є участь України та окремих підприємств у процесі науково-технічного співробітництва з високорозвиненими країнами, а також</w:t>
      </w:r>
      <w:r>
        <w:rPr>
          <w:rFonts w:ascii="Times New Roman" w:hAnsi="Times New Roman" w:cs="Times New Roman"/>
          <w:sz w:val="28"/>
          <w:szCs w:val="28"/>
          <w:lang w:val="uk-UA"/>
        </w:rPr>
        <w:t xml:space="preserve"> </w:t>
      </w:r>
      <w:r w:rsidRPr="00E641C6">
        <w:rPr>
          <w:rFonts w:ascii="Times New Roman" w:hAnsi="Times New Roman" w:cs="Times New Roman"/>
          <w:sz w:val="28"/>
          <w:szCs w:val="28"/>
          <w:lang w:val="uk-UA"/>
        </w:rPr>
        <w:t>удосконалення механізму проведення зовнішньоекономічної політики, що, у свою чергу, сприятиме вдосконаленню та підвищенню конкурентоспроможності продукції вітчизняних виробників на зовнішніх ринках.</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E641C6">
        <w:rPr>
          <w:rFonts w:ascii="Times New Roman" w:hAnsi="Times New Roman" w:cs="Times New Roman"/>
          <w:b/>
          <w:bCs/>
          <w:sz w:val="28"/>
          <w:szCs w:val="28"/>
          <w:lang w:val="uk-UA"/>
        </w:rPr>
        <w:t xml:space="preserve">Мета дослідження: </w:t>
      </w:r>
      <w:r w:rsidRPr="00E641C6">
        <w:rPr>
          <w:rFonts w:ascii="Times New Roman" w:hAnsi="Times New Roman" w:cs="Times New Roman"/>
          <w:sz w:val="28"/>
          <w:szCs w:val="28"/>
          <w:lang w:val="uk-UA"/>
        </w:rPr>
        <w:t>дослідження теоретико-</w:t>
      </w:r>
      <w:r>
        <w:rPr>
          <w:rFonts w:ascii="Times New Roman" w:hAnsi="Times New Roman" w:cs="Times New Roman"/>
          <w:sz w:val="28"/>
          <w:szCs w:val="28"/>
          <w:lang w:val="uk-UA"/>
        </w:rPr>
        <w:t xml:space="preserve">практичних аспектів </w:t>
      </w:r>
      <w:r w:rsidRPr="00E641C6">
        <w:rPr>
          <w:rFonts w:ascii="Times New Roman" w:hAnsi="Times New Roman" w:cs="Times New Roman"/>
          <w:sz w:val="28"/>
          <w:szCs w:val="28"/>
          <w:lang w:val="uk-UA"/>
        </w:rPr>
        <w:t>та розробка рекомендацій щодо удосконалення</w:t>
      </w:r>
      <w:r>
        <w:rPr>
          <w:rFonts w:ascii="Times New Roman" w:hAnsi="Times New Roman" w:cs="Times New Roman"/>
          <w:sz w:val="22"/>
          <w:szCs w:val="22"/>
          <w:lang w:val="uk-UA"/>
        </w:rPr>
        <w:t xml:space="preserve"> </w:t>
      </w:r>
      <w:r w:rsidRPr="00E641C6">
        <w:rPr>
          <w:rFonts w:ascii="Times New Roman" w:hAnsi="Times New Roman" w:cs="Times New Roman"/>
          <w:sz w:val="28"/>
          <w:szCs w:val="28"/>
          <w:lang w:val="uk-UA"/>
        </w:rPr>
        <w:t>процесу управління зовнішньоекономічною політикою підприємства</w:t>
      </w:r>
      <w:r>
        <w:rPr>
          <w:rFonts w:ascii="Times New Roman" w:hAnsi="Times New Roman" w:cs="Times New Roman"/>
          <w:sz w:val="28"/>
          <w:szCs w:val="28"/>
          <w:lang w:val="uk-UA"/>
        </w:rPr>
        <w:t>.</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xml:space="preserve">Досягнення поставленої мети зумовило необхідність виконання наступних </w:t>
      </w:r>
      <w:r w:rsidRPr="000E0334">
        <w:rPr>
          <w:rFonts w:ascii="Times New Roman" w:hAnsi="Times New Roman" w:cs="Times New Roman"/>
          <w:b/>
          <w:bCs/>
          <w:sz w:val="28"/>
          <w:szCs w:val="28"/>
          <w:lang w:val="uk-UA"/>
        </w:rPr>
        <w:t>завдань</w:t>
      </w:r>
      <w:r w:rsidRPr="000E0334">
        <w:rPr>
          <w:rFonts w:ascii="Times New Roman" w:hAnsi="Times New Roman" w:cs="Times New Roman"/>
          <w:sz w:val="28"/>
          <w:szCs w:val="28"/>
          <w:lang w:val="uk-UA"/>
        </w:rPr>
        <w:t>:</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розкрити сутність, принципи та особливості менеджменту</w:t>
      </w:r>
      <w:r w:rsidR="005407A0">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зовнішньоекономічна політика на підприємствах;</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вивчити підходи до оцінки ефективності управління зовнішньоекономічною політикою на підприємстві;</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проаналізувати фінансово-економічний стан українських підприємств</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проаналізувати особливості регулювання зовнішньоекономічної політики в Україні та її вплив на управління зовнішньоекономічною політикою підприємств;</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 обґрунтувати пропозиції щодо вдосконалення процесу управління зовнішньоекономічною політикою підприємства;</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lastRenderedPageBreak/>
        <w:t>- прогнозувати тенденції зміни економічної ефективності зовнішньоекономічної політики підприємства в умовах реалізації розроблених заходів.</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b/>
          <w:bCs/>
          <w:sz w:val="28"/>
          <w:szCs w:val="28"/>
          <w:lang w:val="uk-UA"/>
        </w:rPr>
        <w:t>Об’єкт дослідження</w:t>
      </w:r>
      <w:r w:rsidRPr="000E0334">
        <w:rPr>
          <w:rFonts w:ascii="Times New Roman" w:hAnsi="Times New Roman" w:cs="Times New Roman"/>
          <w:sz w:val="28"/>
          <w:szCs w:val="28"/>
          <w:lang w:val="uk-UA"/>
        </w:rPr>
        <w:t xml:space="preserve"> – процес управління зовнішньоекономічною</w:t>
      </w:r>
      <w:r w:rsidR="005407A0">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політикою підприємства</w:t>
      </w:r>
      <w:r w:rsidR="00623311">
        <w:rPr>
          <w:rFonts w:ascii="Times New Roman" w:hAnsi="Times New Roman" w:cs="Times New Roman"/>
          <w:sz w:val="28"/>
          <w:szCs w:val="28"/>
          <w:lang w:val="uk-UA"/>
        </w:rPr>
        <w:t xml:space="preserve"> </w:t>
      </w:r>
      <w:r w:rsidR="00623311" w:rsidRPr="00623311">
        <w:rPr>
          <w:rFonts w:ascii="Times New Roman" w:hAnsi="Times New Roman" w:cs="Times New Roman"/>
          <w:sz w:val="28"/>
          <w:szCs w:val="28"/>
          <w:lang w:val="uk-UA"/>
        </w:rPr>
        <w:t>(</w:t>
      </w:r>
      <w:r w:rsidR="00623311">
        <w:rPr>
          <w:rFonts w:ascii="Times New Roman" w:hAnsi="Times New Roman" w:cs="Times New Roman"/>
          <w:sz w:val="28"/>
          <w:szCs w:val="28"/>
          <w:lang w:val="uk-UA"/>
        </w:rPr>
        <w:t>на прикладі ТзОВ «</w:t>
      </w:r>
      <w:proofErr w:type="spellStart"/>
      <w:r w:rsidR="00623311">
        <w:rPr>
          <w:rFonts w:ascii="Times New Roman" w:hAnsi="Times New Roman" w:cs="Times New Roman"/>
          <w:sz w:val="28"/>
          <w:szCs w:val="28"/>
          <w:lang w:val="uk-UA"/>
        </w:rPr>
        <w:t>Калушський</w:t>
      </w:r>
      <w:proofErr w:type="spellEnd"/>
      <w:r w:rsidR="00623311">
        <w:rPr>
          <w:rFonts w:ascii="Times New Roman" w:hAnsi="Times New Roman" w:cs="Times New Roman"/>
          <w:sz w:val="28"/>
          <w:szCs w:val="28"/>
          <w:lang w:val="uk-UA"/>
        </w:rPr>
        <w:t xml:space="preserve"> трубний завод»</w:t>
      </w:r>
      <w:r w:rsidRPr="000E0334">
        <w:rPr>
          <w:rFonts w:ascii="Times New Roman" w:hAnsi="Times New Roman" w:cs="Times New Roman"/>
          <w:sz w:val="28"/>
          <w:szCs w:val="28"/>
          <w:lang w:val="uk-UA"/>
        </w:rPr>
        <w:t>).</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b/>
          <w:bCs/>
          <w:sz w:val="28"/>
          <w:szCs w:val="28"/>
          <w:lang w:val="uk-UA"/>
        </w:rPr>
        <w:t>Предмет дослідження</w:t>
      </w:r>
      <w:r w:rsidRPr="000E0334">
        <w:rPr>
          <w:rFonts w:ascii="Times New Roman" w:hAnsi="Times New Roman" w:cs="Times New Roman"/>
          <w:sz w:val="28"/>
          <w:szCs w:val="28"/>
          <w:lang w:val="uk-UA"/>
        </w:rPr>
        <w:t xml:space="preserve"> – система теоретичних і практичних питань, які</w:t>
      </w:r>
      <w:r w:rsidR="005407A0">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визначають організацію і управління зовнішньоекономічною політикою на</w:t>
      </w:r>
      <w:r w:rsidR="005407A0">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підприємств</w:t>
      </w:r>
      <w:r>
        <w:rPr>
          <w:rFonts w:ascii="Times New Roman" w:hAnsi="Times New Roman" w:cs="Times New Roman"/>
          <w:sz w:val="28"/>
          <w:szCs w:val="28"/>
          <w:lang w:val="uk-UA"/>
        </w:rPr>
        <w:t>ах</w:t>
      </w:r>
      <w:r w:rsidRPr="000E0334">
        <w:rPr>
          <w:rFonts w:ascii="Times New Roman" w:hAnsi="Times New Roman" w:cs="Times New Roman"/>
          <w:sz w:val="28"/>
          <w:szCs w:val="28"/>
          <w:lang w:val="uk-UA"/>
        </w:rPr>
        <w:t>.</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eastAsia="Times New Roman" w:hAnsi="Times New Roman" w:cs="Times New Roman"/>
          <w:b/>
          <w:bCs/>
          <w:sz w:val="28"/>
          <w:szCs w:val="28"/>
          <w:lang w:val="uk-UA" w:eastAsia="ru-RU"/>
        </w:rPr>
        <w:t>Методи дослідження:</w:t>
      </w:r>
      <w:r>
        <w:rPr>
          <w:rFonts w:ascii="Times New Roman" w:eastAsia="Times New Roman" w:hAnsi="Times New Roman" w:cs="Times New Roman"/>
          <w:sz w:val="28"/>
          <w:szCs w:val="28"/>
          <w:lang w:val="uk-UA" w:eastAsia="ru-RU"/>
        </w:rPr>
        <w:t xml:space="preserve"> </w:t>
      </w:r>
      <w:r w:rsidRPr="000E0334">
        <w:rPr>
          <w:rFonts w:ascii="Times New Roman" w:eastAsia="Times New Roman" w:hAnsi="Times New Roman" w:cs="Times New Roman"/>
          <w:sz w:val="28"/>
          <w:szCs w:val="28"/>
          <w:lang w:val="uk-UA" w:eastAsia="ru-RU"/>
        </w:rPr>
        <w:t>Теоретико-методологічною основою проведеного</w:t>
      </w:r>
      <w:r>
        <w:rPr>
          <w:rFonts w:ascii="Times New Roman" w:eastAsia="Times New Roman" w:hAnsi="Times New Roman" w:cs="Times New Roman"/>
          <w:sz w:val="28"/>
          <w:szCs w:val="28"/>
          <w:lang w:val="uk-UA" w:eastAsia="ru-RU"/>
        </w:rPr>
        <w:t xml:space="preserve"> </w:t>
      </w:r>
      <w:r w:rsidRPr="000E0334">
        <w:rPr>
          <w:rFonts w:ascii="Times New Roman" w:eastAsia="Times New Roman" w:hAnsi="Times New Roman" w:cs="Times New Roman"/>
          <w:sz w:val="28"/>
          <w:szCs w:val="28"/>
          <w:lang w:val="uk-UA" w:eastAsia="ru-RU"/>
        </w:rPr>
        <w:t>дослідження прийнято розробки вітчизняних і зарубіжних вчених у питаннях</w:t>
      </w:r>
      <w:r w:rsidRPr="000E0334">
        <w:rPr>
          <w:rFonts w:ascii="Times New Roman" w:hAnsi="Times New Roman" w:cs="Times New Roman"/>
          <w:sz w:val="28"/>
          <w:szCs w:val="28"/>
          <w:lang w:val="uk-UA"/>
        </w:rPr>
        <w:t xml:space="preserve"> </w:t>
      </w:r>
      <w:r w:rsidRPr="000E0334">
        <w:rPr>
          <w:rFonts w:ascii="Times New Roman" w:eastAsia="Times New Roman" w:hAnsi="Times New Roman" w:cs="Times New Roman"/>
          <w:color w:val="auto"/>
          <w:sz w:val="28"/>
          <w:szCs w:val="28"/>
          <w:lang w:val="uk-UA" w:eastAsia="ru-RU"/>
        </w:rPr>
        <w:t>зовнішньоекономічної діяльності, міжнародної економіки, теорії маркетингу,</w:t>
      </w:r>
      <w:r>
        <w:rPr>
          <w:rFonts w:ascii="Times New Roman" w:eastAsia="Times New Roman" w:hAnsi="Times New Roman" w:cs="Times New Roman"/>
          <w:color w:val="auto"/>
          <w:sz w:val="28"/>
          <w:szCs w:val="28"/>
          <w:lang w:val="uk-UA" w:eastAsia="ru-RU"/>
        </w:rPr>
        <w:t xml:space="preserve"> </w:t>
      </w:r>
      <w:r w:rsidRPr="000E0334">
        <w:rPr>
          <w:rFonts w:ascii="Times New Roman" w:eastAsia="Times New Roman" w:hAnsi="Times New Roman" w:cs="Times New Roman"/>
          <w:color w:val="auto"/>
          <w:sz w:val="28"/>
          <w:szCs w:val="28"/>
          <w:lang w:val="uk-UA" w:eastAsia="ru-RU"/>
        </w:rPr>
        <w:t>менеджменту та економіко-математичного моделювання. Тому, стосовно</w:t>
      </w:r>
      <w:r>
        <w:rPr>
          <w:rFonts w:ascii="Times New Roman" w:eastAsia="Times New Roman" w:hAnsi="Times New Roman" w:cs="Times New Roman"/>
          <w:color w:val="auto"/>
          <w:sz w:val="28"/>
          <w:szCs w:val="28"/>
          <w:lang w:val="uk-UA" w:eastAsia="ru-RU"/>
        </w:rPr>
        <w:t xml:space="preserve"> </w:t>
      </w:r>
      <w:r w:rsidRPr="000E0334">
        <w:rPr>
          <w:rFonts w:ascii="Times New Roman" w:eastAsia="Times New Roman" w:hAnsi="Times New Roman" w:cs="Times New Roman"/>
          <w:color w:val="auto"/>
          <w:sz w:val="28"/>
          <w:szCs w:val="28"/>
          <w:lang w:val="uk-UA" w:eastAsia="ru-RU"/>
        </w:rPr>
        <w:t>побудови ефективної системи управління зовнішньоекономічною політикою</w:t>
      </w:r>
      <w:r>
        <w:rPr>
          <w:rFonts w:ascii="Times New Roman" w:eastAsia="Times New Roman" w:hAnsi="Times New Roman" w:cs="Times New Roman"/>
          <w:color w:val="auto"/>
          <w:sz w:val="28"/>
          <w:szCs w:val="28"/>
          <w:lang w:val="uk-UA" w:eastAsia="ru-RU"/>
        </w:rPr>
        <w:t xml:space="preserve"> </w:t>
      </w:r>
      <w:r w:rsidRPr="000E0334">
        <w:rPr>
          <w:rFonts w:ascii="Times New Roman" w:eastAsia="Times New Roman" w:hAnsi="Times New Roman" w:cs="Times New Roman"/>
          <w:color w:val="auto"/>
          <w:sz w:val="28"/>
          <w:szCs w:val="28"/>
          <w:lang w:val="uk-UA" w:eastAsia="ru-RU"/>
        </w:rPr>
        <w:t>підприємств у процесі дослідження використаних підходів, застосовувалися</w:t>
      </w:r>
      <w:r>
        <w:rPr>
          <w:rFonts w:ascii="Times New Roman" w:eastAsia="Times New Roman" w:hAnsi="Times New Roman" w:cs="Times New Roman"/>
          <w:color w:val="auto"/>
          <w:sz w:val="28"/>
          <w:szCs w:val="28"/>
          <w:lang w:val="uk-UA" w:eastAsia="ru-RU"/>
        </w:rPr>
        <w:t xml:space="preserve"> </w:t>
      </w:r>
      <w:r w:rsidRPr="000E0334">
        <w:rPr>
          <w:rFonts w:ascii="Times New Roman" w:eastAsia="Times New Roman" w:hAnsi="Times New Roman" w:cs="Times New Roman"/>
          <w:color w:val="auto"/>
          <w:sz w:val="28"/>
          <w:szCs w:val="28"/>
          <w:lang w:val="uk-UA" w:eastAsia="ru-RU"/>
        </w:rPr>
        <w:t>такі методи дослідження, які базуються на загальнонаукових та емпіричних</w:t>
      </w:r>
      <w:r>
        <w:rPr>
          <w:rFonts w:ascii="Times New Roman" w:eastAsia="Times New Roman" w:hAnsi="Times New Roman" w:cs="Times New Roman"/>
          <w:color w:val="auto"/>
          <w:sz w:val="28"/>
          <w:szCs w:val="28"/>
          <w:lang w:val="uk-UA" w:eastAsia="ru-RU"/>
        </w:rPr>
        <w:t xml:space="preserve"> </w:t>
      </w:r>
      <w:r w:rsidRPr="000E0334">
        <w:rPr>
          <w:rFonts w:ascii="Times New Roman" w:eastAsia="Times New Roman" w:hAnsi="Times New Roman" w:cs="Times New Roman"/>
          <w:color w:val="auto"/>
          <w:sz w:val="28"/>
          <w:szCs w:val="28"/>
          <w:lang w:val="uk-UA" w:eastAsia="ru-RU"/>
        </w:rPr>
        <w:t>методичних прийомах економічної науки:</w:t>
      </w:r>
      <w:r>
        <w:rPr>
          <w:rFonts w:ascii="Times New Roman" w:eastAsia="Times New Roman" w:hAnsi="Times New Roman" w:cs="Times New Roman"/>
          <w:color w:val="auto"/>
          <w:sz w:val="28"/>
          <w:szCs w:val="28"/>
          <w:lang w:val="uk-UA" w:eastAsia="ru-RU"/>
        </w:rPr>
        <w:t xml:space="preserve"> теоретичний підхід ґрунтується на аналізі особливостей ЗЕД та його загальної характеристики. У теоретичному розділі проаналізовано стан підприємств в умовах глобалізації. Практичний метод дослідження – </w:t>
      </w:r>
      <w:r w:rsidRPr="000E0334">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обґрунтування напрямів вдосконалення управління зовнішньоекономічною</w:t>
      </w:r>
      <w:r>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політикою підприємства</w:t>
      </w:r>
      <w:r>
        <w:rPr>
          <w:rFonts w:ascii="Times New Roman" w:hAnsi="Times New Roman" w:cs="Times New Roman"/>
          <w:sz w:val="28"/>
          <w:szCs w:val="28"/>
          <w:lang w:val="uk-UA"/>
        </w:rPr>
        <w:t xml:space="preserve">. </w:t>
      </w:r>
    </w:p>
    <w:p w:rsidR="00E77538" w:rsidRPr="000E0334"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b/>
          <w:bCs/>
          <w:sz w:val="28"/>
          <w:szCs w:val="28"/>
          <w:lang w:val="uk-UA"/>
        </w:rPr>
        <w:t>Наукова новизна отриманих результатів дослідження</w:t>
      </w:r>
      <w:r w:rsidRPr="000E0334">
        <w:rPr>
          <w:rFonts w:ascii="Times New Roman" w:hAnsi="Times New Roman" w:cs="Times New Roman"/>
          <w:sz w:val="28"/>
          <w:szCs w:val="28"/>
          <w:lang w:val="uk-UA"/>
        </w:rPr>
        <w:t xml:space="preserve"> визначається особистим внеском автора, відображає наукові результати, отримані в результаті дослідження, а саме вдосконалено:</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0E0334">
        <w:rPr>
          <w:rFonts w:ascii="Times New Roman" w:hAnsi="Times New Roman" w:cs="Times New Roman"/>
          <w:sz w:val="28"/>
          <w:szCs w:val="28"/>
          <w:lang w:val="uk-UA"/>
        </w:rPr>
        <w:t>структурно-логічну модель організаційного механізму управління зовнішньоекономічною політикою, яка складається з послідовності зовнішньоекономічних заходів, що включає таку сукупність елементів:</w:t>
      </w:r>
      <w:r>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 xml:space="preserve">визначення </w:t>
      </w:r>
      <w:proofErr w:type="spellStart"/>
      <w:r w:rsidRPr="000E0334">
        <w:rPr>
          <w:rFonts w:ascii="Times New Roman" w:hAnsi="Times New Roman" w:cs="Times New Roman"/>
          <w:sz w:val="28"/>
          <w:szCs w:val="28"/>
          <w:lang w:val="uk-UA"/>
        </w:rPr>
        <w:t>макро</w:t>
      </w:r>
      <w:proofErr w:type="spellEnd"/>
      <w:r w:rsidRPr="000E0334">
        <w:rPr>
          <w:rFonts w:ascii="Times New Roman" w:hAnsi="Times New Roman" w:cs="Times New Roman"/>
          <w:sz w:val="28"/>
          <w:szCs w:val="28"/>
          <w:lang w:val="uk-UA"/>
        </w:rPr>
        <w:t xml:space="preserve">- та мікроекономічних умов здійснення зовнішньоекономічної діяльності; розробка стратегії виходу компанії на зовнішні ринки; діагностика потенціалу підприємства для зовнішньоекономічної діяльності; розробка основних напрямів зовнішньоекономічної політики; реалізація обраних напрямів зовнішньоекономічного розвитку; оцінка ефективності зовнішньоекономічної </w:t>
      </w:r>
      <w:r w:rsidRPr="000E0334">
        <w:rPr>
          <w:rFonts w:ascii="Times New Roman" w:hAnsi="Times New Roman" w:cs="Times New Roman"/>
          <w:sz w:val="28"/>
          <w:szCs w:val="28"/>
          <w:lang w:val="uk-UA"/>
        </w:rPr>
        <w:lastRenderedPageBreak/>
        <w:t>діяльності; регулювання якості реалізації визначених напрямів зовнішньоекономічного розвитку; приймати ефективні управлінські та організаційні рішення в рамках зовнішньоекономічної політики щодо ліквідації</w:t>
      </w:r>
      <w:r>
        <w:rPr>
          <w:rFonts w:ascii="Times New Roman" w:hAnsi="Times New Roman" w:cs="Times New Roman"/>
          <w:sz w:val="28"/>
          <w:szCs w:val="28"/>
          <w:lang w:val="uk-UA"/>
        </w:rPr>
        <w:t xml:space="preserve"> </w:t>
      </w:r>
      <w:r w:rsidRPr="000E0334">
        <w:rPr>
          <w:rFonts w:ascii="Times New Roman" w:hAnsi="Times New Roman" w:cs="Times New Roman"/>
          <w:sz w:val="28"/>
          <w:szCs w:val="28"/>
          <w:lang w:val="uk-UA"/>
        </w:rPr>
        <w:t>негативні наслідки з метою підвищення рентабельності зовнішньоекономічної діяльності підприємства</w:t>
      </w:r>
      <w:r>
        <w:rPr>
          <w:rFonts w:ascii="Times New Roman" w:hAnsi="Times New Roman" w:cs="Times New Roman"/>
          <w:sz w:val="28"/>
          <w:szCs w:val="28"/>
          <w:lang w:val="uk-UA"/>
        </w:rPr>
        <w:t>.</w:t>
      </w:r>
    </w:p>
    <w:p w:rsidR="00E77538" w:rsidRDefault="00E77538" w:rsidP="005407A0">
      <w:pPr>
        <w:pStyle w:val="Default"/>
        <w:spacing w:line="360" w:lineRule="auto"/>
        <w:ind w:firstLine="709"/>
        <w:jc w:val="both"/>
        <w:rPr>
          <w:rFonts w:ascii="Times New Roman" w:hAnsi="Times New Roman" w:cs="Times New Roman"/>
          <w:sz w:val="28"/>
          <w:szCs w:val="28"/>
          <w:lang w:val="uk-UA"/>
        </w:rPr>
      </w:pPr>
      <w:r w:rsidRPr="00B46110">
        <w:rPr>
          <w:rFonts w:ascii="Times New Roman" w:hAnsi="Times New Roman" w:cs="Times New Roman"/>
          <w:b/>
          <w:bCs/>
          <w:sz w:val="28"/>
          <w:szCs w:val="28"/>
          <w:lang w:val="uk-UA"/>
        </w:rPr>
        <w:t>Практичне значення отриманих результатів</w:t>
      </w:r>
      <w:r w:rsidRPr="00B46110">
        <w:rPr>
          <w:rFonts w:ascii="Arial" w:hAnsi="Arial" w:cs="Arial"/>
          <w:sz w:val="35"/>
          <w:szCs w:val="35"/>
          <w:lang w:val="uk-UA"/>
        </w:rPr>
        <w:t xml:space="preserve">. </w:t>
      </w:r>
      <w:r w:rsidRPr="00B46110">
        <w:rPr>
          <w:rFonts w:ascii="Times New Roman" w:hAnsi="Times New Roman" w:cs="Times New Roman"/>
          <w:sz w:val="28"/>
          <w:szCs w:val="28"/>
          <w:lang w:val="uk-UA"/>
        </w:rPr>
        <w:t>Проаналізовано рівень</w:t>
      </w:r>
      <w:r w:rsidRPr="00B46110">
        <w:rPr>
          <w:rFonts w:ascii="Times New Roman" w:hAnsi="Times New Roman" w:cs="Times New Roman"/>
          <w:sz w:val="20"/>
          <w:szCs w:val="20"/>
          <w:lang w:val="uk-UA"/>
        </w:rPr>
        <w:br/>
      </w:r>
      <w:r w:rsidRPr="00B46110">
        <w:rPr>
          <w:rFonts w:ascii="Times New Roman" w:hAnsi="Times New Roman" w:cs="Times New Roman"/>
          <w:sz w:val="28"/>
          <w:szCs w:val="28"/>
          <w:lang w:val="uk-UA"/>
        </w:rPr>
        <w:t>управління зовнішньоекономічною політикою на прикладі вітчизняних підприємств. Запропоновано</w:t>
      </w:r>
      <w:r w:rsidRPr="00B46110">
        <w:rPr>
          <w:rFonts w:ascii="Times New Roman" w:hAnsi="Times New Roman" w:cs="Times New Roman"/>
          <w:sz w:val="20"/>
          <w:szCs w:val="20"/>
          <w:lang w:val="uk-UA"/>
        </w:rPr>
        <w:t xml:space="preserve"> </w:t>
      </w:r>
      <w:r w:rsidRPr="00B46110">
        <w:rPr>
          <w:rFonts w:ascii="Times New Roman" w:hAnsi="Times New Roman" w:cs="Times New Roman"/>
          <w:sz w:val="28"/>
          <w:szCs w:val="28"/>
          <w:lang w:val="uk-UA"/>
        </w:rPr>
        <w:t>найбільш ефективні шляхи щодо вдосконалення процесу управління</w:t>
      </w:r>
      <w:r w:rsidRPr="00B46110">
        <w:rPr>
          <w:rFonts w:ascii="Times New Roman" w:hAnsi="Times New Roman" w:cs="Times New Roman"/>
          <w:sz w:val="20"/>
          <w:szCs w:val="20"/>
          <w:lang w:val="uk-UA"/>
        </w:rPr>
        <w:t xml:space="preserve"> </w:t>
      </w:r>
      <w:r w:rsidRPr="00B46110">
        <w:rPr>
          <w:rFonts w:ascii="Times New Roman" w:hAnsi="Times New Roman" w:cs="Times New Roman"/>
          <w:sz w:val="28"/>
          <w:szCs w:val="28"/>
          <w:lang w:val="uk-UA"/>
        </w:rPr>
        <w:t xml:space="preserve">зовнішньоекономічної політики підприємства, </w:t>
      </w:r>
      <w:proofErr w:type="spellStart"/>
      <w:r w:rsidRPr="00B46110">
        <w:rPr>
          <w:rFonts w:ascii="Times New Roman" w:hAnsi="Times New Roman" w:cs="Times New Roman"/>
          <w:sz w:val="28"/>
          <w:szCs w:val="28"/>
          <w:lang w:val="uk-UA"/>
        </w:rPr>
        <w:t>спрогнозовано</w:t>
      </w:r>
      <w:proofErr w:type="spellEnd"/>
      <w:r w:rsidRPr="00B46110">
        <w:rPr>
          <w:rFonts w:ascii="Times New Roman" w:hAnsi="Times New Roman" w:cs="Times New Roman"/>
          <w:sz w:val="28"/>
          <w:szCs w:val="28"/>
          <w:lang w:val="uk-UA"/>
        </w:rPr>
        <w:t xml:space="preserve"> тенденції щодо</w:t>
      </w:r>
      <w:r w:rsidRPr="00B46110">
        <w:rPr>
          <w:rFonts w:ascii="Times New Roman" w:hAnsi="Times New Roman" w:cs="Times New Roman"/>
          <w:sz w:val="20"/>
          <w:szCs w:val="20"/>
          <w:lang w:val="uk-UA"/>
        </w:rPr>
        <w:t xml:space="preserve"> </w:t>
      </w:r>
      <w:r w:rsidRPr="00B46110">
        <w:rPr>
          <w:rFonts w:ascii="Times New Roman" w:hAnsi="Times New Roman" w:cs="Times New Roman"/>
          <w:sz w:val="28"/>
          <w:szCs w:val="28"/>
          <w:lang w:val="uk-UA"/>
        </w:rPr>
        <w:t>змін економічної ефективності зовнішньоекономічної політики. Виконані дослідження принесуть підприємству покращені позиції на ринку,</w:t>
      </w:r>
      <w:r w:rsidRPr="00B46110">
        <w:rPr>
          <w:rFonts w:ascii="Times New Roman" w:hAnsi="Times New Roman" w:cs="Times New Roman"/>
          <w:sz w:val="20"/>
          <w:szCs w:val="20"/>
          <w:lang w:val="uk-UA"/>
        </w:rPr>
        <w:t xml:space="preserve"> </w:t>
      </w:r>
      <w:r w:rsidRPr="00B46110">
        <w:rPr>
          <w:rFonts w:ascii="Times New Roman" w:hAnsi="Times New Roman" w:cs="Times New Roman"/>
          <w:sz w:val="28"/>
          <w:szCs w:val="28"/>
          <w:lang w:val="uk-UA"/>
        </w:rPr>
        <w:t>сприяє збільшенню попиту на продукцію та покращить його фінансовий стан.</w:t>
      </w:r>
    </w:p>
    <w:p w:rsidR="00E77538" w:rsidRPr="0046476D" w:rsidRDefault="00E77538" w:rsidP="005407A0">
      <w:pPr>
        <w:spacing w:line="360" w:lineRule="auto"/>
        <w:ind w:firstLine="708"/>
        <w:jc w:val="both"/>
        <w:rPr>
          <w:sz w:val="28"/>
          <w:szCs w:val="28"/>
        </w:rPr>
      </w:pPr>
      <w:r w:rsidRPr="00ED1674">
        <w:rPr>
          <w:b/>
          <w:sz w:val="28"/>
          <w:szCs w:val="28"/>
        </w:rPr>
        <w:t xml:space="preserve">Апробація роботи. </w:t>
      </w:r>
      <w:r w:rsidRPr="00ED1674">
        <w:rPr>
          <w:sz w:val="28"/>
          <w:szCs w:val="28"/>
        </w:rPr>
        <w:t xml:space="preserve">Результати проведеного дослідження практичного розділу були виголошені в доповіді на </w:t>
      </w:r>
      <w:r>
        <w:rPr>
          <w:sz w:val="28"/>
          <w:szCs w:val="28"/>
          <w:lang w:val="en-US"/>
        </w:rPr>
        <w:t>II</w:t>
      </w:r>
      <w:r>
        <w:rPr>
          <w:sz w:val="28"/>
          <w:szCs w:val="28"/>
        </w:rPr>
        <w:t xml:space="preserve"> Міжнародній науково-практичній конференції «</w:t>
      </w:r>
      <w:r>
        <w:rPr>
          <w:sz w:val="28"/>
          <w:szCs w:val="28"/>
          <w:lang w:val="en-US"/>
        </w:rPr>
        <w:t>Science</w:t>
      </w:r>
      <w:r w:rsidRPr="0046476D">
        <w:rPr>
          <w:sz w:val="28"/>
          <w:szCs w:val="28"/>
        </w:rPr>
        <w:t xml:space="preserve"> </w:t>
      </w:r>
      <w:r>
        <w:rPr>
          <w:sz w:val="28"/>
          <w:szCs w:val="28"/>
          <w:lang w:val="en-US"/>
        </w:rPr>
        <w:t>and</w:t>
      </w:r>
      <w:r w:rsidRPr="0046476D">
        <w:rPr>
          <w:sz w:val="28"/>
          <w:szCs w:val="28"/>
        </w:rPr>
        <w:t xml:space="preserve"> </w:t>
      </w:r>
      <w:r>
        <w:rPr>
          <w:sz w:val="28"/>
          <w:szCs w:val="28"/>
          <w:lang w:val="en-US"/>
        </w:rPr>
        <w:t>innovation</w:t>
      </w:r>
      <w:r w:rsidRPr="0046476D">
        <w:rPr>
          <w:sz w:val="28"/>
          <w:szCs w:val="28"/>
        </w:rPr>
        <w:t xml:space="preserve"> </w:t>
      </w:r>
      <w:r>
        <w:rPr>
          <w:sz w:val="28"/>
          <w:szCs w:val="28"/>
          <w:lang w:val="en-US"/>
        </w:rPr>
        <w:t>of</w:t>
      </w:r>
      <w:r w:rsidRPr="0046476D">
        <w:rPr>
          <w:sz w:val="28"/>
          <w:szCs w:val="28"/>
        </w:rPr>
        <w:t xml:space="preserve"> </w:t>
      </w:r>
      <w:r>
        <w:rPr>
          <w:sz w:val="28"/>
          <w:szCs w:val="28"/>
          <w:lang w:val="en-US"/>
        </w:rPr>
        <w:t>modern</w:t>
      </w:r>
      <w:r w:rsidRPr="0046476D">
        <w:rPr>
          <w:sz w:val="28"/>
          <w:szCs w:val="28"/>
        </w:rPr>
        <w:t xml:space="preserve"> </w:t>
      </w:r>
      <w:r>
        <w:rPr>
          <w:sz w:val="28"/>
          <w:szCs w:val="28"/>
          <w:lang w:val="en-US"/>
        </w:rPr>
        <w:t>world</w:t>
      </w:r>
      <w:r>
        <w:rPr>
          <w:sz w:val="28"/>
          <w:szCs w:val="28"/>
        </w:rPr>
        <w:t>» Лондон, 26-28 жовтня 2022 року.</w:t>
      </w:r>
    </w:p>
    <w:p w:rsidR="00AC3CA9" w:rsidRDefault="00704E8C" w:rsidP="005407A0">
      <w:pPr>
        <w:pStyle w:val="a3"/>
        <w:spacing w:line="360" w:lineRule="auto"/>
        <w:ind w:right="100" w:firstLine="705"/>
        <w:jc w:val="both"/>
      </w:pPr>
      <w:r>
        <w:rPr>
          <w:b/>
        </w:rPr>
        <w:t xml:space="preserve">Структура і обсяг роботи. </w:t>
      </w:r>
      <w:r>
        <w:t>Дипломна магістерська робота складається зі</w:t>
      </w:r>
      <w:r>
        <w:rPr>
          <w:spacing w:val="1"/>
        </w:rPr>
        <w:t xml:space="preserve"> </w:t>
      </w:r>
      <w:r>
        <w:t>вступу,</w:t>
      </w:r>
      <w:r>
        <w:rPr>
          <w:spacing w:val="1"/>
        </w:rPr>
        <w:t xml:space="preserve"> </w:t>
      </w:r>
      <w:r>
        <w:t>трьох</w:t>
      </w:r>
      <w:r>
        <w:rPr>
          <w:spacing w:val="1"/>
        </w:rPr>
        <w:t xml:space="preserve"> </w:t>
      </w:r>
      <w:r>
        <w:t>розділів,</w:t>
      </w:r>
      <w:r>
        <w:rPr>
          <w:spacing w:val="1"/>
        </w:rPr>
        <w:t xml:space="preserve"> </w:t>
      </w:r>
      <w:r>
        <w:t>висновків,</w:t>
      </w:r>
      <w:r>
        <w:rPr>
          <w:spacing w:val="1"/>
        </w:rPr>
        <w:t xml:space="preserve"> </w:t>
      </w:r>
      <w:r>
        <w:t>списку</w:t>
      </w:r>
      <w:r>
        <w:rPr>
          <w:spacing w:val="1"/>
        </w:rPr>
        <w:t xml:space="preserve"> </w:t>
      </w:r>
      <w:r>
        <w:t>використаних</w:t>
      </w:r>
      <w:r>
        <w:rPr>
          <w:spacing w:val="1"/>
        </w:rPr>
        <w:t xml:space="preserve"> </w:t>
      </w:r>
      <w:r>
        <w:t>джерел</w:t>
      </w:r>
      <w:r>
        <w:rPr>
          <w:spacing w:val="1"/>
        </w:rPr>
        <w:t xml:space="preserve"> </w:t>
      </w:r>
      <w:r w:rsidR="005948E4">
        <w:t>(48</w:t>
      </w:r>
      <w:r>
        <w:rPr>
          <w:spacing w:val="1"/>
        </w:rPr>
        <w:t xml:space="preserve"> </w:t>
      </w:r>
      <w:proofErr w:type="spellStart"/>
      <w:r w:rsidR="005948E4">
        <w:t>найменуваннь</w:t>
      </w:r>
      <w:proofErr w:type="spellEnd"/>
      <w:r w:rsidR="005948E4">
        <w:t>) та 11</w:t>
      </w:r>
      <w:r>
        <w:t xml:space="preserve"> додатків. Загальний обсяг дипломної магістерської роботи –</w:t>
      </w:r>
      <w:r>
        <w:rPr>
          <w:spacing w:val="1"/>
        </w:rPr>
        <w:t xml:space="preserve"> </w:t>
      </w:r>
      <w:r w:rsidR="005948E4">
        <w:t>93</w:t>
      </w:r>
      <w:r>
        <w:rPr>
          <w:spacing w:val="-5"/>
        </w:rPr>
        <w:t xml:space="preserve"> </w:t>
      </w:r>
      <w:r w:rsidR="005948E4">
        <w:t>сторінки</w:t>
      </w:r>
      <w:r>
        <w:rPr>
          <w:spacing w:val="-4"/>
        </w:rPr>
        <w:t xml:space="preserve"> </w:t>
      </w:r>
      <w:r>
        <w:t>комп’ютерного</w:t>
      </w:r>
      <w:r>
        <w:rPr>
          <w:spacing w:val="-5"/>
        </w:rPr>
        <w:t xml:space="preserve"> </w:t>
      </w:r>
      <w:r>
        <w:t>тексту,</w:t>
      </w:r>
      <w:r>
        <w:rPr>
          <w:spacing w:val="-4"/>
        </w:rPr>
        <w:t xml:space="preserve"> </w:t>
      </w:r>
      <w:r>
        <w:t>містить</w:t>
      </w:r>
      <w:r>
        <w:rPr>
          <w:spacing w:val="-5"/>
        </w:rPr>
        <w:t xml:space="preserve"> </w:t>
      </w:r>
      <w:r w:rsidR="00E77538">
        <w:t>3</w:t>
      </w:r>
      <w:r>
        <w:rPr>
          <w:spacing w:val="-4"/>
        </w:rPr>
        <w:t xml:space="preserve"> </w:t>
      </w:r>
      <w:r>
        <w:t>таблиці</w:t>
      </w:r>
      <w:r>
        <w:rPr>
          <w:spacing w:val="-5"/>
        </w:rPr>
        <w:t xml:space="preserve"> </w:t>
      </w:r>
      <w:r>
        <w:t>і</w:t>
      </w:r>
      <w:r>
        <w:rPr>
          <w:spacing w:val="-4"/>
        </w:rPr>
        <w:t xml:space="preserve"> </w:t>
      </w:r>
      <w:r w:rsidR="005948E4">
        <w:t>8</w:t>
      </w:r>
      <w:r>
        <w:rPr>
          <w:spacing w:val="-5"/>
        </w:rPr>
        <w:t xml:space="preserve"> </w:t>
      </w:r>
      <w:r w:rsidR="00E77538">
        <w:t>рисунків</w:t>
      </w:r>
      <w:r>
        <w:t>.</w:t>
      </w:r>
    </w:p>
    <w:p w:rsidR="00AC3CA9" w:rsidRDefault="00AC3CA9" w:rsidP="005407A0">
      <w:pPr>
        <w:spacing w:line="360" w:lineRule="auto"/>
        <w:jc w:val="both"/>
        <w:sectPr w:rsidR="00AC3CA9">
          <w:pgSz w:w="11920" w:h="16840"/>
          <w:pgMar w:top="1440" w:right="480" w:bottom="280" w:left="1600" w:header="1210" w:footer="0" w:gutter="0"/>
          <w:cols w:space="720"/>
        </w:sectPr>
      </w:pPr>
    </w:p>
    <w:p w:rsidR="00AC3CA9" w:rsidRDefault="00704E8C" w:rsidP="005407A0">
      <w:pPr>
        <w:pStyle w:val="1"/>
        <w:spacing w:before="0" w:line="360" w:lineRule="auto"/>
        <w:ind w:left="403"/>
        <w:jc w:val="center"/>
      </w:pPr>
      <w:r>
        <w:lastRenderedPageBreak/>
        <w:t>ОСНОВНИЙ</w:t>
      </w:r>
      <w:r>
        <w:rPr>
          <w:spacing w:val="-6"/>
        </w:rPr>
        <w:t xml:space="preserve"> </w:t>
      </w:r>
      <w:r>
        <w:t>ЗМІСТ</w:t>
      </w:r>
      <w:r>
        <w:rPr>
          <w:spacing w:val="-5"/>
        </w:rPr>
        <w:t xml:space="preserve"> </w:t>
      </w:r>
      <w:r>
        <w:t>РОБОТИ</w:t>
      </w:r>
    </w:p>
    <w:p w:rsidR="00677180" w:rsidRDefault="00704E8C" w:rsidP="005407A0">
      <w:pPr>
        <w:pStyle w:val="a3"/>
        <w:spacing w:line="360" w:lineRule="auto"/>
        <w:ind w:right="100" w:firstLine="705"/>
        <w:jc w:val="both"/>
        <w:rPr>
          <w:spacing w:val="1"/>
        </w:rPr>
      </w:pPr>
      <w:r>
        <w:rPr>
          <w:b/>
        </w:rPr>
        <w:t xml:space="preserve">У розділі 1 </w:t>
      </w:r>
      <w:r w:rsidR="00677180">
        <w:rPr>
          <w:b/>
        </w:rPr>
        <w:t>«Теоретичні аспекти ЗЕД підприємств»</w:t>
      </w:r>
      <w:r w:rsidR="00677180" w:rsidRPr="00677180">
        <w:rPr>
          <w:b/>
        </w:rPr>
        <w:t xml:space="preserve"> </w:t>
      </w:r>
      <w:r>
        <w:t>розглядається</w:t>
      </w:r>
      <w:r>
        <w:rPr>
          <w:spacing w:val="1"/>
        </w:rPr>
        <w:t xml:space="preserve"> </w:t>
      </w:r>
      <w:r>
        <w:t>суть</w:t>
      </w:r>
      <w:r>
        <w:rPr>
          <w:spacing w:val="1"/>
        </w:rPr>
        <w:t xml:space="preserve"> </w:t>
      </w:r>
      <w:r>
        <w:t>та</w:t>
      </w:r>
      <w:r>
        <w:rPr>
          <w:spacing w:val="1"/>
        </w:rPr>
        <w:t xml:space="preserve">  </w:t>
      </w:r>
      <w:r>
        <w:t>передумови</w:t>
      </w:r>
      <w:r>
        <w:rPr>
          <w:spacing w:val="1"/>
        </w:rPr>
        <w:t xml:space="preserve"> </w:t>
      </w:r>
      <w:r>
        <w:t>розвитку</w:t>
      </w:r>
      <w:r>
        <w:rPr>
          <w:spacing w:val="1"/>
        </w:rPr>
        <w:t xml:space="preserve"> </w:t>
      </w:r>
      <w:r w:rsidR="00677180">
        <w:rPr>
          <w:spacing w:val="1"/>
        </w:rPr>
        <w:t xml:space="preserve">зовнішньо-економічної діяльності на </w:t>
      </w:r>
      <w:r>
        <w:t>території</w:t>
      </w:r>
      <w:r w:rsidR="00677180">
        <w:rPr>
          <w:spacing w:val="1"/>
        </w:rPr>
        <w:t xml:space="preserve"> </w:t>
      </w:r>
      <w:r w:rsidR="00677180">
        <w:t>України</w:t>
      </w:r>
      <w:r>
        <w:t>.</w:t>
      </w:r>
      <w:r>
        <w:rPr>
          <w:spacing w:val="1"/>
        </w:rPr>
        <w:t xml:space="preserve"> </w:t>
      </w:r>
    </w:p>
    <w:p w:rsidR="00677180" w:rsidRDefault="00677180" w:rsidP="005407A0">
      <w:pPr>
        <w:pStyle w:val="a3"/>
        <w:spacing w:line="360" w:lineRule="auto"/>
        <w:ind w:right="100" w:firstLine="705"/>
        <w:jc w:val="both"/>
        <w:rPr>
          <w:color w:val="202024"/>
        </w:rPr>
      </w:pPr>
      <w:r w:rsidRPr="00677180">
        <w:rPr>
          <w:color w:val="202024"/>
        </w:rPr>
        <w:t>Зовнішньоекономічна діяльність є важливою функціональною підсистемою компанії. Її розвиток визначається багатьма зовнішніми факторами та умовами, а також внутрішнім середовищем компанії. Зовнішніми умовами є стан макроекономіки, політична стабільність та інновації, державне регулювання зовнішньої торгівлі для підвищення конкурентоспроможності вітчизняних товаровиробників і захисту їх інтересів, участь у міжнародних організаціях, міжнародне регулювання. А внутрішні – людські ресурси, внутрішня організація підприємства, стратегічне планування розвитку ЗЕД, конкурентоспроможність підприємства та продукції, налагодження внутрішнього механізму, правове забезпечення, інформаційне забезпечення</w:t>
      </w:r>
      <w:r>
        <w:rPr>
          <w:color w:val="202024"/>
        </w:rPr>
        <w:t>.</w:t>
      </w:r>
    </w:p>
    <w:p w:rsidR="00677180" w:rsidRPr="00C8758A" w:rsidRDefault="00677180" w:rsidP="005407A0">
      <w:pPr>
        <w:spacing w:line="360" w:lineRule="auto"/>
        <w:ind w:firstLine="709"/>
        <w:jc w:val="both"/>
        <w:rPr>
          <w:sz w:val="28"/>
        </w:rPr>
      </w:pPr>
      <w:r>
        <w:rPr>
          <w:sz w:val="28"/>
        </w:rPr>
        <w:t>Розглянуто п</w:t>
      </w:r>
      <w:r w:rsidRPr="00C8758A">
        <w:rPr>
          <w:sz w:val="28"/>
        </w:rPr>
        <w:t>орядок регулювання зовнішньоекономічної діяльності в ум</w:t>
      </w:r>
      <w:r>
        <w:rPr>
          <w:sz w:val="28"/>
        </w:rPr>
        <w:t>овах війни, який має свою специфіку</w:t>
      </w:r>
      <w:r w:rsidRPr="00C8758A">
        <w:rPr>
          <w:sz w:val="28"/>
        </w:rPr>
        <w:t>, причина якої полягає в обмежених фінансових і матеріальних можливостях держави. Зазначалося, що складність новостворених обставин в Україні вимагає пошуку нових механізмів впливу на зовнішньоекономічну діяльність, а також можливості змістовного поєднання інструментів стимулювання та обмеження міжнародної торгівлі. Такий баланс важливий для регулювання доход</w:t>
      </w:r>
      <w:r>
        <w:rPr>
          <w:sz w:val="28"/>
        </w:rPr>
        <w:t>ів і витрат країни, яка перебуває в стані війни</w:t>
      </w:r>
      <w:r w:rsidRPr="00C8758A">
        <w:rPr>
          <w:sz w:val="28"/>
        </w:rPr>
        <w:t>.</w:t>
      </w:r>
    </w:p>
    <w:p w:rsidR="00677180" w:rsidRDefault="00677180" w:rsidP="005407A0">
      <w:pPr>
        <w:spacing w:line="360" w:lineRule="auto"/>
        <w:ind w:firstLine="709"/>
        <w:jc w:val="both"/>
        <w:rPr>
          <w:sz w:val="28"/>
        </w:rPr>
      </w:pPr>
      <w:r w:rsidRPr="00C8758A">
        <w:rPr>
          <w:sz w:val="28"/>
        </w:rPr>
        <w:t>Проте вся складність регулювання ЗЕД сьогодні пов’язана з необхідністю забезпечення конкурентоспроможності країни на світовому ринку, а також максимізації надходжень до бюджету в умовах обмежених можливостей розвитку підприємництва та функціонування національної економіки. Воно виявилося одним із найважливіших.</w:t>
      </w:r>
    </w:p>
    <w:p w:rsidR="00677180" w:rsidRPr="00313511" w:rsidRDefault="00677180" w:rsidP="005407A0">
      <w:pPr>
        <w:spacing w:line="360" w:lineRule="auto"/>
        <w:ind w:firstLine="709"/>
        <w:rPr>
          <w:sz w:val="28"/>
        </w:rPr>
      </w:pPr>
      <w:r w:rsidRPr="00313511">
        <w:rPr>
          <w:sz w:val="28"/>
        </w:rPr>
        <w:t xml:space="preserve">Війна </w:t>
      </w:r>
      <w:r>
        <w:rPr>
          <w:sz w:val="28"/>
        </w:rPr>
        <w:t>в</w:t>
      </w:r>
      <w:r w:rsidRPr="00313511">
        <w:rPr>
          <w:sz w:val="28"/>
        </w:rPr>
        <w:t xml:space="preserve"> України приносить багато змін для компаній, які займаються зовнішньою торгівлею, незалежно від того, чи знаходяться вони в Україні, чи ведуть бізнес з партнерами в Україні</w:t>
      </w:r>
      <w:r>
        <w:rPr>
          <w:sz w:val="28"/>
        </w:rPr>
        <w:t>.</w:t>
      </w:r>
    </w:p>
    <w:p w:rsidR="00677180" w:rsidRDefault="00677180" w:rsidP="005407A0">
      <w:pPr>
        <w:pStyle w:val="a3"/>
        <w:spacing w:line="360" w:lineRule="auto"/>
        <w:ind w:right="100" w:firstLine="705"/>
        <w:jc w:val="both"/>
        <w:rPr>
          <w:color w:val="202024"/>
        </w:rPr>
      </w:pPr>
    </w:p>
    <w:p w:rsidR="00AC3CA9" w:rsidRDefault="00704E8C" w:rsidP="005407A0">
      <w:pPr>
        <w:pStyle w:val="a3"/>
        <w:spacing w:line="360" w:lineRule="auto"/>
        <w:ind w:right="100" w:firstLine="705"/>
        <w:jc w:val="both"/>
      </w:pPr>
      <w:r>
        <w:rPr>
          <w:b/>
        </w:rPr>
        <w:t>У</w:t>
      </w:r>
      <w:r>
        <w:rPr>
          <w:b/>
          <w:spacing w:val="1"/>
        </w:rPr>
        <w:t xml:space="preserve"> </w:t>
      </w:r>
      <w:r>
        <w:rPr>
          <w:b/>
        </w:rPr>
        <w:t>розділі</w:t>
      </w:r>
      <w:r>
        <w:rPr>
          <w:b/>
          <w:spacing w:val="1"/>
        </w:rPr>
        <w:t xml:space="preserve"> </w:t>
      </w:r>
      <w:r>
        <w:rPr>
          <w:b/>
        </w:rPr>
        <w:t>2</w:t>
      </w:r>
      <w:r>
        <w:rPr>
          <w:b/>
          <w:spacing w:val="1"/>
        </w:rPr>
        <w:t xml:space="preserve"> </w:t>
      </w:r>
      <w:r w:rsidR="00677180">
        <w:rPr>
          <w:b/>
        </w:rPr>
        <w:t>«Підприємство як головний суб</w:t>
      </w:r>
      <w:r w:rsidR="00677180" w:rsidRPr="00677180">
        <w:rPr>
          <w:b/>
        </w:rPr>
        <w:t>’</w:t>
      </w:r>
      <w:r w:rsidR="00677180">
        <w:rPr>
          <w:b/>
        </w:rPr>
        <w:t xml:space="preserve">єкт зовнішньоекономічної </w:t>
      </w:r>
      <w:r w:rsidR="00677180">
        <w:rPr>
          <w:b/>
        </w:rPr>
        <w:lastRenderedPageBreak/>
        <w:t xml:space="preserve">діяльності» </w:t>
      </w:r>
      <w:r>
        <w:t>здійснено аналіз</w:t>
      </w:r>
      <w:r>
        <w:rPr>
          <w:spacing w:val="1"/>
        </w:rPr>
        <w:t xml:space="preserve"> </w:t>
      </w:r>
      <w:r w:rsidR="00677180">
        <w:t>зовнішньоекономічної діяльності підприємств та проаналізовано особливості управління підприємством в умовах глобалізації</w:t>
      </w:r>
      <w:r>
        <w:t>.</w:t>
      </w:r>
    </w:p>
    <w:p w:rsidR="00677180" w:rsidRDefault="00677180" w:rsidP="005407A0">
      <w:pPr>
        <w:pStyle w:val="a3"/>
        <w:spacing w:line="360" w:lineRule="auto"/>
        <w:ind w:right="100" w:firstLine="705"/>
        <w:jc w:val="both"/>
      </w:pPr>
      <w:r w:rsidRPr="00677180">
        <w:t xml:space="preserve">Глобалізація є однією з найстаріших і найбільш повторюваних тем у дослідженнях міжнародного бізнесу. Концепція стосується зростання та розширення сфери міжнародних економічних обмінних відносин будь-якої однієї країни з усіма іншими країнами світу, що вимірюється потоками торгівлі та прямих іноземних інвестицій (ПІІ), а також іншими типами обміну (капіталом, людьми, технологіями). </w:t>
      </w:r>
    </w:p>
    <w:p w:rsidR="00677180" w:rsidRDefault="00677180" w:rsidP="005407A0">
      <w:pPr>
        <w:pStyle w:val="a3"/>
        <w:spacing w:line="360" w:lineRule="auto"/>
        <w:ind w:right="100" w:firstLine="705"/>
        <w:jc w:val="both"/>
      </w:pPr>
      <w:r w:rsidRPr="00677180">
        <w:t>Глобалізація спричинила широке поточне вимірювання кількох параметрів на макрорівні та стимулювала широкий діалог щодо рушійних факторів, динаміки процесів, темпів змін і кінцевих наслідків. Історики бізнесу показали, що тенденції глобалізації, хоч і глибоко вкорінені в історії різних людських цивілізацій, розгорталися через нелінійні процеси та з рушійними силами та впливами</w:t>
      </w:r>
      <w:r>
        <w:t>.</w:t>
      </w:r>
    </w:p>
    <w:p w:rsidR="00677180" w:rsidRDefault="00677180" w:rsidP="005407A0">
      <w:pPr>
        <w:pStyle w:val="a3"/>
        <w:spacing w:line="360" w:lineRule="auto"/>
        <w:ind w:right="100" w:firstLine="705"/>
        <w:jc w:val="both"/>
      </w:pPr>
      <w:r>
        <w:t xml:space="preserve">Емпіричні дослідження на мікрорівні показали, що різні форми регіоналізації, як а також локалізована </w:t>
      </w:r>
      <w:proofErr w:type="spellStart"/>
      <w:r>
        <w:t>кластеризація</w:t>
      </w:r>
      <w:proofErr w:type="spellEnd"/>
      <w:r>
        <w:t xml:space="preserve"> у вузькому географічному просторі часто є більш актуальними, ніж глобалізація.</w:t>
      </w:r>
    </w:p>
    <w:p w:rsidR="00677180" w:rsidRDefault="00677180" w:rsidP="005407A0">
      <w:pPr>
        <w:pStyle w:val="a3"/>
        <w:spacing w:line="360" w:lineRule="auto"/>
        <w:ind w:right="100" w:firstLine="705"/>
        <w:jc w:val="both"/>
      </w:pPr>
      <w:r>
        <w:t xml:space="preserve">В сучасних економічних умовах більшість компаній здійснюють ЕД самостійно, оскільки сучасні інформаційні технології дозволили спростити та прискорити комунікаційний процес в умовах зовнішньоекономічних </w:t>
      </w:r>
      <w:proofErr w:type="spellStart"/>
      <w:r>
        <w:t>зв’язків</w:t>
      </w:r>
      <w:proofErr w:type="spellEnd"/>
      <w:r>
        <w:t>. Таким чином, підприємство самостійно визначає методи та форми реалізації ЕД, а також несе відповідальність за результати своєї роботи та можливі ризики.</w:t>
      </w:r>
    </w:p>
    <w:p w:rsidR="00677180" w:rsidRDefault="00677180" w:rsidP="005407A0">
      <w:pPr>
        <w:pStyle w:val="a3"/>
        <w:spacing w:line="360" w:lineRule="auto"/>
        <w:ind w:right="100" w:firstLine="705"/>
        <w:jc w:val="both"/>
      </w:pPr>
      <w:r>
        <w:t xml:space="preserve">У зв’язку з цим необхідно сформувати власну ефективну систему валютного менеджменту, яка відповідає потребам сучасного ринку та здатна ефективно реагувати на зміни кон’юнктури внутрішнього та зовнішнього ринку. Така система управління має базуватися на принципах адаптивного управління та забезпечувати швидке прийняття рішень і перебудову стратегії в разі інтенсивних змін. В умовах сучасного ринку необхідно використовувати систему показників зовнішньої торгівлі. ефективність детального та систематичного аналізу зовнішньоекономічної діяльності компаній. При аналізі </w:t>
      </w:r>
      <w:r>
        <w:lastRenderedPageBreak/>
        <w:t>підприємницької діяльності розраховується показник ефективності діяльності, який показує рівень рентабельності та загальну вигоду зовнішньоекономічної діяльності для підприємства.</w:t>
      </w:r>
    </w:p>
    <w:p w:rsidR="00FD787D" w:rsidRDefault="00677180" w:rsidP="005407A0">
      <w:pPr>
        <w:spacing w:line="360" w:lineRule="auto"/>
        <w:ind w:left="100" w:right="102" w:firstLine="525"/>
        <w:jc w:val="both"/>
        <w:rPr>
          <w:sz w:val="28"/>
        </w:rPr>
      </w:pPr>
      <w:r>
        <w:rPr>
          <w:b/>
          <w:sz w:val="28"/>
        </w:rPr>
        <w:t xml:space="preserve">У розділі 3 «Сучасні проблеми та перспективи розвитку зовнішньоекономічної діяльності вітчизняних підприємств» </w:t>
      </w:r>
      <w:r w:rsidR="00704E8C">
        <w:rPr>
          <w:sz w:val="28"/>
        </w:rPr>
        <w:t>встановлено</w:t>
      </w:r>
      <w:r w:rsidR="00704E8C">
        <w:rPr>
          <w:spacing w:val="1"/>
          <w:sz w:val="28"/>
        </w:rPr>
        <w:t xml:space="preserve"> </w:t>
      </w:r>
      <w:r w:rsidR="00704E8C">
        <w:rPr>
          <w:sz w:val="28"/>
        </w:rPr>
        <w:t>діагностику</w:t>
      </w:r>
      <w:r w:rsidR="00704E8C">
        <w:rPr>
          <w:spacing w:val="1"/>
          <w:sz w:val="28"/>
        </w:rPr>
        <w:t xml:space="preserve"> </w:t>
      </w:r>
      <w:r w:rsidR="00704E8C">
        <w:rPr>
          <w:sz w:val="28"/>
        </w:rPr>
        <w:t>ключових</w:t>
      </w:r>
      <w:r w:rsidR="00704E8C">
        <w:rPr>
          <w:spacing w:val="1"/>
          <w:sz w:val="28"/>
        </w:rPr>
        <w:t xml:space="preserve"> </w:t>
      </w:r>
      <w:r w:rsidR="00704E8C">
        <w:rPr>
          <w:sz w:val="28"/>
        </w:rPr>
        <w:t>проблем</w:t>
      </w:r>
      <w:r w:rsidR="00704E8C">
        <w:rPr>
          <w:spacing w:val="1"/>
          <w:sz w:val="28"/>
        </w:rPr>
        <w:t xml:space="preserve"> </w:t>
      </w:r>
      <w:r w:rsidR="00704E8C">
        <w:rPr>
          <w:sz w:val="28"/>
        </w:rPr>
        <w:t>економічного</w:t>
      </w:r>
      <w:r w:rsidR="00704E8C">
        <w:rPr>
          <w:spacing w:val="1"/>
          <w:sz w:val="28"/>
        </w:rPr>
        <w:t xml:space="preserve"> </w:t>
      </w:r>
      <w:r w:rsidR="00704E8C">
        <w:rPr>
          <w:sz w:val="28"/>
        </w:rPr>
        <w:t>розвитку</w:t>
      </w:r>
      <w:r w:rsidR="00704E8C">
        <w:rPr>
          <w:spacing w:val="1"/>
          <w:sz w:val="28"/>
        </w:rPr>
        <w:t xml:space="preserve"> </w:t>
      </w:r>
      <w:r w:rsidR="00704E8C">
        <w:rPr>
          <w:sz w:val="28"/>
        </w:rPr>
        <w:t>регіону та</w:t>
      </w:r>
      <w:r w:rsidR="00704E8C">
        <w:rPr>
          <w:spacing w:val="1"/>
          <w:sz w:val="28"/>
        </w:rPr>
        <w:t xml:space="preserve"> </w:t>
      </w:r>
      <w:r w:rsidR="00704E8C">
        <w:rPr>
          <w:sz w:val="28"/>
        </w:rPr>
        <w:t>шляхи</w:t>
      </w:r>
      <w:r w:rsidR="00704E8C">
        <w:rPr>
          <w:spacing w:val="-2"/>
          <w:sz w:val="28"/>
        </w:rPr>
        <w:t xml:space="preserve"> </w:t>
      </w:r>
      <w:r w:rsidR="00704E8C">
        <w:rPr>
          <w:sz w:val="28"/>
        </w:rPr>
        <w:t>їх</w:t>
      </w:r>
      <w:r w:rsidR="00704E8C">
        <w:rPr>
          <w:spacing w:val="-1"/>
          <w:sz w:val="28"/>
        </w:rPr>
        <w:t xml:space="preserve"> </w:t>
      </w:r>
      <w:r w:rsidR="00704E8C">
        <w:rPr>
          <w:sz w:val="28"/>
        </w:rPr>
        <w:t>вирішення.</w:t>
      </w:r>
    </w:p>
    <w:p w:rsidR="00FD787D" w:rsidRDefault="00FD787D" w:rsidP="005407A0">
      <w:pPr>
        <w:spacing w:line="360" w:lineRule="auto"/>
        <w:ind w:left="100" w:right="102" w:firstLine="525"/>
        <w:jc w:val="both"/>
        <w:rPr>
          <w:sz w:val="28"/>
        </w:rPr>
      </w:pPr>
      <w:r w:rsidRPr="00FD787D">
        <w:rPr>
          <w:sz w:val="28"/>
        </w:rPr>
        <w:t>Для покращення зовнішньоекономічних і торговельних показників керівники підприємств повинні зосередитися на формуванні чіткого стратегічного плану реалізації зовнішньоекономічної діяльності. Крім того, рекомендується звернути особливу увагу на фактори впливу, пов’язані з ефективністю зовнішньоекономічної діяльності підприємств. Нагромадження експортного потенціалу можливо за умови виробництва високоякісної продукції, впровадження сучасного виробництва, використання новітніх технологій, збуту промислової продукції, стабільного становища на світовому ринку збуту та сприятливих економічних у</w:t>
      </w:r>
      <w:r>
        <w:rPr>
          <w:sz w:val="28"/>
        </w:rPr>
        <w:t>мов для виходу на нові ринки.</w:t>
      </w:r>
    </w:p>
    <w:p w:rsidR="00FD787D" w:rsidRPr="00FD787D" w:rsidRDefault="00FD787D" w:rsidP="005407A0">
      <w:pPr>
        <w:spacing w:line="360" w:lineRule="auto"/>
        <w:ind w:left="100" w:right="102" w:firstLine="525"/>
        <w:jc w:val="both"/>
        <w:rPr>
          <w:sz w:val="28"/>
        </w:rPr>
      </w:pPr>
      <w:r w:rsidRPr="00FD787D">
        <w:rPr>
          <w:sz w:val="28"/>
        </w:rPr>
        <w:t xml:space="preserve">Доведено, що необхідно зрозуміти проблеми, які існують на конкретному підприємстві. Для цього необхідно проаналізувати економічну активність за останні кілька періодів і визначити, на якому етапі відбулося погіршення, або з якого моменту необхідні показники вже не мають тенденції до зростання. Після того, як ви визначили сфери, які сповільнюють бізнес, можна розглянути можливість їх покращення або повного усунення. </w:t>
      </w:r>
    </w:p>
    <w:p w:rsidR="00FD787D" w:rsidRPr="00FD787D" w:rsidRDefault="00FD787D" w:rsidP="005407A0">
      <w:pPr>
        <w:spacing w:line="360" w:lineRule="auto"/>
        <w:ind w:left="100" w:right="102" w:firstLine="525"/>
        <w:jc w:val="both"/>
        <w:rPr>
          <w:sz w:val="28"/>
        </w:rPr>
      </w:pPr>
      <w:r w:rsidRPr="00FD787D">
        <w:rPr>
          <w:sz w:val="28"/>
        </w:rPr>
        <w:t xml:space="preserve">Для підвищення ефективності зовнішньоекономічної діяльності компаніям необхідно перш за все визначити країни, привабливі для співпраці, вивчити існуючі зовнішньоекономічні зв’язки та проаналізувати можливість нової співпраці. Підприємства повинні провести ретельний аналіз системи міжнародної торгівлі та вивчити економічне середовище країн, до яких вони мають намір увійти, враховуючи також політичні, культурні та правові характеристики свого середовища. Якщо підприємство хоче бути конкурентоспроможним на зовнішніх ринках, йому необхідно сформувати стратегію, тобто основний напрямок, який буде орієнтований на внутрішні </w:t>
      </w:r>
      <w:r w:rsidRPr="00FD787D">
        <w:rPr>
          <w:sz w:val="28"/>
        </w:rPr>
        <w:lastRenderedPageBreak/>
        <w:t>можливості підприємства та ринкові умови, в яких воно функціонує.</w:t>
      </w:r>
    </w:p>
    <w:p w:rsidR="00FD787D" w:rsidRDefault="00FD787D" w:rsidP="005407A0">
      <w:pPr>
        <w:spacing w:line="360" w:lineRule="auto"/>
        <w:ind w:left="100" w:right="102" w:firstLine="525"/>
        <w:jc w:val="both"/>
        <w:rPr>
          <w:sz w:val="28"/>
        </w:rPr>
      </w:pPr>
      <w:r w:rsidRPr="00FD787D">
        <w:rPr>
          <w:sz w:val="28"/>
        </w:rPr>
        <w:t>Тому для підвищення ефективності зовнішньоторговельної діяльності рекомендовано визначити країни, привабливі для співпраці, вивчити існуючі зовнішньоторговельні відносини та проаналізувати можливість нової співпраці. Підприємство повинне провести ретельний аналіз системи міжнародної торгівлі та вивчити економічне середовище країн, до яких вони мають намір увійти, враховуючи також політичні, культурні та правові характеристики свого середовища. Якщо підприємство хоче бути конкурентоспроможним на зовнішніх ринках, йому необхідно сформулювати стратегію, тобто основний напрямок атаки, орієнтуючись на внутрішні можливості підприємства та ринкові умови, в яких воно працює.</w:t>
      </w:r>
    </w:p>
    <w:p w:rsidR="00EE0D03" w:rsidRDefault="00EE0D03" w:rsidP="005407A0">
      <w:pPr>
        <w:spacing w:line="360" w:lineRule="auto"/>
        <w:ind w:left="100" w:right="102" w:firstLine="525"/>
        <w:jc w:val="both"/>
        <w:rPr>
          <w:sz w:val="28"/>
        </w:rPr>
        <w:sectPr w:rsidR="00EE0D03">
          <w:pgSz w:w="11920" w:h="16840"/>
          <w:pgMar w:top="1440" w:right="480" w:bottom="280" w:left="1600" w:header="1210" w:footer="0" w:gutter="0"/>
          <w:cols w:space="720"/>
        </w:sectPr>
      </w:pPr>
    </w:p>
    <w:p w:rsidR="00AC3CA9" w:rsidRDefault="00704E8C" w:rsidP="005407A0">
      <w:pPr>
        <w:pStyle w:val="1"/>
        <w:spacing w:before="0" w:line="360" w:lineRule="auto"/>
        <w:ind w:left="927"/>
        <w:jc w:val="center"/>
      </w:pPr>
      <w:r>
        <w:lastRenderedPageBreak/>
        <w:t>ВИСНОВКИ</w:t>
      </w:r>
    </w:p>
    <w:p w:rsidR="00EE0D03" w:rsidRDefault="00EE0D03" w:rsidP="005407A0">
      <w:pPr>
        <w:pStyle w:val="1"/>
        <w:spacing w:before="0" w:line="360" w:lineRule="auto"/>
        <w:ind w:left="927"/>
        <w:jc w:val="center"/>
      </w:pPr>
    </w:p>
    <w:p w:rsidR="00E77538" w:rsidRPr="00C84FE4" w:rsidRDefault="00E77538" w:rsidP="005407A0">
      <w:pPr>
        <w:spacing w:line="360" w:lineRule="auto"/>
        <w:ind w:firstLine="709"/>
        <w:jc w:val="both"/>
        <w:rPr>
          <w:sz w:val="28"/>
        </w:rPr>
      </w:pPr>
      <w:r w:rsidRPr="00C84FE4">
        <w:rPr>
          <w:sz w:val="28"/>
        </w:rPr>
        <w:t>У результаті роботи розроблено пропозиції щодо удосконалення управління зовнішньоекономічною політикою на основі чітких стратегічних орієнтирів функціонування господарської діяльності та виведено в модель розвитку бізнесу.</w:t>
      </w:r>
    </w:p>
    <w:p w:rsidR="00E77538" w:rsidRDefault="00E77538" w:rsidP="005407A0">
      <w:pPr>
        <w:spacing w:line="360" w:lineRule="auto"/>
        <w:ind w:firstLine="709"/>
        <w:jc w:val="both"/>
        <w:rPr>
          <w:sz w:val="28"/>
        </w:rPr>
      </w:pPr>
      <w:r w:rsidRPr="00C84FE4">
        <w:rPr>
          <w:sz w:val="28"/>
        </w:rPr>
        <w:t>Зовнішньоекономічна діяльність може здійснюватися тільки після підписання нового контракту та уточнення вимог до бізнесу. Розвиток бізнесу можливий після проходження процесу реструктуризації та реструктуризації.</w:t>
      </w:r>
    </w:p>
    <w:p w:rsidR="00E77538" w:rsidRDefault="00E77538" w:rsidP="005407A0">
      <w:pPr>
        <w:spacing w:line="360" w:lineRule="auto"/>
        <w:ind w:firstLine="709"/>
        <w:jc w:val="both"/>
        <w:rPr>
          <w:sz w:val="28"/>
        </w:rPr>
      </w:pPr>
      <w:r w:rsidRPr="00C84FE4">
        <w:rPr>
          <w:sz w:val="28"/>
        </w:rPr>
        <w:t>Проведене дослідження розкриває сутність, принципи та особливості управління зовнішньоекономічною політикою підприємств.</w:t>
      </w:r>
    </w:p>
    <w:p w:rsidR="00E77538" w:rsidRDefault="00E77538" w:rsidP="005407A0">
      <w:pPr>
        <w:spacing w:line="360" w:lineRule="auto"/>
        <w:ind w:firstLine="709"/>
        <w:jc w:val="both"/>
        <w:rPr>
          <w:sz w:val="28"/>
        </w:rPr>
      </w:pPr>
      <w:r w:rsidRPr="00C84FE4">
        <w:rPr>
          <w:sz w:val="28"/>
        </w:rPr>
        <w:t xml:space="preserve">Зовнішньоекономічна політика є складною системою, яка потребує аналізу зовнішньоекономічних відносин, таких як торгівля, надання фінансів, виробництво, інвестиції та інші послуги. Викладено специфічні принципи планування зовнішньоекономічної політики підприємств. Суб'єкти зовнішньоекономічної діяльності систематизовано за рівнем економічних </w:t>
      </w:r>
      <w:proofErr w:type="spellStart"/>
      <w:r w:rsidRPr="00C84FE4">
        <w:rPr>
          <w:sz w:val="28"/>
        </w:rPr>
        <w:t>зв'язків</w:t>
      </w:r>
      <w:proofErr w:type="spellEnd"/>
      <w:r w:rsidRPr="00C84FE4">
        <w:rPr>
          <w:sz w:val="28"/>
        </w:rPr>
        <w:t>.</w:t>
      </w:r>
    </w:p>
    <w:p w:rsidR="00E77538" w:rsidRDefault="00E77538" w:rsidP="005407A0">
      <w:pPr>
        <w:spacing w:line="360" w:lineRule="auto"/>
        <w:ind w:firstLine="709"/>
        <w:jc w:val="both"/>
        <w:rPr>
          <w:sz w:val="28"/>
        </w:rPr>
      </w:pPr>
      <w:r w:rsidRPr="00C84FE4">
        <w:rPr>
          <w:sz w:val="28"/>
        </w:rPr>
        <w:t xml:space="preserve">Досліджено методи оцінки ефективності управління зовнішньоекономічною політикою підприємств, зокрема: аналіз зовнішньоекономічних </w:t>
      </w:r>
      <w:proofErr w:type="spellStart"/>
      <w:r w:rsidRPr="00C84FE4">
        <w:rPr>
          <w:sz w:val="28"/>
        </w:rPr>
        <w:t>зв’язків</w:t>
      </w:r>
      <w:proofErr w:type="spellEnd"/>
      <w:r w:rsidRPr="00C84FE4">
        <w:rPr>
          <w:sz w:val="28"/>
        </w:rPr>
        <w:t xml:space="preserve"> підприємств, спрямований на вивчення результатів фінансової, виробничої та підприємницької діяльності підприємств, а також аналіз господарської діяльності підприємств. .</w:t>
      </w:r>
    </w:p>
    <w:p w:rsidR="00E77538" w:rsidRDefault="00E77538" w:rsidP="005407A0">
      <w:pPr>
        <w:spacing w:line="360" w:lineRule="auto"/>
        <w:ind w:firstLine="709"/>
        <w:jc w:val="both"/>
        <w:rPr>
          <w:sz w:val="28"/>
        </w:rPr>
      </w:pPr>
      <w:r w:rsidRPr="00C84FE4">
        <w:rPr>
          <w:sz w:val="28"/>
        </w:rPr>
        <w:t xml:space="preserve">Проаналізовано стан ЗЕД в Україні під час </w:t>
      </w:r>
      <w:r w:rsidRPr="00C84FE4">
        <w:rPr>
          <w:sz w:val="28"/>
          <w:lang w:val="en-US"/>
        </w:rPr>
        <w:t>COVID</w:t>
      </w:r>
      <w:r w:rsidRPr="00C84FE4">
        <w:rPr>
          <w:sz w:val="28"/>
        </w:rPr>
        <w:t>-19 та повномасштабної війни в Україні. Розглянути ризики розвитку ЗЕД у час історичних подій.</w:t>
      </w:r>
    </w:p>
    <w:p w:rsidR="00E77538" w:rsidRDefault="00E77538" w:rsidP="005407A0">
      <w:pPr>
        <w:spacing w:line="360" w:lineRule="auto"/>
        <w:ind w:firstLine="709"/>
        <w:jc w:val="both"/>
        <w:rPr>
          <w:sz w:val="28"/>
        </w:rPr>
      </w:pPr>
      <w:r>
        <w:rPr>
          <w:sz w:val="28"/>
        </w:rPr>
        <w:t>Здійснено і</w:t>
      </w:r>
      <w:r w:rsidRPr="00C84FE4">
        <w:rPr>
          <w:sz w:val="28"/>
        </w:rPr>
        <w:t>мітаційне моделювання процесу управління зовнішньоекономічною політикою. На основі розрахованих показників, на основі даних вибіркового економіко-математичного аналізу, на основі фактичних даних і прогнозів показано позитивну динаміку зростання показників усіх досліджуваних груп.</w:t>
      </w:r>
    </w:p>
    <w:p w:rsidR="00E77538" w:rsidRDefault="00E77538" w:rsidP="005407A0">
      <w:pPr>
        <w:spacing w:line="360" w:lineRule="auto"/>
        <w:ind w:firstLine="709"/>
        <w:jc w:val="both"/>
        <w:rPr>
          <w:sz w:val="28"/>
        </w:rPr>
      </w:pPr>
      <w:r w:rsidRPr="00F60B2E">
        <w:rPr>
          <w:sz w:val="28"/>
        </w:rPr>
        <w:t xml:space="preserve">Проаналізовано особливості зовнішньоекономічного нагляду України та його вплив на зовнішньоекономічну політику господарювання. Було визначено </w:t>
      </w:r>
      <w:r w:rsidRPr="00F60B2E">
        <w:rPr>
          <w:sz w:val="28"/>
        </w:rPr>
        <w:lastRenderedPageBreak/>
        <w:t>два основних напрямки зовнішньоекономічної політики країни: по-перше, протекціонізм, який захищав національну економіку від іноземної конкуренції, по-друге, фритредерство - зняття різноманітних обмежень на продаж іноземних товарів у країні. Факти підтверджують, що основною метою державного регулювання зовнішньоекономічної діяльності є захист інтересів вітчизняних виробничих підприємств і вітчизняних підприємців, і для досягнення цієї мети держава використовує різноманітні засоби та методи. Згідно з повідомленнями, вплив держави на зовнішньоекономічні зв'язки підприємств проявляється у забезпеченні загальнополітичних, організаційних і технічних умов зовнішньоекономічних обмінів.</w:t>
      </w:r>
    </w:p>
    <w:p w:rsidR="00E77538" w:rsidRDefault="00E77538" w:rsidP="005407A0">
      <w:pPr>
        <w:spacing w:line="360" w:lineRule="auto"/>
        <w:ind w:firstLine="709"/>
        <w:jc w:val="both"/>
        <w:rPr>
          <w:sz w:val="28"/>
        </w:rPr>
      </w:pPr>
      <w:r>
        <w:rPr>
          <w:sz w:val="28"/>
        </w:rPr>
        <w:t>Вивчено стратегічну мету</w:t>
      </w:r>
      <w:r w:rsidRPr="00F60B2E">
        <w:rPr>
          <w:sz w:val="28"/>
        </w:rPr>
        <w:t xml:space="preserve"> зовнішньоекономічної діяльності </w:t>
      </w:r>
      <w:r>
        <w:rPr>
          <w:sz w:val="28"/>
        </w:rPr>
        <w:t>підприємства, тобто сф</w:t>
      </w:r>
      <w:r w:rsidR="00EE0D03">
        <w:rPr>
          <w:sz w:val="28"/>
        </w:rPr>
        <w:t>ормо</w:t>
      </w:r>
      <w:r>
        <w:rPr>
          <w:sz w:val="28"/>
        </w:rPr>
        <w:t>ваний</w:t>
      </w:r>
      <w:r w:rsidRPr="00F60B2E">
        <w:rPr>
          <w:sz w:val="28"/>
        </w:rPr>
        <w:t xml:space="preserve"> покроковий план дій, а режим розвитку зовнішньоекономічної діяльності поєднується з існуючим життєвим циклом підприємства та в подальшому реалізується. Запропонована модель потребуватиме певних коригувань відповідно до еволюції впливу факторів зовнішнього середовища, як фізичних, так і технологічних.</w:t>
      </w:r>
    </w:p>
    <w:p w:rsidR="00E77538" w:rsidRDefault="00E77538" w:rsidP="005407A0">
      <w:pPr>
        <w:spacing w:line="360" w:lineRule="auto"/>
        <w:ind w:firstLine="709"/>
        <w:jc w:val="both"/>
        <w:rPr>
          <w:sz w:val="28"/>
        </w:rPr>
      </w:pPr>
      <w:proofErr w:type="spellStart"/>
      <w:r>
        <w:rPr>
          <w:sz w:val="28"/>
        </w:rPr>
        <w:t>Розглянено</w:t>
      </w:r>
      <w:proofErr w:type="spellEnd"/>
      <w:r w:rsidRPr="00F60B2E">
        <w:rPr>
          <w:sz w:val="28"/>
        </w:rPr>
        <w:t xml:space="preserve"> можливість використання SWOT-аналізу для покращення валютної позиції фірм у структурі подолання ризику в умовах глобалізації.</w:t>
      </w:r>
    </w:p>
    <w:p w:rsidR="00E77538" w:rsidRDefault="00E77538" w:rsidP="005407A0">
      <w:pPr>
        <w:spacing w:line="360" w:lineRule="auto"/>
        <w:ind w:firstLine="709"/>
        <w:jc w:val="both"/>
        <w:rPr>
          <w:sz w:val="28"/>
        </w:rPr>
      </w:pPr>
      <w:r w:rsidRPr="00F60B2E">
        <w:rPr>
          <w:sz w:val="28"/>
        </w:rPr>
        <w:t>Основою зовнішньоекономічної діяльності підприємств є такі функції управління, як планування, організація, стимулювання та контроль, які є основ</w:t>
      </w:r>
      <w:r>
        <w:rPr>
          <w:sz w:val="28"/>
        </w:rPr>
        <w:t>ними функціями підприємств, тощо.</w:t>
      </w:r>
    </w:p>
    <w:p w:rsidR="00E77538" w:rsidRDefault="00E77538" w:rsidP="005407A0">
      <w:pPr>
        <w:spacing w:line="360" w:lineRule="auto"/>
        <w:ind w:firstLine="709"/>
        <w:jc w:val="both"/>
        <w:rPr>
          <w:sz w:val="28"/>
        </w:rPr>
      </w:pPr>
      <w:r w:rsidRPr="00F60B2E">
        <w:rPr>
          <w:sz w:val="28"/>
        </w:rPr>
        <w:t>Будь-яка інша управлінська діяльність здійснюється шляхом його послідовного застосування.</w:t>
      </w:r>
      <w:r>
        <w:rPr>
          <w:sz w:val="28"/>
        </w:rPr>
        <w:t xml:space="preserve"> </w:t>
      </w:r>
    </w:p>
    <w:p w:rsidR="00E77538" w:rsidRPr="00F60B2E" w:rsidRDefault="00E77538" w:rsidP="005407A0">
      <w:pPr>
        <w:spacing w:line="360" w:lineRule="auto"/>
        <w:ind w:firstLine="709"/>
        <w:jc w:val="both"/>
        <w:rPr>
          <w:rStyle w:val="markedcontent"/>
          <w:sz w:val="28"/>
        </w:rPr>
      </w:pPr>
      <w:r w:rsidRPr="00F60B2E">
        <w:rPr>
          <w:rStyle w:val="markedcontent"/>
          <w:sz w:val="28"/>
          <w:szCs w:val="28"/>
        </w:rPr>
        <w:t xml:space="preserve">У третьому розділі проаналізовано стан ЗЕД підприємств та покращення цього стану. Побудовано шляхи вдосконалення на прикладі європейських країн. </w:t>
      </w:r>
    </w:p>
    <w:p w:rsidR="00AC3CA9" w:rsidRDefault="00AC3CA9" w:rsidP="005407A0">
      <w:pPr>
        <w:spacing w:line="360" w:lineRule="auto"/>
        <w:jc w:val="both"/>
        <w:sectPr w:rsidR="00AC3CA9">
          <w:pgSz w:w="11920" w:h="16840"/>
          <w:pgMar w:top="1440" w:right="480" w:bottom="280" w:left="1600" w:header="1210" w:footer="0" w:gutter="0"/>
          <w:cols w:space="720"/>
        </w:sectPr>
      </w:pPr>
    </w:p>
    <w:p w:rsidR="00AC3CA9" w:rsidRDefault="00704E8C" w:rsidP="005407A0">
      <w:pPr>
        <w:spacing w:line="360" w:lineRule="auto"/>
        <w:ind w:left="100"/>
        <w:jc w:val="both"/>
        <w:rPr>
          <w:b/>
          <w:i/>
          <w:sz w:val="28"/>
        </w:rPr>
      </w:pPr>
      <w:r>
        <w:rPr>
          <w:b/>
          <w:i/>
          <w:sz w:val="28"/>
        </w:rPr>
        <w:lastRenderedPageBreak/>
        <w:t>Список</w:t>
      </w:r>
      <w:r>
        <w:rPr>
          <w:b/>
          <w:i/>
          <w:spacing w:val="-15"/>
          <w:sz w:val="28"/>
        </w:rPr>
        <w:t xml:space="preserve"> </w:t>
      </w:r>
      <w:r>
        <w:rPr>
          <w:b/>
          <w:i/>
          <w:sz w:val="28"/>
        </w:rPr>
        <w:t>опублікованих</w:t>
      </w:r>
      <w:r>
        <w:rPr>
          <w:b/>
          <w:i/>
          <w:spacing w:val="-15"/>
          <w:sz w:val="28"/>
        </w:rPr>
        <w:t xml:space="preserve"> </w:t>
      </w:r>
      <w:r>
        <w:rPr>
          <w:b/>
          <w:i/>
          <w:sz w:val="28"/>
        </w:rPr>
        <w:t>праць</w:t>
      </w:r>
    </w:p>
    <w:p w:rsidR="00E77538" w:rsidRPr="00FD787D" w:rsidRDefault="00456F9D" w:rsidP="005407A0">
      <w:pPr>
        <w:pStyle w:val="a3"/>
        <w:numPr>
          <w:ilvl w:val="0"/>
          <w:numId w:val="5"/>
        </w:numPr>
        <w:spacing w:line="360" w:lineRule="auto"/>
        <w:ind w:right="103"/>
        <w:jc w:val="both"/>
      </w:pPr>
      <w:r>
        <w:t xml:space="preserve">Гринів Л.В., </w:t>
      </w:r>
      <w:r w:rsidR="00FD787D">
        <w:t>Лесів Ю.</w:t>
      </w:r>
      <w:r>
        <w:t xml:space="preserve"> </w:t>
      </w:r>
      <w:r w:rsidR="00FD787D">
        <w:t>С.</w:t>
      </w:r>
      <w:r w:rsidR="00FD787D" w:rsidRPr="00FD787D">
        <w:t xml:space="preserve"> Особливості ЗЕД підприємств в умовах воєнних подій в Україні</w:t>
      </w:r>
      <w:r>
        <w:rPr>
          <w:spacing w:val="-1"/>
        </w:rPr>
        <w:t>.</w:t>
      </w:r>
      <w:r w:rsidR="00FD787D">
        <w:rPr>
          <w:spacing w:val="-16"/>
        </w:rPr>
        <w:t xml:space="preserve"> </w:t>
      </w:r>
      <w:r w:rsidR="00E77538" w:rsidRPr="00FD787D">
        <w:rPr>
          <w:lang w:val="en-US"/>
        </w:rPr>
        <w:t>II</w:t>
      </w:r>
      <w:r w:rsidR="00FD787D" w:rsidRPr="00FD787D">
        <w:t xml:space="preserve"> Міжнародна науково-практична конференція</w:t>
      </w:r>
      <w:r w:rsidR="00E77538" w:rsidRPr="00FD787D">
        <w:t xml:space="preserve"> «</w:t>
      </w:r>
      <w:r w:rsidR="00E77538" w:rsidRPr="00FD787D">
        <w:rPr>
          <w:lang w:val="en-US"/>
        </w:rPr>
        <w:t>Science</w:t>
      </w:r>
      <w:r w:rsidR="00E77538" w:rsidRPr="00FD787D">
        <w:t xml:space="preserve"> </w:t>
      </w:r>
      <w:r w:rsidR="00E77538" w:rsidRPr="00FD787D">
        <w:rPr>
          <w:lang w:val="en-US"/>
        </w:rPr>
        <w:t>and</w:t>
      </w:r>
      <w:r w:rsidR="00E77538" w:rsidRPr="00FD787D">
        <w:t xml:space="preserve"> </w:t>
      </w:r>
      <w:r w:rsidR="00E77538" w:rsidRPr="00FD787D">
        <w:rPr>
          <w:lang w:val="en-US"/>
        </w:rPr>
        <w:t>innovation</w:t>
      </w:r>
      <w:r w:rsidR="00E77538" w:rsidRPr="00FD787D">
        <w:t xml:space="preserve"> </w:t>
      </w:r>
      <w:r w:rsidR="00E77538" w:rsidRPr="00FD787D">
        <w:rPr>
          <w:lang w:val="en-US"/>
        </w:rPr>
        <w:t>of</w:t>
      </w:r>
      <w:r w:rsidR="00E77538" w:rsidRPr="00FD787D">
        <w:t xml:space="preserve"> </w:t>
      </w:r>
      <w:r w:rsidR="00E77538" w:rsidRPr="00FD787D">
        <w:rPr>
          <w:lang w:val="en-US"/>
        </w:rPr>
        <w:t>modern</w:t>
      </w:r>
      <w:r w:rsidR="00E77538" w:rsidRPr="00FD787D">
        <w:t xml:space="preserve"> </w:t>
      </w:r>
      <w:r w:rsidR="00E77538" w:rsidRPr="00FD787D">
        <w:rPr>
          <w:lang w:val="en-US"/>
        </w:rPr>
        <w:t>world</w:t>
      </w:r>
      <w:r w:rsidR="00FD787D" w:rsidRPr="00FD787D">
        <w:t>»</w:t>
      </w:r>
      <w:r>
        <w:t>,</w:t>
      </w:r>
      <w:r w:rsidR="00FD787D" w:rsidRPr="00FD787D">
        <w:t xml:space="preserve"> Лондон (26-28 жовтня 2022 р.)</w:t>
      </w:r>
      <w:r w:rsidR="0014041C">
        <w:t>. С 777-781.</w:t>
      </w:r>
    </w:p>
    <w:p w:rsidR="00E77538" w:rsidRDefault="00E77538" w:rsidP="005407A0">
      <w:pPr>
        <w:pStyle w:val="a3"/>
        <w:spacing w:line="360" w:lineRule="auto"/>
        <w:ind w:left="820" w:right="103"/>
        <w:jc w:val="both"/>
      </w:pPr>
    </w:p>
    <w:sectPr w:rsidR="00E77538">
      <w:pgSz w:w="11920" w:h="16840"/>
      <w:pgMar w:top="1440" w:right="480" w:bottom="280" w:left="1600" w:header="12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09" w:rsidRDefault="00FA3109">
      <w:r>
        <w:separator/>
      </w:r>
    </w:p>
  </w:endnote>
  <w:endnote w:type="continuationSeparator" w:id="0">
    <w:p w:rsidR="00FA3109" w:rsidRDefault="00F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09" w:rsidRDefault="00FA3109">
      <w:r>
        <w:separator/>
      </w:r>
    </w:p>
  </w:footnote>
  <w:footnote w:type="continuationSeparator" w:id="0">
    <w:p w:rsidR="00FA3109" w:rsidRDefault="00FA3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03960"/>
      <w:docPartObj>
        <w:docPartGallery w:val="Page Numbers (Top of Page)"/>
        <w:docPartUnique/>
      </w:docPartObj>
    </w:sdtPr>
    <w:sdtEndPr/>
    <w:sdtContent>
      <w:p w:rsidR="005948E4" w:rsidRDefault="005948E4">
        <w:pPr>
          <w:pStyle w:val="a5"/>
          <w:jc w:val="right"/>
        </w:pPr>
        <w:r>
          <w:fldChar w:fldCharType="begin"/>
        </w:r>
        <w:r>
          <w:instrText>PAGE   \* MERGEFORMAT</w:instrText>
        </w:r>
        <w:r>
          <w:fldChar w:fldCharType="separate"/>
        </w:r>
        <w:r w:rsidR="000E5F37" w:rsidRPr="000E5F37">
          <w:rPr>
            <w:noProof/>
            <w:lang w:val="ru-RU"/>
          </w:rPr>
          <w:t>2</w:t>
        </w:r>
        <w:r>
          <w:fldChar w:fldCharType="end"/>
        </w:r>
      </w:p>
    </w:sdtContent>
  </w:sdt>
  <w:p w:rsidR="00AC3CA9" w:rsidRDefault="00AC3CA9">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919ED"/>
    <w:multiLevelType w:val="multilevel"/>
    <w:tmpl w:val="8B1C1ED4"/>
    <w:lvl w:ilvl="0">
      <w:start w:val="1"/>
      <w:numFmt w:val="decimal"/>
      <w:lvlText w:val="%1"/>
      <w:lvlJc w:val="left"/>
      <w:pPr>
        <w:ind w:left="100" w:hanging="450"/>
      </w:pPr>
      <w:rPr>
        <w:rFonts w:hint="default"/>
        <w:lang w:val="uk-UA" w:eastAsia="en-US" w:bidi="ar-SA"/>
      </w:rPr>
    </w:lvl>
    <w:lvl w:ilvl="1">
      <w:start w:val="1"/>
      <w:numFmt w:val="decimal"/>
      <w:lvlText w:val="%1.%2"/>
      <w:lvlJc w:val="left"/>
      <w:pPr>
        <w:ind w:left="100" w:hanging="45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048" w:hanging="450"/>
      </w:pPr>
      <w:rPr>
        <w:rFonts w:hint="default"/>
        <w:lang w:val="uk-UA" w:eastAsia="en-US" w:bidi="ar-SA"/>
      </w:rPr>
    </w:lvl>
    <w:lvl w:ilvl="3">
      <w:numFmt w:val="bullet"/>
      <w:lvlText w:val="•"/>
      <w:lvlJc w:val="left"/>
      <w:pPr>
        <w:ind w:left="3022" w:hanging="450"/>
      </w:pPr>
      <w:rPr>
        <w:rFonts w:hint="default"/>
        <w:lang w:val="uk-UA" w:eastAsia="en-US" w:bidi="ar-SA"/>
      </w:rPr>
    </w:lvl>
    <w:lvl w:ilvl="4">
      <w:numFmt w:val="bullet"/>
      <w:lvlText w:val="•"/>
      <w:lvlJc w:val="left"/>
      <w:pPr>
        <w:ind w:left="3996" w:hanging="450"/>
      </w:pPr>
      <w:rPr>
        <w:rFonts w:hint="default"/>
        <w:lang w:val="uk-UA" w:eastAsia="en-US" w:bidi="ar-SA"/>
      </w:rPr>
    </w:lvl>
    <w:lvl w:ilvl="5">
      <w:numFmt w:val="bullet"/>
      <w:lvlText w:val="•"/>
      <w:lvlJc w:val="left"/>
      <w:pPr>
        <w:ind w:left="4970" w:hanging="450"/>
      </w:pPr>
      <w:rPr>
        <w:rFonts w:hint="default"/>
        <w:lang w:val="uk-UA" w:eastAsia="en-US" w:bidi="ar-SA"/>
      </w:rPr>
    </w:lvl>
    <w:lvl w:ilvl="6">
      <w:numFmt w:val="bullet"/>
      <w:lvlText w:val="•"/>
      <w:lvlJc w:val="left"/>
      <w:pPr>
        <w:ind w:left="5944" w:hanging="450"/>
      </w:pPr>
      <w:rPr>
        <w:rFonts w:hint="default"/>
        <w:lang w:val="uk-UA" w:eastAsia="en-US" w:bidi="ar-SA"/>
      </w:rPr>
    </w:lvl>
    <w:lvl w:ilvl="7">
      <w:numFmt w:val="bullet"/>
      <w:lvlText w:val="•"/>
      <w:lvlJc w:val="left"/>
      <w:pPr>
        <w:ind w:left="6918" w:hanging="450"/>
      </w:pPr>
      <w:rPr>
        <w:rFonts w:hint="default"/>
        <w:lang w:val="uk-UA" w:eastAsia="en-US" w:bidi="ar-SA"/>
      </w:rPr>
    </w:lvl>
    <w:lvl w:ilvl="8">
      <w:numFmt w:val="bullet"/>
      <w:lvlText w:val="•"/>
      <w:lvlJc w:val="left"/>
      <w:pPr>
        <w:ind w:left="7892" w:hanging="450"/>
      </w:pPr>
      <w:rPr>
        <w:rFonts w:hint="default"/>
        <w:lang w:val="uk-UA" w:eastAsia="en-US" w:bidi="ar-SA"/>
      </w:rPr>
    </w:lvl>
  </w:abstractNum>
  <w:abstractNum w:abstractNumId="1">
    <w:nsid w:val="4783368F"/>
    <w:multiLevelType w:val="multilevel"/>
    <w:tmpl w:val="7FEA9EA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0C84DFB"/>
    <w:multiLevelType w:val="multilevel"/>
    <w:tmpl w:val="2926DB76"/>
    <w:lvl w:ilvl="0">
      <w:start w:val="3"/>
      <w:numFmt w:val="decimal"/>
      <w:lvlText w:val="%1"/>
      <w:lvlJc w:val="left"/>
      <w:pPr>
        <w:ind w:left="100" w:hanging="615"/>
      </w:pPr>
      <w:rPr>
        <w:rFonts w:hint="default"/>
        <w:lang w:val="uk-UA" w:eastAsia="en-US" w:bidi="ar-SA"/>
      </w:rPr>
    </w:lvl>
    <w:lvl w:ilvl="1">
      <w:start w:val="1"/>
      <w:numFmt w:val="decimal"/>
      <w:lvlText w:val="%1.%2"/>
      <w:lvlJc w:val="left"/>
      <w:pPr>
        <w:ind w:left="100" w:hanging="615"/>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048" w:hanging="615"/>
      </w:pPr>
      <w:rPr>
        <w:rFonts w:hint="default"/>
        <w:lang w:val="uk-UA" w:eastAsia="en-US" w:bidi="ar-SA"/>
      </w:rPr>
    </w:lvl>
    <w:lvl w:ilvl="3">
      <w:numFmt w:val="bullet"/>
      <w:lvlText w:val="•"/>
      <w:lvlJc w:val="left"/>
      <w:pPr>
        <w:ind w:left="3022" w:hanging="615"/>
      </w:pPr>
      <w:rPr>
        <w:rFonts w:hint="default"/>
        <w:lang w:val="uk-UA" w:eastAsia="en-US" w:bidi="ar-SA"/>
      </w:rPr>
    </w:lvl>
    <w:lvl w:ilvl="4">
      <w:numFmt w:val="bullet"/>
      <w:lvlText w:val="•"/>
      <w:lvlJc w:val="left"/>
      <w:pPr>
        <w:ind w:left="3996" w:hanging="615"/>
      </w:pPr>
      <w:rPr>
        <w:rFonts w:hint="default"/>
        <w:lang w:val="uk-UA" w:eastAsia="en-US" w:bidi="ar-SA"/>
      </w:rPr>
    </w:lvl>
    <w:lvl w:ilvl="5">
      <w:numFmt w:val="bullet"/>
      <w:lvlText w:val="•"/>
      <w:lvlJc w:val="left"/>
      <w:pPr>
        <w:ind w:left="4970" w:hanging="615"/>
      </w:pPr>
      <w:rPr>
        <w:rFonts w:hint="default"/>
        <w:lang w:val="uk-UA" w:eastAsia="en-US" w:bidi="ar-SA"/>
      </w:rPr>
    </w:lvl>
    <w:lvl w:ilvl="6">
      <w:numFmt w:val="bullet"/>
      <w:lvlText w:val="•"/>
      <w:lvlJc w:val="left"/>
      <w:pPr>
        <w:ind w:left="5944" w:hanging="615"/>
      </w:pPr>
      <w:rPr>
        <w:rFonts w:hint="default"/>
        <w:lang w:val="uk-UA" w:eastAsia="en-US" w:bidi="ar-SA"/>
      </w:rPr>
    </w:lvl>
    <w:lvl w:ilvl="7">
      <w:numFmt w:val="bullet"/>
      <w:lvlText w:val="•"/>
      <w:lvlJc w:val="left"/>
      <w:pPr>
        <w:ind w:left="6918" w:hanging="615"/>
      </w:pPr>
      <w:rPr>
        <w:rFonts w:hint="default"/>
        <w:lang w:val="uk-UA" w:eastAsia="en-US" w:bidi="ar-SA"/>
      </w:rPr>
    </w:lvl>
    <w:lvl w:ilvl="8">
      <w:numFmt w:val="bullet"/>
      <w:lvlText w:val="•"/>
      <w:lvlJc w:val="left"/>
      <w:pPr>
        <w:ind w:left="7892" w:hanging="615"/>
      </w:pPr>
      <w:rPr>
        <w:rFonts w:hint="default"/>
        <w:lang w:val="uk-UA" w:eastAsia="en-US" w:bidi="ar-SA"/>
      </w:rPr>
    </w:lvl>
  </w:abstractNum>
  <w:abstractNum w:abstractNumId="3">
    <w:nsid w:val="6563589B"/>
    <w:multiLevelType w:val="hybridMultilevel"/>
    <w:tmpl w:val="8B0241EA"/>
    <w:lvl w:ilvl="0" w:tplc="DBEED89C">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nsid w:val="723B051B"/>
    <w:multiLevelType w:val="multilevel"/>
    <w:tmpl w:val="BF6C0C52"/>
    <w:lvl w:ilvl="0">
      <w:start w:val="2"/>
      <w:numFmt w:val="decimal"/>
      <w:lvlText w:val="%1"/>
      <w:lvlJc w:val="left"/>
      <w:pPr>
        <w:ind w:left="1045" w:hanging="420"/>
      </w:pPr>
      <w:rPr>
        <w:rFonts w:hint="default"/>
        <w:lang w:val="uk-UA" w:eastAsia="en-US" w:bidi="ar-SA"/>
      </w:rPr>
    </w:lvl>
    <w:lvl w:ilvl="1">
      <w:start w:val="1"/>
      <w:numFmt w:val="decimal"/>
      <w:lvlText w:val="%1.%2"/>
      <w:lvlJc w:val="left"/>
      <w:pPr>
        <w:ind w:left="1045"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800" w:hanging="420"/>
      </w:pPr>
      <w:rPr>
        <w:rFonts w:hint="default"/>
        <w:lang w:val="uk-UA" w:eastAsia="en-US" w:bidi="ar-SA"/>
      </w:rPr>
    </w:lvl>
    <w:lvl w:ilvl="3">
      <w:numFmt w:val="bullet"/>
      <w:lvlText w:val="•"/>
      <w:lvlJc w:val="left"/>
      <w:pPr>
        <w:ind w:left="3680" w:hanging="420"/>
      </w:pPr>
      <w:rPr>
        <w:rFonts w:hint="default"/>
        <w:lang w:val="uk-UA" w:eastAsia="en-US" w:bidi="ar-SA"/>
      </w:rPr>
    </w:lvl>
    <w:lvl w:ilvl="4">
      <w:numFmt w:val="bullet"/>
      <w:lvlText w:val="•"/>
      <w:lvlJc w:val="left"/>
      <w:pPr>
        <w:ind w:left="4560" w:hanging="420"/>
      </w:pPr>
      <w:rPr>
        <w:rFonts w:hint="default"/>
        <w:lang w:val="uk-UA" w:eastAsia="en-US" w:bidi="ar-SA"/>
      </w:rPr>
    </w:lvl>
    <w:lvl w:ilvl="5">
      <w:numFmt w:val="bullet"/>
      <w:lvlText w:val="•"/>
      <w:lvlJc w:val="left"/>
      <w:pPr>
        <w:ind w:left="5440" w:hanging="420"/>
      </w:pPr>
      <w:rPr>
        <w:rFonts w:hint="default"/>
        <w:lang w:val="uk-UA" w:eastAsia="en-US" w:bidi="ar-SA"/>
      </w:rPr>
    </w:lvl>
    <w:lvl w:ilvl="6">
      <w:numFmt w:val="bullet"/>
      <w:lvlText w:val="•"/>
      <w:lvlJc w:val="left"/>
      <w:pPr>
        <w:ind w:left="6320" w:hanging="420"/>
      </w:pPr>
      <w:rPr>
        <w:rFonts w:hint="default"/>
        <w:lang w:val="uk-UA" w:eastAsia="en-US" w:bidi="ar-SA"/>
      </w:rPr>
    </w:lvl>
    <w:lvl w:ilvl="7">
      <w:numFmt w:val="bullet"/>
      <w:lvlText w:val="•"/>
      <w:lvlJc w:val="left"/>
      <w:pPr>
        <w:ind w:left="7200" w:hanging="420"/>
      </w:pPr>
      <w:rPr>
        <w:rFonts w:hint="default"/>
        <w:lang w:val="uk-UA" w:eastAsia="en-US" w:bidi="ar-SA"/>
      </w:rPr>
    </w:lvl>
    <w:lvl w:ilvl="8">
      <w:numFmt w:val="bullet"/>
      <w:lvlText w:val="•"/>
      <w:lvlJc w:val="left"/>
      <w:pPr>
        <w:ind w:left="8080" w:hanging="420"/>
      </w:pPr>
      <w:rPr>
        <w:rFonts w:hint="default"/>
        <w:lang w:val="uk-UA" w:eastAsia="en-US" w:bidi="ar-SA"/>
      </w:rPr>
    </w:lvl>
  </w:abstractNum>
  <w:abstractNum w:abstractNumId="5">
    <w:nsid w:val="78BD456D"/>
    <w:multiLevelType w:val="hybridMultilevel"/>
    <w:tmpl w:val="6958CCE2"/>
    <w:lvl w:ilvl="0" w:tplc="77AA1890">
      <w:numFmt w:val="bullet"/>
      <w:lvlText w:val="●"/>
      <w:lvlJc w:val="left"/>
      <w:pPr>
        <w:ind w:left="100" w:hanging="720"/>
      </w:pPr>
      <w:rPr>
        <w:rFonts w:hint="default"/>
        <w:w w:val="60"/>
        <w:lang w:val="uk-UA" w:eastAsia="en-US" w:bidi="ar-SA"/>
      </w:rPr>
    </w:lvl>
    <w:lvl w:ilvl="1" w:tplc="A18611D8">
      <w:numFmt w:val="bullet"/>
      <w:lvlText w:val="•"/>
      <w:lvlJc w:val="left"/>
      <w:pPr>
        <w:ind w:left="1074" w:hanging="720"/>
      </w:pPr>
      <w:rPr>
        <w:rFonts w:hint="default"/>
        <w:lang w:val="uk-UA" w:eastAsia="en-US" w:bidi="ar-SA"/>
      </w:rPr>
    </w:lvl>
    <w:lvl w:ilvl="2" w:tplc="D74E795C">
      <w:numFmt w:val="bullet"/>
      <w:lvlText w:val="•"/>
      <w:lvlJc w:val="left"/>
      <w:pPr>
        <w:ind w:left="2048" w:hanging="720"/>
      </w:pPr>
      <w:rPr>
        <w:rFonts w:hint="default"/>
        <w:lang w:val="uk-UA" w:eastAsia="en-US" w:bidi="ar-SA"/>
      </w:rPr>
    </w:lvl>
    <w:lvl w:ilvl="3" w:tplc="5048682E">
      <w:numFmt w:val="bullet"/>
      <w:lvlText w:val="•"/>
      <w:lvlJc w:val="left"/>
      <w:pPr>
        <w:ind w:left="3022" w:hanging="720"/>
      </w:pPr>
      <w:rPr>
        <w:rFonts w:hint="default"/>
        <w:lang w:val="uk-UA" w:eastAsia="en-US" w:bidi="ar-SA"/>
      </w:rPr>
    </w:lvl>
    <w:lvl w:ilvl="4" w:tplc="481265B0">
      <w:numFmt w:val="bullet"/>
      <w:lvlText w:val="•"/>
      <w:lvlJc w:val="left"/>
      <w:pPr>
        <w:ind w:left="3996" w:hanging="720"/>
      </w:pPr>
      <w:rPr>
        <w:rFonts w:hint="default"/>
        <w:lang w:val="uk-UA" w:eastAsia="en-US" w:bidi="ar-SA"/>
      </w:rPr>
    </w:lvl>
    <w:lvl w:ilvl="5" w:tplc="ACA24700">
      <w:numFmt w:val="bullet"/>
      <w:lvlText w:val="•"/>
      <w:lvlJc w:val="left"/>
      <w:pPr>
        <w:ind w:left="4970" w:hanging="720"/>
      </w:pPr>
      <w:rPr>
        <w:rFonts w:hint="default"/>
        <w:lang w:val="uk-UA" w:eastAsia="en-US" w:bidi="ar-SA"/>
      </w:rPr>
    </w:lvl>
    <w:lvl w:ilvl="6" w:tplc="4EE4F3E4">
      <w:numFmt w:val="bullet"/>
      <w:lvlText w:val="•"/>
      <w:lvlJc w:val="left"/>
      <w:pPr>
        <w:ind w:left="5944" w:hanging="720"/>
      </w:pPr>
      <w:rPr>
        <w:rFonts w:hint="default"/>
        <w:lang w:val="uk-UA" w:eastAsia="en-US" w:bidi="ar-SA"/>
      </w:rPr>
    </w:lvl>
    <w:lvl w:ilvl="7" w:tplc="084A7864">
      <w:numFmt w:val="bullet"/>
      <w:lvlText w:val="•"/>
      <w:lvlJc w:val="left"/>
      <w:pPr>
        <w:ind w:left="6918" w:hanging="720"/>
      </w:pPr>
      <w:rPr>
        <w:rFonts w:hint="default"/>
        <w:lang w:val="uk-UA" w:eastAsia="en-US" w:bidi="ar-SA"/>
      </w:rPr>
    </w:lvl>
    <w:lvl w:ilvl="8" w:tplc="243A3146">
      <w:numFmt w:val="bullet"/>
      <w:lvlText w:val="•"/>
      <w:lvlJc w:val="left"/>
      <w:pPr>
        <w:ind w:left="7892" w:hanging="720"/>
      </w:pPr>
      <w:rPr>
        <w:rFonts w:hint="default"/>
        <w:lang w:val="uk-UA" w:eastAsia="en-US" w:bidi="ar-SA"/>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C3CA9"/>
    <w:rsid w:val="000E5F37"/>
    <w:rsid w:val="0014041C"/>
    <w:rsid w:val="00456F9D"/>
    <w:rsid w:val="005407A0"/>
    <w:rsid w:val="005948E4"/>
    <w:rsid w:val="00623311"/>
    <w:rsid w:val="00677180"/>
    <w:rsid w:val="00704E8C"/>
    <w:rsid w:val="0073613D"/>
    <w:rsid w:val="00811DAF"/>
    <w:rsid w:val="00AC3CA9"/>
    <w:rsid w:val="00AD59C2"/>
    <w:rsid w:val="00CD1ACD"/>
    <w:rsid w:val="00E77538"/>
    <w:rsid w:val="00EE0D03"/>
    <w:rsid w:val="00FA3109"/>
    <w:rsid w:val="00FD787D"/>
    <w:rsid w:val="00FE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61"/>
      <w:ind w:left="100" w:right="40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8"/>
      <w:szCs w:val="28"/>
    </w:rPr>
  </w:style>
  <w:style w:type="paragraph" w:styleId="a4">
    <w:name w:val="List Paragraph"/>
    <w:basedOn w:val="a"/>
    <w:uiPriority w:val="34"/>
    <w:qFormat/>
    <w:pPr>
      <w:ind w:left="100" w:firstLine="705"/>
    </w:pPr>
  </w:style>
  <w:style w:type="paragraph" w:customStyle="1" w:styleId="TableParagraph">
    <w:name w:val="Table Paragraph"/>
    <w:basedOn w:val="a"/>
    <w:uiPriority w:val="1"/>
    <w:qFormat/>
  </w:style>
  <w:style w:type="paragraph" w:customStyle="1" w:styleId="Default">
    <w:name w:val="Default"/>
    <w:rsid w:val="00E77538"/>
    <w:pPr>
      <w:widowControl/>
      <w:adjustRightInd w:val="0"/>
    </w:pPr>
    <w:rPr>
      <w:rFonts w:ascii="Symbol" w:hAnsi="Symbol" w:cs="Symbol"/>
      <w:color w:val="000000"/>
      <w:sz w:val="24"/>
      <w:szCs w:val="24"/>
      <w:lang w:val="ru-RU"/>
    </w:rPr>
  </w:style>
  <w:style w:type="character" w:customStyle="1" w:styleId="markedcontent">
    <w:name w:val="markedcontent"/>
    <w:basedOn w:val="a0"/>
    <w:rsid w:val="00E77538"/>
  </w:style>
  <w:style w:type="paragraph" w:styleId="a5">
    <w:name w:val="header"/>
    <w:basedOn w:val="a"/>
    <w:link w:val="a6"/>
    <w:uiPriority w:val="99"/>
    <w:unhideWhenUsed/>
    <w:rsid w:val="005948E4"/>
    <w:pPr>
      <w:tabs>
        <w:tab w:val="center" w:pos="4677"/>
        <w:tab w:val="right" w:pos="9355"/>
      </w:tabs>
    </w:pPr>
  </w:style>
  <w:style w:type="character" w:customStyle="1" w:styleId="a6">
    <w:name w:val="Верхний колонтитул Знак"/>
    <w:basedOn w:val="a0"/>
    <w:link w:val="a5"/>
    <w:uiPriority w:val="99"/>
    <w:rsid w:val="005948E4"/>
    <w:rPr>
      <w:rFonts w:ascii="Times New Roman" w:eastAsia="Times New Roman" w:hAnsi="Times New Roman" w:cs="Times New Roman"/>
      <w:lang w:val="uk-UA"/>
    </w:rPr>
  </w:style>
  <w:style w:type="paragraph" w:styleId="a7">
    <w:name w:val="footer"/>
    <w:basedOn w:val="a"/>
    <w:link w:val="a8"/>
    <w:uiPriority w:val="99"/>
    <w:unhideWhenUsed/>
    <w:rsid w:val="005948E4"/>
    <w:pPr>
      <w:tabs>
        <w:tab w:val="center" w:pos="4677"/>
        <w:tab w:val="right" w:pos="9355"/>
      </w:tabs>
    </w:pPr>
  </w:style>
  <w:style w:type="character" w:customStyle="1" w:styleId="a8">
    <w:name w:val="Нижний колонтитул Знак"/>
    <w:basedOn w:val="a0"/>
    <w:link w:val="a7"/>
    <w:uiPriority w:val="99"/>
    <w:rsid w:val="005948E4"/>
    <w:rPr>
      <w:rFonts w:ascii="Times New Roman" w:eastAsia="Times New Roman" w:hAnsi="Times New Roman" w:cs="Times New Roman"/>
      <w:lang w:val="uk-UA"/>
    </w:rPr>
  </w:style>
  <w:style w:type="paragraph" w:styleId="a9">
    <w:name w:val="Balloon Text"/>
    <w:basedOn w:val="a"/>
    <w:link w:val="aa"/>
    <w:uiPriority w:val="99"/>
    <w:semiHidden/>
    <w:unhideWhenUsed/>
    <w:rsid w:val="005948E4"/>
    <w:rPr>
      <w:rFonts w:ascii="Tahoma" w:hAnsi="Tahoma" w:cs="Tahoma"/>
      <w:sz w:val="16"/>
      <w:szCs w:val="16"/>
    </w:rPr>
  </w:style>
  <w:style w:type="character" w:customStyle="1" w:styleId="aa">
    <w:name w:val="Текст выноски Знак"/>
    <w:basedOn w:val="a0"/>
    <w:link w:val="a9"/>
    <w:uiPriority w:val="99"/>
    <w:semiHidden/>
    <w:rsid w:val="005948E4"/>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61"/>
      <w:ind w:left="100" w:right="40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sz w:val="28"/>
      <w:szCs w:val="28"/>
    </w:rPr>
  </w:style>
  <w:style w:type="paragraph" w:styleId="a4">
    <w:name w:val="List Paragraph"/>
    <w:basedOn w:val="a"/>
    <w:uiPriority w:val="34"/>
    <w:qFormat/>
    <w:pPr>
      <w:ind w:left="100" w:firstLine="705"/>
    </w:pPr>
  </w:style>
  <w:style w:type="paragraph" w:customStyle="1" w:styleId="TableParagraph">
    <w:name w:val="Table Paragraph"/>
    <w:basedOn w:val="a"/>
    <w:uiPriority w:val="1"/>
    <w:qFormat/>
  </w:style>
  <w:style w:type="paragraph" w:customStyle="1" w:styleId="Default">
    <w:name w:val="Default"/>
    <w:rsid w:val="00E77538"/>
    <w:pPr>
      <w:widowControl/>
      <w:adjustRightInd w:val="0"/>
    </w:pPr>
    <w:rPr>
      <w:rFonts w:ascii="Symbol" w:hAnsi="Symbol" w:cs="Symbol"/>
      <w:color w:val="000000"/>
      <w:sz w:val="24"/>
      <w:szCs w:val="24"/>
      <w:lang w:val="ru-RU"/>
    </w:rPr>
  </w:style>
  <w:style w:type="character" w:customStyle="1" w:styleId="markedcontent">
    <w:name w:val="markedcontent"/>
    <w:basedOn w:val="a0"/>
    <w:rsid w:val="00E77538"/>
  </w:style>
  <w:style w:type="paragraph" w:styleId="a5">
    <w:name w:val="header"/>
    <w:basedOn w:val="a"/>
    <w:link w:val="a6"/>
    <w:uiPriority w:val="99"/>
    <w:unhideWhenUsed/>
    <w:rsid w:val="005948E4"/>
    <w:pPr>
      <w:tabs>
        <w:tab w:val="center" w:pos="4677"/>
        <w:tab w:val="right" w:pos="9355"/>
      </w:tabs>
    </w:pPr>
  </w:style>
  <w:style w:type="character" w:customStyle="1" w:styleId="a6">
    <w:name w:val="Верхний колонтитул Знак"/>
    <w:basedOn w:val="a0"/>
    <w:link w:val="a5"/>
    <w:uiPriority w:val="99"/>
    <w:rsid w:val="005948E4"/>
    <w:rPr>
      <w:rFonts w:ascii="Times New Roman" w:eastAsia="Times New Roman" w:hAnsi="Times New Roman" w:cs="Times New Roman"/>
      <w:lang w:val="uk-UA"/>
    </w:rPr>
  </w:style>
  <w:style w:type="paragraph" w:styleId="a7">
    <w:name w:val="footer"/>
    <w:basedOn w:val="a"/>
    <w:link w:val="a8"/>
    <w:uiPriority w:val="99"/>
    <w:unhideWhenUsed/>
    <w:rsid w:val="005948E4"/>
    <w:pPr>
      <w:tabs>
        <w:tab w:val="center" w:pos="4677"/>
        <w:tab w:val="right" w:pos="9355"/>
      </w:tabs>
    </w:pPr>
  </w:style>
  <w:style w:type="character" w:customStyle="1" w:styleId="a8">
    <w:name w:val="Нижний колонтитул Знак"/>
    <w:basedOn w:val="a0"/>
    <w:link w:val="a7"/>
    <w:uiPriority w:val="99"/>
    <w:rsid w:val="005948E4"/>
    <w:rPr>
      <w:rFonts w:ascii="Times New Roman" w:eastAsia="Times New Roman" w:hAnsi="Times New Roman" w:cs="Times New Roman"/>
      <w:lang w:val="uk-UA"/>
    </w:rPr>
  </w:style>
  <w:style w:type="paragraph" w:styleId="a9">
    <w:name w:val="Balloon Text"/>
    <w:basedOn w:val="a"/>
    <w:link w:val="aa"/>
    <w:uiPriority w:val="99"/>
    <w:semiHidden/>
    <w:unhideWhenUsed/>
    <w:rsid w:val="005948E4"/>
    <w:rPr>
      <w:rFonts w:ascii="Tahoma" w:hAnsi="Tahoma" w:cs="Tahoma"/>
      <w:sz w:val="16"/>
      <w:szCs w:val="16"/>
    </w:rPr>
  </w:style>
  <w:style w:type="character" w:customStyle="1" w:styleId="aa">
    <w:name w:val="Текст выноски Знак"/>
    <w:basedOn w:val="a0"/>
    <w:link w:val="a9"/>
    <w:uiPriority w:val="99"/>
    <w:semiHidden/>
    <w:rsid w:val="005948E4"/>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2854</Words>
  <Characters>16271</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МК Автореферат МОЮ</vt:lpstr>
      <vt:lpstr>МК Автореферат МОЮ</vt:lpstr>
    </vt:vector>
  </TitlesOfParts>
  <Company/>
  <LinksUpToDate>false</LinksUpToDate>
  <CharactersWithSpaces>19087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 Автореферат МОЮ</dc:title>
  <dc:creator>Леся</dc:creator>
  <cp:lastModifiedBy>Пользователь Windows</cp:lastModifiedBy>
  <cp:revision>6</cp:revision>
  <cp:lastPrinted>2022-12-12T22:45:00Z</cp:lastPrinted>
  <dcterms:created xsi:type="dcterms:W3CDTF">2022-12-11T13:52:00Z</dcterms:created>
  <dcterms:modified xsi:type="dcterms:W3CDTF">2022-12-26T14:45:00Z</dcterms:modified>
</cp:coreProperties>
</file>