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B6" w:rsidRPr="00E275D2" w:rsidRDefault="0022090D" w:rsidP="00E275D2">
      <w:pPr>
        <w:spacing w:after="0" w:line="240" w:lineRule="auto"/>
        <w:jc w:val="right"/>
        <w:rPr>
          <w:rFonts w:ascii="Times New Roman" w:hAnsi="Times New Roman" w:cs="Times New Roman"/>
          <w:b/>
          <w:sz w:val="24"/>
          <w:szCs w:val="24"/>
        </w:rPr>
      </w:pPr>
      <w:r w:rsidRPr="00E275D2">
        <w:rPr>
          <w:rFonts w:ascii="Times New Roman" w:hAnsi="Times New Roman" w:cs="Times New Roman"/>
          <w:b/>
          <w:sz w:val="24"/>
          <w:szCs w:val="24"/>
        </w:rPr>
        <w:t>Ольга Деркачова</w:t>
      </w:r>
    </w:p>
    <w:p w:rsidR="0022090D" w:rsidRPr="00E275D2" w:rsidRDefault="0022090D" w:rsidP="00E275D2">
      <w:pPr>
        <w:spacing w:after="0" w:line="240" w:lineRule="auto"/>
        <w:jc w:val="center"/>
        <w:rPr>
          <w:rFonts w:ascii="Times New Roman" w:hAnsi="Times New Roman" w:cs="Times New Roman"/>
          <w:b/>
          <w:sz w:val="24"/>
          <w:szCs w:val="24"/>
        </w:rPr>
      </w:pPr>
      <w:r w:rsidRPr="00E275D2">
        <w:rPr>
          <w:rFonts w:ascii="Times New Roman" w:hAnsi="Times New Roman" w:cs="Times New Roman"/>
          <w:b/>
          <w:sz w:val="24"/>
          <w:szCs w:val="24"/>
        </w:rPr>
        <w:t>ЙТИ НА ВОГОНЬ</w:t>
      </w:r>
    </w:p>
    <w:p w:rsidR="00BA43E8" w:rsidRPr="00E275D2" w:rsidRDefault="0022090D" w:rsidP="00E275D2">
      <w:pPr>
        <w:spacing w:after="0" w:line="240" w:lineRule="auto"/>
        <w:jc w:val="both"/>
        <w:rPr>
          <w:rFonts w:ascii="Times New Roman" w:hAnsi="Times New Roman" w:cs="Times New Roman"/>
          <w:iCs/>
          <w:sz w:val="24"/>
          <w:szCs w:val="24"/>
          <w:shd w:val="clear" w:color="auto" w:fill="FFFFFF"/>
        </w:rPr>
      </w:pPr>
      <w:r w:rsidRPr="00E275D2">
        <w:rPr>
          <w:rFonts w:ascii="Times New Roman" w:hAnsi="Times New Roman" w:cs="Times New Roman"/>
          <w:sz w:val="24"/>
          <w:szCs w:val="24"/>
        </w:rPr>
        <w:tab/>
        <w:t xml:space="preserve">21 січня 1978 року на Тарасовій горі у Каневі український дисидент Олекса Гірник здійснив акт самоспалення. Він був з Калуша. Не знаю, чи обговорювало наше містечко тоді, </w:t>
      </w:r>
      <w:r w:rsidR="00E275D2" w:rsidRPr="00E275D2">
        <w:rPr>
          <w:rFonts w:ascii="Times New Roman" w:hAnsi="Times New Roman" w:cs="Times New Roman"/>
          <w:sz w:val="24"/>
          <w:szCs w:val="24"/>
        </w:rPr>
        <w:t>у січні 1978 року, цей вчинок</w:t>
      </w:r>
      <w:r w:rsidRPr="00E275D2">
        <w:rPr>
          <w:rFonts w:ascii="Times New Roman" w:hAnsi="Times New Roman" w:cs="Times New Roman"/>
          <w:sz w:val="24"/>
          <w:szCs w:val="24"/>
        </w:rPr>
        <w:t xml:space="preserve"> чи тихо мовчало, лиш іноді перешіптуючись по закутках. Я народилася трохи пізніше, та й у дитинстві радянської дитини не мало бути місця обговоренню цих речей. Згодом у </w:t>
      </w:r>
      <w:proofErr w:type="spellStart"/>
      <w:r w:rsidRPr="00E275D2">
        <w:rPr>
          <w:rFonts w:ascii="Times New Roman" w:hAnsi="Times New Roman" w:cs="Times New Roman"/>
          <w:sz w:val="24"/>
          <w:szCs w:val="24"/>
        </w:rPr>
        <w:t>Калуші</w:t>
      </w:r>
      <w:proofErr w:type="spellEnd"/>
      <w:r w:rsidRPr="00E275D2">
        <w:rPr>
          <w:rFonts w:ascii="Times New Roman" w:hAnsi="Times New Roman" w:cs="Times New Roman"/>
          <w:sz w:val="24"/>
          <w:szCs w:val="24"/>
        </w:rPr>
        <w:t xml:space="preserve"> з</w:t>
      </w:r>
      <w:r w:rsidRPr="00E275D2">
        <w:rPr>
          <w:rFonts w:ascii="Times New Roman" w:hAnsi="Times New Roman" w:cs="Times New Roman"/>
          <w:sz w:val="24"/>
          <w:szCs w:val="24"/>
          <w:lang w:val="ru-RU"/>
        </w:rPr>
        <w:t>’</w:t>
      </w:r>
      <w:r w:rsidRPr="00E275D2">
        <w:rPr>
          <w:rFonts w:ascii="Times New Roman" w:hAnsi="Times New Roman" w:cs="Times New Roman"/>
          <w:sz w:val="24"/>
          <w:szCs w:val="24"/>
        </w:rPr>
        <w:t xml:space="preserve">явилася вулиця Олекси Гірника та </w:t>
      </w:r>
      <w:proofErr w:type="spellStart"/>
      <w:r w:rsidR="00230C01" w:rsidRPr="00E275D2">
        <w:rPr>
          <w:rFonts w:ascii="Times New Roman" w:hAnsi="Times New Roman" w:cs="Times New Roman"/>
          <w:sz w:val="24"/>
          <w:szCs w:val="24"/>
        </w:rPr>
        <w:t>анотаційна</w:t>
      </w:r>
      <w:proofErr w:type="spellEnd"/>
      <w:r w:rsidR="00230C01" w:rsidRPr="00E275D2">
        <w:rPr>
          <w:rFonts w:ascii="Times New Roman" w:hAnsi="Times New Roman" w:cs="Times New Roman"/>
          <w:sz w:val="24"/>
          <w:szCs w:val="24"/>
        </w:rPr>
        <w:t xml:space="preserve"> меморіальна дошка. В одному з останніх </w:t>
      </w:r>
      <w:r w:rsidR="00BA43E8" w:rsidRPr="00E275D2">
        <w:rPr>
          <w:rFonts w:ascii="Times New Roman" w:hAnsi="Times New Roman" w:cs="Times New Roman"/>
          <w:sz w:val="24"/>
          <w:szCs w:val="24"/>
        </w:rPr>
        <w:t xml:space="preserve">його </w:t>
      </w:r>
      <w:r w:rsidR="00230C01" w:rsidRPr="00E275D2">
        <w:rPr>
          <w:rFonts w:ascii="Times New Roman" w:hAnsi="Times New Roman" w:cs="Times New Roman"/>
          <w:sz w:val="24"/>
          <w:szCs w:val="24"/>
        </w:rPr>
        <w:t>листів</w:t>
      </w:r>
      <w:r w:rsidR="00E275D2" w:rsidRPr="00E275D2">
        <w:rPr>
          <w:rFonts w:ascii="Times New Roman" w:hAnsi="Times New Roman" w:cs="Times New Roman"/>
          <w:sz w:val="24"/>
          <w:szCs w:val="24"/>
        </w:rPr>
        <w:t xml:space="preserve"> читаємо</w:t>
      </w:r>
      <w:r w:rsidR="00230C01" w:rsidRPr="00E275D2">
        <w:rPr>
          <w:rFonts w:ascii="Times New Roman" w:hAnsi="Times New Roman" w:cs="Times New Roman"/>
          <w:sz w:val="24"/>
          <w:szCs w:val="24"/>
        </w:rPr>
        <w:t xml:space="preserve">: </w:t>
      </w:r>
      <w:r w:rsidR="00BA43E8" w:rsidRPr="00E275D2">
        <w:rPr>
          <w:rFonts w:ascii="Times New Roman" w:hAnsi="Times New Roman" w:cs="Times New Roman"/>
          <w:sz w:val="24"/>
          <w:szCs w:val="24"/>
        </w:rPr>
        <w:t>«</w:t>
      </w:r>
      <w:r w:rsidRPr="00E275D2">
        <w:rPr>
          <w:rFonts w:ascii="Times New Roman" w:hAnsi="Times New Roman" w:cs="Times New Roman"/>
          <w:iCs/>
          <w:sz w:val="24"/>
          <w:szCs w:val="24"/>
          <w:shd w:val="clear" w:color="auto" w:fill="FFFFFF"/>
        </w:rPr>
        <w:t xml:space="preserve">Я ішов простою дорогою, тернистою. Не зблудив, не схибив. Мій протест – то сама правда, а не московська брехня від початку до кінця. Мій протест – то </w:t>
      </w:r>
      <w:proofErr w:type="spellStart"/>
      <w:r w:rsidRPr="00E275D2">
        <w:rPr>
          <w:rFonts w:ascii="Times New Roman" w:hAnsi="Times New Roman" w:cs="Times New Roman"/>
          <w:iCs/>
          <w:sz w:val="24"/>
          <w:szCs w:val="24"/>
          <w:shd w:val="clear" w:color="auto" w:fill="FFFFFF"/>
        </w:rPr>
        <w:t>пережиття</w:t>
      </w:r>
      <w:proofErr w:type="spellEnd"/>
      <w:r w:rsidRPr="00E275D2">
        <w:rPr>
          <w:rFonts w:ascii="Times New Roman" w:hAnsi="Times New Roman" w:cs="Times New Roman"/>
          <w:iCs/>
          <w:sz w:val="24"/>
          <w:szCs w:val="24"/>
          <w:shd w:val="clear" w:color="auto" w:fill="FFFFFF"/>
        </w:rPr>
        <w:t>, тортури української нації. Мій протест – то прометеїзм, то бунт проти насилля і поневолення. Мій протест – то слова Шевченка, а я його тільки учень і виконавець</w:t>
      </w:r>
      <w:r w:rsidR="00230C01" w:rsidRPr="00E275D2">
        <w:rPr>
          <w:rFonts w:ascii="Times New Roman" w:hAnsi="Times New Roman" w:cs="Times New Roman"/>
          <w:iCs/>
          <w:sz w:val="24"/>
          <w:szCs w:val="24"/>
          <w:shd w:val="clear" w:color="auto" w:fill="FFFFFF"/>
        </w:rPr>
        <w:t>»</w:t>
      </w:r>
      <w:r w:rsidRPr="00E275D2">
        <w:rPr>
          <w:rFonts w:ascii="Times New Roman" w:hAnsi="Times New Roman" w:cs="Times New Roman"/>
          <w:iCs/>
          <w:sz w:val="24"/>
          <w:szCs w:val="24"/>
          <w:shd w:val="clear" w:color="auto" w:fill="FFFFFF"/>
        </w:rPr>
        <w:t>.</w:t>
      </w:r>
      <w:r w:rsidR="00230C01" w:rsidRPr="00E275D2">
        <w:rPr>
          <w:rFonts w:ascii="Times New Roman" w:hAnsi="Times New Roman" w:cs="Times New Roman"/>
          <w:iCs/>
          <w:sz w:val="24"/>
          <w:szCs w:val="24"/>
          <w:shd w:val="clear" w:color="auto" w:fill="FFFFFF"/>
        </w:rPr>
        <w:t xml:space="preserve"> Нам не розповідали про його вчинок у школі, бо то був такий перехідний період, коли мало хто знав, наважувався, розумів, що варто і треба говорити. Не знаю, чи говорять зараз у калуських школах про відчайдушно-сміливий вчинок нашого Олекси Гірника. Але сподіваюся, що так. </w:t>
      </w:r>
    </w:p>
    <w:p w:rsidR="00230C01" w:rsidRPr="00E275D2" w:rsidRDefault="00230C01" w:rsidP="00E275D2">
      <w:pPr>
        <w:spacing w:after="0" w:line="240" w:lineRule="auto"/>
        <w:ind w:firstLine="708"/>
        <w:jc w:val="both"/>
        <w:rPr>
          <w:rFonts w:ascii="Times New Roman" w:hAnsi="Times New Roman" w:cs="Times New Roman"/>
          <w:iCs/>
          <w:sz w:val="24"/>
          <w:szCs w:val="24"/>
          <w:shd w:val="clear" w:color="auto" w:fill="FFFFFF"/>
        </w:rPr>
      </w:pPr>
      <w:r w:rsidRPr="00E275D2">
        <w:rPr>
          <w:rFonts w:ascii="Times New Roman" w:hAnsi="Times New Roman" w:cs="Times New Roman"/>
          <w:iCs/>
          <w:sz w:val="24"/>
          <w:szCs w:val="24"/>
          <w:shd w:val="clear" w:color="auto" w:fill="FFFFFF"/>
        </w:rPr>
        <w:t>Згодом у моєму житті з</w:t>
      </w:r>
      <w:r w:rsidRPr="00E275D2">
        <w:rPr>
          <w:rFonts w:ascii="Times New Roman" w:hAnsi="Times New Roman" w:cs="Times New Roman"/>
          <w:iCs/>
          <w:sz w:val="24"/>
          <w:szCs w:val="24"/>
          <w:shd w:val="clear" w:color="auto" w:fill="FFFFFF"/>
          <w:lang w:val="ru-RU"/>
        </w:rPr>
        <w:t>’</w:t>
      </w:r>
      <w:r w:rsidRPr="00E275D2">
        <w:rPr>
          <w:rFonts w:ascii="Times New Roman" w:hAnsi="Times New Roman" w:cs="Times New Roman"/>
          <w:iCs/>
          <w:sz w:val="24"/>
          <w:szCs w:val="24"/>
          <w:shd w:val="clear" w:color="auto" w:fill="FFFFFF"/>
        </w:rPr>
        <w:t>явилася поезія Василя Стуса і отой його вірш «Напередодні свята</w:t>
      </w:r>
      <w:r w:rsidR="00BA43E8" w:rsidRPr="00E275D2">
        <w:rPr>
          <w:rFonts w:ascii="Times New Roman" w:hAnsi="Times New Roman" w:cs="Times New Roman"/>
          <w:iCs/>
          <w:sz w:val="24"/>
          <w:szCs w:val="24"/>
          <w:shd w:val="clear" w:color="auto" w:fill="FFFFFF"/>
        </w:rPr>
        <w:t xml:space="preserve">», в якому чоловік себе спалює, а люди стоять у черзі за цитринами, мовчки спостерігають за вогнем і думають, чи встигнуть купити все до святкового столу. </w:t>
      </w:r>
      <w:r w:rsidR="00B54AC9">
        <w:rPr>
          <w:rFonts w:ascii="Times New Roman" w:hAnsi="Times New Roman" w:cs="Times New Roman"/>
          <w:iCs/>
          <w:sz w:val="24"/>
          <w:szCs w:val="24"/>
          <w:shd w:val="clear" w:color="auto" w:fill="FFFFFF"/>
        </w:rPr>
        <w:t xml:space="preserve">Це була історія Василя Макуха, що здійснив акт самоспалення 5 листопада 1968 року. </w:t>
      </w:r>
    </w:p>
    <w:p w:rsidR="00BA43E8" w:rsidRPr="00E275D2" w:rsidRDefault="00BA43E8" w:rsidP="00E275D2">
      <w:pPr>
        <w:spacing w:after="0" w:line="240" w:lineRule="auto"/>
        <w:jc w:val="both"/>
        <w:rPr>
          <w:rFonts w:ascii="Times New Roman" w:hAnsi="Times New Roman" w:cs="Times New Roman"/>
          <w:sz w:val="24"/>
          <w:szCs w:val="24"/>
        </w:rPr>
      </w:pPr>
      <w:r w:rsidRPr="00E275D2">
        <w:rPr>
          <w:rFonts w:ascii="Times New Roman" w:hAnsi="Times New Roman" w:cs="Times New Roman"/>
          <w:sz w:val="24"/>
          <w:szCs w:val="24"/>
        </w:rPr>
        <w:tab/>
        <w:t>Так було завжди: х</w:t>
      </w:r>
      <w:r w:rsidR="00230C01" w:rsidRPr="00E275D2">
        <w:rPr>
          <w:rFonts w:ascii="Times New Roman" w:hAnsi="Times New Roman" w:cs="Times New Roman"/>
          <w:sz w:val="24"/>
          <w:szCs w:val="24"/>
        </w:rPr>
        <w:t>тось спалює себе живцем, бо нестерпно жити у неправильному тут і зараз, а хт</w:t>
      </w:r>
      <w:r w:rsidRPr="00E275D2">
        <w:rPr>
          <w:rFonts w:ascii="Times New Roman" w:hAnsi="Times New Roman" w:cs="Times New Roman"/>
          <w:sz w:val="24"/>
          <w:szCs w:val="24"/>
        </w:rPr>
        <w:t>ось готує святковий стіл. І</w:t>
      </w:r>
      <w:r w:rsidR="00230C01" w:rsidRPr="00E275D2">
        <w:rPr>
          <w:rFonts w:ascii="Times New Roman" w:hAnsi="Times New Roman" w:cs="Times New Roman"/>
          <w:sz w:val="24"/>
          <w:szCs w:val="24"/>
        </w:rPr>
        <w:t xml:space="preserve"> нам простіше </w:t>
      </w:r>
      <w:proofErr w:type="spellStart"/>
      <w:r w:rsidR="00230C01" w:rsidRPr="00E275D2">
        <w:rPr>
          <w:rFonts w:ascii="Times New Roman" w:hAnsi="Times New Roman" w:cs="Times New Roman"/>
          <w:sz w:val="24"/>
          <w:szCs w:val="24"/>
        </w:rPr>
        <w:t>переназвати</w:t>
      </w:r>
      <w:proofErr w:type="spellEnd"/>
      <w:r w:rsidR="00230C01" w:rsidRPr="00E275D2">
        <w:rPr>
          <w:rFonts w:ascii="Times New Roman" w:hAnsi="Times New Roman" w:cs="Times New Roman"/>
          <w:sz w:val="24"/>
          <w:szCs w:val="24"/>
        </w:rPr>
        <w:t xml:space="preserve"> вулицю, почепити меморіальну дошку, аніж зробити усе можливе, щоб людям із болісно-</w:t>
      </w:r>
      <w:proofErr w:type="spellStart"/>
      <w:r w:rsidR="00230C01" w:rsidRPr="00E275D2">
        <w:rPr>
          <w:rFonts w:ascii="Times New Roman" w:hAnsi="Times New Roman" w:cs="Times New Roman"/>
          <w:sz w:val="24"/>
          <w:szCs w:val="24"/>
        </w:rPr>
        <w:t>загостерним</w:t>
      </w:r>
      <w:proofErr w:type="spellEnd"/>
      <w:r w:rsidR="00230C01" w:rsidRPr="00E275D2">
        <w:rPr>
          <w:rFonts w:ascii="Times New Roman" w:hAnsi="Times New Roman" w:cs="Times New Roman"/>
          <w:sz w:val="24"/>
          <w:szCs w:val="24"/>
        </w:rPr>
        <w:t xml:space="preserve"> світовідчуттям не було так нестерпно холодно серед нас</w:t>
      </w:r>
      <w:r w:rsidR="00462CCB" w:rsidRPr="00E275D2">
        <w:rPr>
          <w:rFonts w:ascii="Times New Roman" w:hAnsi="Times New Roman" w:cs="Times New Roman"/>
          <w:sz w:val="24"/>
          <w:szCs w:val="24"/>
        </w:rPr>
        <w:t xml:space="preserve"> і вони не почали грітися вогнем.</w:t>
      </w:r>
      <w:r w:rsidR="00063C26" w:rsidRPr="00E275D2">
        <w:rPr>
          <w:rFonts w:ascii="Times New Roman" w:hAnsi="Times New Roman" w:cs="Times New Roman"/>
          <w:sz w:val="24"/>
          <w:szCs w:val="24"/>
        </w:rPr>
        <w:t xml:space="preserve"> </w:t>
      </w:r>
    </w:p>
    <w:p w:rsidR="00063C26" w:rsidRPr="00E275D2" w:rsidRDefault="00063C26" w:rsidP="00E275D2">
      <w:pPr>
        <w:spacing w:after="0" w:line="240" w:lineRule="auto"/>
        <w:ind w:firstLine="708"/>
        <w:jc w:val="both"/>
        <w:rPr>
          <w:rFonts w:ascii="Times New Roman" w:hAnsi="Times New Roman" w:cs="Times New Roman"/>
          <w:sz w:val="24"/>
          <w:szCs w:val="24"/>
        </w:rPr>
      </w:pPr>
      <w:r w:rsidRPr="00E275D2">
        <w:rPr>
          <w:rFonts w:ascii="Times New Roman" w:hAnsi="Times New Roman" w:cs="Times New Roman"/>
          <w:sz w:val="24"/>
          <w:szCs w:val="24"/>
        </w:rPr>
        <w:t xml:space="preserve">Історія знає чимало випадків самоспалення як протесту, коли вже більше нічого не лишається. Ми ж мовчимо і вдаємо, що нічого не відбувалося, бо визнати і подивитися у вічі вогню – </w:t>
      </w:r>
      <w:proofErr w:type="spellStart"/>
      <w:r w:rsidRPr="00E275D2">
        <w:rPr>
          <w:rFonts w:ascii="Times New Roman" w:hAnsi="Times New Roman" w:cs="Times New Roman"/>
          <w:sz w:val="24"/>
          <w:szCs w:val="24"/>
        </w:rPr>
        <w:t>означатиме</w:t>
      </w:r>
      <w:proofErr w:type="spellEnd"/>
      <w:r w:rsidRPr="00E275D2">
        <w:rPr>
          <w:rFonts w:ascii="Times New Roman" w:hAnsi="Times New Roman" w:cs="Times New Roman"/>
          <w:sz w:val="24"/>
          <w:szCs w:val="24"/>
        </w:rPr>
        <w:t xml:space="preserve">, що </w:t>
      </w:r>
      <w:r w:rsidR="00BA43E8" w:rsidRPr="00E275D2">
        <w:rPr>
          <w:rFonts w:ascii="Times New Roman" w:hAnsi="Times New Roman" w:cs="Times New Roman"/>
          <w:sz w:val="24"/>
          <w:szCs w:val="24"/>
        </w:rPr>
        <w:t>ми визнали, що нас влаштовує наш</w:t>
      </w:r>
      <w:r w:rsidRPr="00E275D2">
        <w:rPr>
          <w:rFonts w:ascii="Times New Roman" w:hAnsi="Times New Roman" w:cs="Times New Roman"/>
          <w:sz w:val="24"/>
          <w:szCs w:val="24"/>
        </w:rPr>
        <w:t xml:space="preserve"> театр абсурду, що він відбувається за нашої німої згоди. </w:t>
      </w:r>
    </w:p>
    <w:p w:rsidR="008E2D44" w:rsidRPr="00E275D2" w:rsidRDefault="00063C26" w:rsidP="00E275D2">
      <w:pPr>
        <w:spacing w:after="0" w:line="240" w:lineRule="auto"/>
        <w:jc w:val="both"/>
        <w:rPr>
          <w:rFonts w:ascii="Times New Roman" w:hAnsi="Times New Roman" w:cs="Times New Roman"/>
          <w:sz w:val="24"/>
          <w:szCs w:val="24"/>
        </w:rPr>
      </w:pPr>
      <w:r w:rsidRPr="00E275D2">
        <w:rPr>
          <w:rFonts w:ascii="Times New Roman" w:hAnsi="Times New Roman" w:cs="Times New Roman"/>
          <w:sz w:val="24"/>
          <w:szCs w:val="24"/>
        </w:rPr>
        <w:tab/>
        <w:t xml:space="preserve">З 10 на 11 жовтня 2020 року ветеран АТО Микола Микитенко підпалив себе на Майдані, тому що інакше не зміг. Цей вчинок не набув особливого розголосу, бо говорити про це відкрито і прямо </w:t>
      </w:r>
      <w:r w:rsidR="00E807C5" w:rsidRPr="00E275D2">
        <w:rPr>
          <w:rFonts w:ascii="Times New Roman" w:hAnsi="Times New Roman" w:cs="Times New Roman"/>
          <w:sz w:val="24"/>
          <w:szCs w:val="24"/>
        </w:rPr>
        <w:t xml:space="preserve">- </w:t>
      </w:r>
      <w:r w:rsidRPr="00E275D2">
        <w:rPr>
          <w:rFonts w:ascii="Times New Roman" w:hAnsi="Times New Roman" w:cs="Times New Roman"/>
          <w:sz w:val="24"/>
          <w:szCs w:val="24"/>
        </w:rPr>
        <w:t xml:space="preserve">означає визнати, що щось не так у нашому Данському королівстві, і до того ж дуже не так… Бо країна, в </w:t>
      </w:r>
      <w:r w:rsidR="008E2D44" w:rsidRPr="00E275D2">
        <w:rPr>
          <w:rFonts w:ascii="Times New Roman" w:hAnsi="Times New Roman" w:cs="Times New Roman"/>
          <w:sz w:val="24"/>
          <w:szCs w:val="24"/>
        </w:rPr>
        <w:t>якій її захисники спалюють себе… (завершіть речення самі)</w:t>
      </w:r>
    </w:p>
    <w:p w:rsidR="00B54AC9" w:rsidRDefault="008E2D44" w:rsidP="00E275D2">
      <w:pPr>
        <w:pStyle w:val="a3"/>
        <w:shd w:val="clear" w:color="auto" w:fill="FFFFFF"/>
        <w:spacing w:before="0" w:beforeAutospacing="0" w:after="0" w:afterAutospacing="0"/>
        <w:jc w:val="both"/>
      </w:pPr>
      <w:r w:rsidRPr="00E275D2">
        <w:tab/>
      </w:r>
      <w:r w:rsidR="00B54AC9">
        <w:t xml:space="preserve">1968 – Василь </w:t>
      </w:r>
      <w:proofErr w:type="spellStart"/>
      <w:r w:rsidR="00B54AC9">
        <w:t>М</w:t>
      </w:r>
      <w:r w:rsidR="00B36AD5">
        <w:t>акух</w:t>
      </w:r>
      <w:proofErr w:type="spellEnd"/>
      <w:r w:rsidR="00B36AD5">
        <w:t>, 1978 – Олекса Гірник, 2020</w:t>
      </w:r>
      <w:r w:rsidR="00B54AC9">
        <w:t xml:space="preserve"> – Микола Микитенко…  </w:t>
      </w:r>
    </w:p>
    <w:p w:rsidR="00D70C72" w:rsidRPr="00E275D2" w:rsidRDefault="00D70C72" w:rsidP="00B54AC9">
      <w:pPr>
        <w:pStyle w:val="a3"/>
        <w:shd w:val="clear" w:color="auto" w:fill="FFFFFF"/>
        <w:spacing w:before="0" w:beforeAutospacing="0" w:after="0" w:afterAutospacing="0"/>
        <w:ind w:firstLine="708"/>
        <w:jc w:val="both"/>
      </w:pPr>
      <w:r w:rsidRPr="00E275D2">
        <w:t>Здається, 27 квітня вже 2021 року один із викладачів спалив свій диплом кандидата наук на знак протесту проти захисту</w:t>
      </w:r>
      <w:r w:rsidR="00E275D2" w:rsidRPr="00E275D2">
        <w:t xml:space="preserve"> Іллі Киви. Він звернувся до науковців такими словами</w:t>
      </w:r>
      <w:r w:rsidRPr="00E275D2">
        <w:t xml:space="preserve">: </w:t>
      </w:r>
      <w:r w:rsidR="00F612F1">
        <w:t>«</w:t>
      </w:r>
      <w:r w:rsidRPr="00E275D2">
        <w:rPr>
          <w:rStyle w:val="a4"/>
          <w:i w:val="0"/>
        </w:rPr>
        <w:t>Закликаю інших кандидатів та докторів наук вчинити аналогічно і не йти на компроміси із совістю. Лише так у нас може з’явитись шанс на науку, за яку нам не буде</w:t>
      </w:r>
      <w:r w:rsidR="00F612F1">
        <w:rPr>
          <w:rStyle w:val="a4"/>
          <w:i w:val="0"/>
        </w:rPr>
        <w:t xml:space="preserve"> соромно перед нашими нащадками»</w:t>
      </w:r>
      <w:r w:rsidRPr="00E275D2">
        <w:rPr>
          <w:i/>
        </w:rPr>
        <w:t>.</w:t>
      </w:r>
      <w:r w:rsidRPr="00E275D2">
        <w:t xml:space="preserve"> Я не коментуватиму ні захист тої кандидатської – забагато честі, ні акт спалення диплому – бо то справа делікатна. Я зараз про інше. Уявіть, що хтось із науковців спалив би себе на знак пр</w:t>
      </w:r>
      <w:r w:rsidR="00E275D2" w:rsidRPr="00E275D2">
        <w:t>отесту проти того театру псевдо</w:t>
      </w:r>
      <w:r w:rsidRPr="00E275D2">
        <w:t xml:space="preserve">наукового абсурду, який із шаленою швидкістю розгортається не лише перед науковою спільнотою, а й перед нами усіма. Як би ми реагували? Назвали би людину божевільною? Зрозуміли би? Не хочу бути </w:t>
      </w:r>
      <w:proofErr w:type="spellStart"/>
      <w:r w:rsidRPr="00E275D2">
        <w:t>Кас</w:t>
      </w:r>
      <w:r w:rsidR="00B36AD5">
        <w:t>с</w:t>
      </w:r>
      <w:r w:rsidRPr="00E275D2">
        <w:t>андрою</w:t>
      </w:r>
      <w:proofErr w:type="spellEnd"/>
      <w:r w:rsidRPr="00E275D2">
        <w:t>, але ще кілька таких захистів –</w:t>
      </w:r>
      <w:r w:rsidR="00BA43E8" w:rsidRPr="00E275D2">
        <w:t xml:space="preserve"> і самоспалення вид</w:t>
      </w:r>
      <w:r w:rsidRPr="00E275D2">
        <w:t>а</w:t>
      </w:r>
      <w:r w:rsidR="00BA43E8" w:rsidRPr="00E275D2">
        <w:t>ва</w:t>
      </w:r>
      <w:r w:rsidRPr="00E275D2">
        <w:t xml:space="preserve">тиметься нам єдиним виходом із цієї божевільні. </w:t>
      </w:r>
      <w:r w:rsidR="00A957E1" w:rsidRPr="00E275D2">
        <w:t xml:space="preserve">Проте чи допоможе? </w:t>
      </w:r>
      <w:r w:rsidR="00F612F1">
        <w:t xml:space="preserve">Навряд. Спільнота, як завжди, відведе погляд і промовчить. </w:t>
      </w:r>
    </w:p>
    <w:p w:rsidR="00A957E1" w:rsidRPr="00E275D2" w:rsidRDefault="00D70C72" w:rsidP="00E275D2">
      <w:pPr>
        <w:pStyle w:val="a3"/>
        <w:shd w:val="clear" w:color="auto" w:fill="FFFFFF"/>
        <w:spacing w:before="0" w:beforeAutospacing="0" w:after="0" w:afterAutospacing="0"/>
        <w:jc w:val="both"/>
      </w:pPr>
      <w:r w:rsidRPr="00E275D2">
        <w:tab/>
        <w:t xml:space="preserve">Так чи так, але спалення диплома кандидата наук виявилося </w:t>
      </w:r>
      <w:proofErr w:type="spellStart"/>
      <w:r w:rsidRPr="00E275D2">
        <w:t>резонанснішим</w:t>
      </w:r>
      <w:proofErr w:type="spellEnd"/>
      <w:r w:rsidRPr="00E275D2">
        <w:t xml:space="preserve"> та </w:t>
      </w:r>
      <w:proofErr w:type="spellStart"/>
      <w:r w:rsidRPr="00E275D2">
        <w:t>обговорюванішим</w:t>
      </w:r>
      <w:proofErr w:type="spellEnd"/>
      <w:r w:rsidR="00A957E1" w:rsidRPr="00E275D2">
        <w:t>, аніж самоспалення нашого офіцера у жовтні 2020 року. Вам не страшно? Не моторошно? Ми обговорюємо спалення якогось папірчика (так, справжній диплом кандидата чи доктора наук важливий, за ним чимало титанічної праці, але це папір) жвавіше та охочіше, ніж самоспалення людини, що захищала не дисертацію, а наш і</w:t>
      </w:r>
      <w:r w:rsidR="00E275D2">
        <w:t>з вами спокій. Не кажу, що цей у</w:t>
      </w:r>
      <w:r w:rsidR="00A957E1" w:rsidRPr="00E275D2">
        <w:t xml:space="preserve">чинок не є важливим, але чому він для нас важливіший за </w:t>
      </w:r>
      <w:r w:rsidR="00E275D2">
        <w:t xml:space="preserve">життя </w:t>
      </w:r>
      <w:r w:rsidR="00A957E1" w:rsidRPr="00E275D2">
        <w:t>о</w:t>
      </w:r>
      <w:bookmarkStart w:id="0" w:name="_GoBack"/>
      <w:bookmarkEnd w:id="0"/>
      <w:r w:rsidR="00A957E1" w:rsidRPr="00E275D2">
        <w:t xml:space="preserve">фіцера, який не зміг в інший спосіб чинити опір світові, у якому нам </w:t>
      </w:r>
      <w:r w:rsidR="00E275D2" w:rsidRPr="00E275D2">
        <w:t>і</w:t>
      </w:r>
      <w:r w:rsidR="00A957E1" w:rsidRPr="00E275D2">
        <w:t xml:space="preserve">з вами </w:t>
      </w:r>
      <w:proofErr w:type="spellStart"/>
      <w:r w:rsidR="00A957E1" w:rsidRPr="00E275D2">
        <w:t>комфортно</w:t>
      </w:r>
      <w:proofErr w:type="spellEnd"/>
      <w:r w:rsidR="00A957E1" w:rsidRPr="00E275D2">
        <w:t xml:space="preserve"> і затишно </w:t>
      </w:r>
      <w:proofErr w:type="spellStart"/>
      <w:r w:rsidR="00A957E1" w:rsidRPr="00E275D2">
        <w:t>живеться</w:t>
      </w:r>
      <w:proofErr w:type="spellEnd"/>
      <w:r w:rsidR="00A957E1" w:rsidRPr="00E275D2">
        <w:t xml:space="preserve"> і в якому ми не змогли створити комфорт та затишок </w:t>
      </w:r>
      <w:r w:rsidR="00BA43E8" w:rsidRPr="00E275D2">
        <w:t>тому, перед ким ми по-справжньому завинили</w:t>
      </w:r>
      <w:r w:rsidR="00A957E1" w:rsidRPr="00E275D2">
        <w:t xml:space="preserve">? </w:t>
      </w:r>
    </w:p>
    <w:p w:rsidR="00230C01" w:rsidRPr="00E275D2" w:rsidRDefault="00A957E1" w:rsidP="00E275D2">
      <w:pPr>
        <w:pStyle w:val="a3"/>
        <w:shd w:val="clear" w:color="auto" w:fill="FFFFFF"/>
        <w:spacing w:before="0" w:beforeAutospacing="0" w:after="0" w:afterAutospacing="0"/>
        <w:jc w:val="both"/>
      </w:pPr>
      <w:r w:rsidRPr="00E275D2">
        <w:tab/>
        <w:t xml:space="preserve">Скажете, що причина у тому, що жодна людина під час акції протесту  викладача не </w:t>
      </w:r>
      <w:r w:rsidR="00BA43E8" w:rsidRPr="00E275D2">
        <w:t>постраждала. Я б не погодилася</w:t>
      </w:r>
      <w:r w:rsidRPr="00E275D2">
        <w:t xml:space="preserve">. Постраждали ми з вами. І вже давно. Немов цікаві метелики, </w:t>
      </w:r>
      <w:r w:rsidRPr="00E275D2">
        <w:lastRenderedPageBreak/>
        <w:t>що летять на вогонь. Саме так ми злетілися на новину про палаючий диплом кандидата наук. Ми н</w:t>
      </w:r>
      <w:r w:rsidR="00331887" w:rsidRPr="00E275D2">
        <w:t xml:space="preserve">е вміємо розставляти правильні </w:t>
      </w:r>
      <w:r w:rsidRPr="00E275D2">
        <w:t>акценти, визначати пріоритети і триматися за них міцно та непохитно. Ми не вміємо вберегти тих, хто поряд із нами, коли їм боляче</w:t>
      </w:r>
      <w:r w:rsidR="00BA43E8" w:rsidRPr="00E275D2">
        <w:t xml:space="preserve">. Ми вміємо тільки мовчки спостерігати. Ну і ще говорити про те, що ніхто нікого не змушував себе підпалювати, мовляв, самі собі винні, що не змогли жити як всі… </w:t>
      </w:r>
    </w:p>
    <w:p w:rsidR="00E275D2" w:rsidRPr="00E275D2" w:rsidRDefault="00E275D2" w:rsidP="00E275D2">
      <w:pPr>
        <w:pStyle w:val="a3"/>
        <w:shd w:val="clear" w:color="auto" w:fill="FFFFFF"/>
        <w:spacing w:before="0" w:beforeAutospacing="0" w:after="0" w:afterAutospacing="0"/>
        <w:jc w:val="both"/>
      </w:pPr>
      <w:r w:rsidRPr="00E275D2">
        <w:tab/>
        <w:t>А я просто нагадаю ще раз: жовтень 2020 року, Майдан, Микола Микитенк</w:t>
      </w:r>
      <w:r>
        <w:t>о та його вогонь…</w:t>
      </w:r>
    </w:p>
    <w:p w:rsidR="00230C01" w:rsidRPr="00E275D2" w:rsidRDefault="00230C01" w:rsidP="00E275D2">
      <w:pPr>
        <w:spacing w:after="0" w:line="240" w:lineRule="auto"/>
        <w:rPr>
          <w:rFonts w:ascii="Times New Roman" w:hAnsi="Times New Roman" w:cs="Times New Roman"/>
          <w:sz w:val="24"/>
          <w:szCs w:val="24"/>
        </w:rPr>
      </w:pPr>
    </w:p>
    <w:sectPr w:rsidR="00230C01" w:rsidRPr="00E275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D"/>
    <w:rsid w:val="00063C26"/>
    <w:rsid w:val="0022090D"/>
    <w:rsid w:val="00230C01"/>
    <w:rsid w:val="00331887"/>
    <w:rsid w:val="00462CCB"/>
    <w:rsid w:val="005567B6"/>
    <w:rsid w:val="008E2D44"/>
    <w:rsid w:val="00A957E1"/>
    <w:rsid w:val="00B36AD5"/>
    <w:rsid w:val="00B54AC9"/>
    <w:rsid w:val="00BA43E8"/>
    <w:rsid w:val="00D70C72"/>
    <w:rsid w:val="00E275D2"/>
    <w:rsid w:val="00E807C5"/>
    <w:rsid w:val="00F61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E6DF"/>
  <w15:chartTrackingRefBased/>
  <w15:docId w15:val="{3B770DE7-AD6A-4DC8-A118-7790C400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C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D70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3071</Words>
  <Characters>1752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2021-04-29T06:49:00Z</dcterms:created>
  <dcterms:modified xsi:type="dcterms:W3CDTF">2021-06-01T13:37:00Z</dcterms:modified>
</cp:coreProperties>
</file>